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99E" w:rsidRPr="0064799E" w:rsidRDefault="0064799E" w:rsidP="0064799E">
      <w:pPr>
        <w:spacing w:before="0" w:beforeAutospacing="0" w:after="0" w:afterAutospacing="0"/>
        <w:ind w:left="0" w:right="0" w:firstLine="0"/>
        <w:rPr>
          <w:b/>
          <w:bCs/>
          <w:sz w:val="22"/>
          <w:szCs w:val="22"/>
          <w:lang w:val="sr-Latn-CS"/>
        </w:rPr>
      </w:pPr>
      <w:r w:rsidRPr="0064799E">
        <w:rPr>
          <w:b/>
          <w:bCs/>
          <w:sz w:val="22"/>
          <w:szCs w:val="22"/>
          <w:lang w:val="sr-Latn-CS"/>
        </w:rPr>
        <w:t xml:space="preserve">ИЗБОРНОМ ВЕЋУ МЕДИЦИНСКОГ ФАКУЛТЕТА </w:t>
      </w:r>
    </w:p>
    <w:p w:rsidR="00602F46" w:rsidRDefault="0064799E" w:rsidP="0064799E">
      <w:pPr>
        <w:spacing w:before="0" w:beforeAutospacing="0" w:after="0" w:afterAutospacing="0"/>
        <w:ind w:left="0" w:right="0" w:firstLine="0"/>
        <w:rPr>
          <w:b/>
          <w:bCs/>
          <w:sz w:val="22"/>
          <w:szCs w:val="22"/>
          <w:lang w:val="sr-Latn-CS"/>
        </w:rPr>
      </w:pPr>
      <w:r w:rsidRPr="0064799E">
        <w:rPr>
          <w:b/>
          <w:bCs/>
          <w:sz w:val="22"/>
          <w:szCs w:val="22"/>
          <w:lang w:val="sr-Latn-CS"/>
        </w:rPr>
        <w:t>УНИВЕРЗИТЕТА У БЕОГРАДУ</w:t>
      </w:r>
    </w:p>
    <w:p w:rsidR="0064799E" w:rsidRPr="00186962" w:rsidRDefault="0064799E" w:rsidP="00602F46">
      <w:pPr>
        <w:autoSpaceDE w:val="0"/>
        <w:autoSpaceDN w:val="0"/>
        <w:adjustRightInd w:val="0"/>
        <w:spacing w:before="0" w:beforeAutospacing="0" w:after="0" w:afterAutospacing="0"/>
        <w:ind w:left="0" w:right="0" w:firstLine="0"/>
        <w:rPr>
          <w:sz w:val="22"/>
          <w:szCs w:val="22"/>
        </w:rPr>
      </w:pPr>
    </w:p>
    <w:p w:rsidR="0064799E" w:rsidRPr="0064799E" w:rsidRDefault="0064799E" w:rsidP="00186962">
      <w:pPr>
        <w:ind w:left="0" w:firstLine="0"/>
        <w:rPr>
          <w:sz w:val="22"/>
          <w:szCs w:val="22"/>
        </w:rPr>
      </w:pPr>
      <w:r>
        <w:rPr>
          <w:sz w:val="22"/>
          <w:szCs w:val="22"/>
          <w:lang w:val="ru-RU"/>
        </w:rPr>
        <w:t>Комисија за припрему реферата у саставу:</w:t>
      </w:r>
    </w:p>
    <w:p w:rsidR="0064799E" w:rsidRDefault="0064799E" w:rsidP="00EB3409">
      <w:pPr>
        <w:numPr>
          <w:ilvl w:val="0"/>
          <w:numId w:val="7"/>
        </w:numPr>
        <w:spacing w:before="0" w:beforeAutospacing="0" w:after="0" w:afterAutospacing="0"/>
        <w:ind w:right="0"/>
        <w:rPr>
          <w:sz w:val="22"/>
          <w:szCs w:val="22"/>
        </w:rPr>
      </w:pPr>
      <w:r>
        <w:rPr>
          <w:sz w:val="22"/>
          <w:szCs w:val="22"/>
        </w:rPr>
        <w:t>Проф. др Владан Вукчевић, редовни професор уже научне области Интерна медицина, председавајући</w:t>
      </w:r>
    </w:p>
    <w:p w:rsidR="0064799E" w:rsidRDefault="0064799E" w:rsidP="00EB3409">
      <w:pPr>
        <w:numPr>
          <w:ilvl w:val="0"/>
          <w:numId w:val="7"/>
        </w:numPr>
        <w:spacing w:before="0" w:beforeAutospacing="0" w:after="0" w:afterAutospacing="0"/>
        <w:ind w:right="0"/>
        <w:rPr>
          <w:sz w:val="22"/>
          <w:szCs w:val="22"/>
        </w:rPr>
      </w:pPr>
      <w:r>
        <w:rPr>
          <w:sz w:val="22"/>
          <w:szCs w:val="22"/>
        </w:rPr>
        <w:t>Проф. др Бранко Белеслин, редовни професор уже научне области Интерна медицина, члан</w:t>
      </w:r>
    </w:p>
    <w:p w:rsidR="0064799E" w:rsidRDefault="00DD1884" w:rsidP="00EB3409">
      <w:pPr>
        <w:numPr>
          <w:ilvl w:val="0"/>
          <w:numId w:val="7"/>
        </w:numPr>
        <w:spacing w:before="0" w:beforeAutospacing="0" w:after="0" w:afterAutospacing="0"/>
        <w:ind w:right="0"/>
        <w:rPr>
          <w:sz w:val="22"/>
          <w:szCs w:val="22"/>
        </w:rPr>
      </w:pPr>
      <w:r>
        <w:rPr>
          <w:sz w:val="22"/>
          <w:szCs w:val="22"/>
        </w:rPr>
        <w:t xml:space="preserve">Проф. </w:t>
      </w:r>
      <w:r w:rsidR="0064799E">
        <w:rPr>
          <w:sz w:val="22"/>
          <w:szCs w:val="22"/>
        </w:rPr>
        <w:t>др Небојша Мујовић, ванредни професор уже научне области Интерна медицина, члан</w:t>
      </w:r>
    </w:p>
    <w:p w:rsidR="002A4AF3" w:rsidRDefault="002A4AF3" w:rsidP="002A4AF3">
      <w:pPr>
        <w:spacing w:before="0" w:beforeAutospacing="0" w:after="0" w:afterAutospacing="0"/>
        <w:ind w:left="0" w:right="0" w:firstLine="0"/>
        <w:rPr>
          <w:sz w:val="22"/>
          <w:szCs w:val="22"/>
        </w:rPr>
      </w:pPr>
    </w:p>
    <w:p w:rsidR="007F699E" w:rsidRPr="00B1172A" w:rsidRDefault="00E25D21" w:rsidP="00B1172A">
      <w:pPr>
        <w:ind w:left="0" w:right="20" w:firstLine="0"/>
        <w:rPr>
          <w:sz w:val="22"/>
          <w:szCs w:val="22"/>
          <w:lang w:val="ru-RU"/>
        </w:rPr>
      </w:pPr>
      <w:r>
        <w:rPr>
          <w:sz w:val="22"/>
          <w:szCs w:val="22"/>
          <w:lang w:val="ru-RU"/>
        </w:rPr>
        <w:t>одређена</w:t>
      </w:r>
      <w:r w:rsidR="002A4AF3">
        <w:rPr>
          <w:sz w:val="22"/>
          <w:szCs w:val="22"/>
          <w:lang w:val="ru-RU"/>
        </w:rPr>
        <w:t xml:space="preserve"> на седници Изборног већа Медицинског факултета у Београду одржаној </w:t>
      </w:r>
      <w:r w:rsidR="002A4AF3">
        <w:rPr>
          <w:sz w:val="22"/>
          <w:szCs w:val="22"/>
        </w:rPr>
        <w:t>19.11.2025. године (Одлука бр. 10957/2)</w:t>
      </w:r>
      <w:r w:rsidR="002A4AF3">
        <w:rPr>
          <w:sz w:val="22"/>
          <w:szCs w:val="22"/>
          <w:lang w:val="ru-RU"/>
        </w:rPr>
        <w:t>, анализирала је пријав</w:t>
      </w:r>
      <w:r w:rsidR="002A4AF3">
        <w:rPr>
          <w:sz w:val="22"/>
          <w:szCs w:val="22"/>
        </w:rPr>
        <w:t>е</w:t>
      </w:r>
      <w:r w:rsidR="002A4AF3">
        <w:rPr>
          <w:sz w:val="22"/>
          <w:szCs w:val="22"/>
          <w:lang w:val="ru-RU"/>
        </w:rPr>
        <w:t xml:space="preserve"> на конкурс расписан</w:t>
      </w:r>
      <w:r w:rsidR="002A4AF3">
        <w:rPr>
          <w:sz w:val="22"/>
          <w:szCs w:val="22"/>
        </w:rPr>
        <w:t xml:space="preserve"> на интернет страници Медицинског факултета у Београду</w:t>
      </w:r>
      <w:r w:rsidR="002A4AF3">
        <w:rPr>
          <w:sz w:val="22"/>
          <w:szCs w:val="22"/>
          <w:lang w:val="ru-RU"/>
        </w:rPr>
        <w:t xml:space="preserve">, објављеном </w:t>
      </w:r>
      <w:r w:rsidR="002A4AF3">
        <w:rPr>
          <w:sz w:val="22"/>
          <w:szCs w:val="22"/>
        </w:rPr>
        <w:t>15.12.2025. године</w:t>
      </w:r>
      <w:r w:rsidR="002A4AF3">
        <w:rPr>
          <w:sz w:val="22"/>
          <w:szCs w:val="22"/>
          <w:lang w:val="ru-RU"/>
        </w:rPr>
        <w:t xml:space="preserve"> за избор </w:t>
      </w:r>
      <w:r w:rsidR="00FD26EE">
        <w:rPr>
          <w:sz w:val="22"/>
          <w:szCs w:val="22"/>
        </w:rPr>
        <w:t>2 (два</w:t>
      </w:r>
      <w:r w:rsidR="002A4AF3">
        <w:rPr>
          <w:sz w:val="22"/>
          <w:szCs w:val="22"/>
          <w:lang w:val="ru-RU"/>
        </w:rPr>
        <w:t xml:space="preserve">) сарадника у звање </w:t>
      </w:r>
      <w:r w:rsidR="002A4AF3">
        <w:rPr>
          <w:sz w:val="22"/>
          <w:szCs w:val="22"/>
        </w:rPr>
        <w:t>клиничког асистента</w:t>
      </w:r>
      <w:r w:rsidR="002A4AF3">
        <w:rPr>
          <w:sz w:val="22"/>
          <w:szCs w:val="22"/>
          <w:lang w:val="ru-RU"/>
        </w:rPr>
        <w:t xml:space="preserve"> за ужу научну област</w:t>
      </w:r>
      <w:r w:rsidR="002A4AF3">
        <w:rPr>
          <w:sz w:val="22"/>
          <w:szCs w:val="22"/>
        </w:rPr>
        <w:t xml:space="preserve"> ИНТЕРНА МЕДИЦИНА (кардиологија)</w:t>
      </w:r>
      <w:r w:rsidR="002A4AF3">
        <w:rPr>
          <w:sz w:val="22"/>
          <w:szCs w:val="22"/>
          <w:lang w:val="ru-RU"/>
        </w:rPr>
        <w:t>,  подноси следећи</w:t>
      </w:r>
    </w:p>
    <w:p w:rsidR="0047637F" w:rsidRPr="0047637F" w:rsidRDefault="00186962" w:rsidP="0047637F">
      <w:pPr>
        <w:ind w:right="20"/>
        <w:jc w:val="center"/>
        <w:rPr>
          <w:sz w:val="22"/>
          <w:szCs w:val="22"/>
        </w:rPr>
      </w:pPr>
      <w:r>
        <w:rPr>
          <w:sz w:val="22"/>
          <w:szCs w:val="22"/>
          <w:lang w:val="ru-RU"/>
        </w:rPr>
        <w:t>Р Е Ф Е Р А Т</w:t>
      </w:r>
    </w:p>
    <w:p w:rsidR="00602F46" w:rsidRPr="001E3F5E" w:rsidRDefault="001E3F5E" w:rsidP="00602F46">
      <w:pPr>
        <w:spacing w:before="0" w:beforeAutospacing="0" w:after="0" w:afterAutospacing="0"/>
        <w:ind w:left="0" w:right="0" w:firstLine="0"/>
        <w:rPr>
          <w:sz w:val="22"/>
          <w:szCs w:val="22"/>
        </w:rPr>
      </w:pPr>
      <w:r>
        <w:rPr>
          <w:sz w:val="22"/>
          <w:szCs w:val="22"/>
        </w:rPr>
        <w:t>На распис</w:t>
      </w:r>
      <w:r w:rsidRPr="001E3F5E">
        <w:rPr>
          <w:sz w:val="22"/>
          <w:szCs w:val="22"/>
        </w:rPr>
        <w:t>ани конкурс пријавило се 18 (осамнаест) кандидата (по азбучном реду):</w:t>
      </w:r>
    </w:p>
    <w:p w:rsidR="00602F46" w:rsidRPr="009058D4" w:rsidRDefault="00602F46" w:rsidP="00602F46">
      <w:pPr>
        <w:spacing w:before="0" w:beforeAutospacing="0" w:after="0" w:afterAutospacing="0"/>
        <w:ind w:left="0" w:right="0" w:firstLine="0"/>
        <w:rPr>
          <w:sz w:val="22"/>
          <w:szCs w:val="22"/>
          <w:lang w:val="sr-Latn-CS"/>
        </w:rPr>
      </w:pP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Ана Андријевић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Никола Благојевић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Милица Вукићевић</w:t>
      </w:r>
      <w:r w:rsidR="00602F46" w:rsidRPr="00CB75E0">
        <w:rPr>
          <w:sz w:val="22"/>
          <w:szCs w:val="20"/>
          <w:lang w:val="sr-Latn-CS"/>
        </w:rPr>
        <w:t xml:space="preserve"> </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Александра Грбовић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Милорад Живковић</w:t>
      </w:r>
      <w:r w:rsidR="00602F46" w:rsidRPr="00CB75E0">
        <w:rPr>
          <w:sz w:val="22"/>
          <w:szCs w:val="20"/>
          <w:lang w:val="sr-Latn-CS"/>
        </w:rPr>
        <w:t xml:space="preserve"> </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Ана Илић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Ивана Јовановић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Стефан Јуричић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Владан Ковачевић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Марија Марјановић</w:t>
      </w:r>
    </w:p>
    <w:p w:rsidR="00602F46" w:rsidRPr="00CB75E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Маја Милошевић Нале</w:t>
      </w:r>
    </w:p>
    <w:p w:rsidR="00602F46" w:rsidRPr="00264BB9"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Марина Остојић</w:t>
      </w:r>
    </w:p>
    <w:p w:rsidR="00264BB9" w:rsidRPr="00E054F0" w:rsidRDefault="00264BB9"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 xml:space="preserve">др Ивана Петровић </w:t>
      </w:r>
      <w:r w:rsidR="00E054F0">
        <w:rPr>
          <w:sz w:val="22"/>
          <w:szCs w:val="20"/>
        </w:rPr>
        <w:t>Ђорђевић</w:t>
      </w:r>
    </w:p>
    <w:p w:rsidR="00E054F0" w:rsidRPr="00E054F0" w:rsidRDefault="00E054F0"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Јелена Петровић</w:t>
      </w:r>
    </w:p>
    <w:p w:rsidR="00E054F0" w:rsidRPr="00E054F0" w:rsidRDefault="00E054F0"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Вишеслав Попадић</w:t>
      </w:r>
    </w:p>
    <w:p w:rsidR="00E054F0" w:rsidRPr="00E054F0" w:rsidRDefault="00E054F0"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Јелена Симић</w:t>
      </w:r>
    </w:p>
    <w:p w:rsidR="00E054F0" w:rsidRPr="00E054F0" w:rsidRDefault="00E054F0"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Александра Шљивић</w:t>
      </w:r>
    </w:p>
    <w:p w:rsidR="00E054F0" w:rsidRPr="00BC5A45" w:rsidRDefault="00E054F0" w:rsidP="00EB3409">
      <w:pPr>
        <w:pStyle w:val="ListParagraph"/>
        <w:numPr>
          <w:ilvl w:val="3"/>
          <w:numId w:val="6"/>
        </w:numPr>
        <w:tabs>
          <w:tab w:val="left" w:pos="284"/>
        </w:tabs>
        <w:spacing w:before="0" w:beforeAutospacing="0" w:after="0" w:afterAutospacing="0"/>
        <w:ind w:left="270" w:right="0" w:firstLine="2282"/>
        <w:rPr>
          <w:sz w:val="22"/>
          <w:szCs w:val="20"/>
          <w:lang w:val="sr-Latn-CS"/>
        </w:rPr>
      </w:pPr>
      <w:r>
        <w:rPr>
          <w:sz w:val="22"/>
          <w:szCs w:val="20"/>
        </w:rPr>
        <w:t>др Милица Шћепановић</w:t>
      </w:r>
    </w:p>
    <w:p w:rsidR="00B1172A" w:rsidRPr="00817643" w:rsidRDefault="00B1172A" w:rsidP="00BC5A45">
      <w:pPr>
        <w:spacing w:before="0" w:beforeAutospacing="0" w:after="0" w:afterAutospacing="0"/>
        <w:ind w:left="0" w:right="0" w:firstLine="0"/>
        <w:jc w:val="left"/>
        <w:rPr>
          <w:sz w:val="22"/>
          <w:szCs w:val="20"/>
        </w:rPr>
      </w:pPr>
    </w:p>
    <w:p w:rsidR="00BC5A45" w:rsidRPr="006A42EA" w:rsidRDefault="00BC5A45" w:rsidP="00BC5A45">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1</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Ана Андријевић</w:t>
      </w:r>
    </w:p>
    <w:p w:rsidR="00BC5A45" w:rsidRPr="00AC467F" w:rsidRDefault="00BC5A45" w:rsidP="00A64656">
      <w:pPr>
        <w:spacing w:before="0" w:beforeAutospacing="0"/>
        <w:ind w:left="0" w:firstLine="0"/>
        <w:contextualSpacing/>
        <w:rPr>
          <w:b/>
          <w:sz w:val="20"/>
          <w:szCs w:val="20"/>
        </w:rPr>
      </w:pPr>
    </w:p>
    <w:p w:rsidR="00BC5A45" w:rsidRDefault="00BC5A45" w:rsidP="00BC5A45">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BC5A45" w:rsidRPr="000663D3" w:rsidRDefault="00BC5A45" w:rsidP="00BC5A4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BC5A45" w:rsidRPr="00AC467F" w:rsidTr="00C318D5">
        <w:trPr>
          <w:trHeight w:val="104"/>
        </w:trPr>
        <w:tc>
          <w:tcPr>
            <w:tcW w:w="3681" w:type="dxa"/>
          </w:tcPr>
          <w:p w:rsidR="00BC5A45" w:rsidRPr="00AC467F" w:rsidRDefault="00BC5A45"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BC5A45" w:rsidRPr="00AC467F" w:rsidRDefault="00BC5A45" w:rsidP="00C318D5">
            <w:pPr>
              <w:spacing w:before="0" w:beforeAutospacing="0"/>
              <w:ind w:left="284" w:firstLine="0"/>
              <w:contextualSpacing/>
              <w:rPr>
                <w:bCs/>
                <w:sz w:val="20"/>
                <w:szCs w:val="20"/>
              </w:rPr>
            </w:pPr>
            <w:r w:rsidRPr="00963900">
              <w:rPr>
                <w:bCs/>
                <w:sz w:val="20"/>
                <w:szCs w:val="20"/>
              </w:rPr>
              <w:t xml:space="preserve">Ана </w:t>
            </w:r>
            <w:r>
              <w:rPr>
                <w:bCs/>
                <w:sz w:val="20"/>
                <w:szCs w:val="20"/>
              </w:rPr>
              <w:t xml:space="preserve">(Илија) </w:t>
            </w:r>
            <w:r w:rsidRPr="00963900">
              <w:rPr>
                <w:bCs/>
                <w:sz w:val="20"/>
                <w:szCs w:val="20"/>
              </w:rPr>
              <w:t>Андријевић</w:t>
            </w:r>
          </w:p>
        </w:tc>
      </w:tr>
      <w:tr w:rsidR="00BC5A45" w:rsidRPr="00AC467F" w:rsidTr="00C318D5">
        <w:tc>
          <w:tcPr>
            <w:tcW w:w="3681" w:type="dxa"/>
          </w:tcPr>
          <w:p w:rsidR="00BC5A45" w:rsidRPr="00AC467F" w:rsidRDefault="00BC5A45"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BC5A45" w:rsidRPr="00AC467F" w:rsidRDefault="00BC5A45" w:rsidP="00C318D5">
            <w:pPr>
              <w:spacing w:before="0" w:beforeAutospacing="0"/>
              <w:ind w:left="284" w:firstLine="0"/>
              <w:contextualSpacing/>
              <w:rPr>
                <w:bCs/>
                <w:sz w:val="20"/>
                <w:szCs w:val="20"/>
                <w:lang w:val="da-DK"/>
              </w:rPr>
            </w:pPr>
            <w:r>
              <w:rPr>
                <w:bCs/>
                <w:sz w:val="20"/>
                <w:szCs w:val="20"/>
              </w:rPr>
              <w:t>08</w:t>
            </w:r>
            <w:r w:rsidRPr="00AC467F">
              <w:rPr>
                <w:bCs/>
                <w:sz w:val="20"/>
                <w:szCs w:val="20"/>
                <w:lang w:val="sl-SI"/>
              </w:rPr>
              <w:t>.</w:t>
            </w:r>
            <w:r>
              <w:rPr>
                <w:bCs/>
                <w:sz w:val="20"/>
                <w:szCs w:val="20"/>
              </w:rPr>
              <w:t>06</w:t>
            </w:r>
            <w:r w:rsidRPr="00AC467F">
              <w:rPr>
                <w:bCs/>
                <w:sz w:val="20"/>
                <w:szCs w:val="20"/>
                <w:lang w:val="sl-SI"/>
              </w:rPr>
              <w:t>.19</w:t>
            </w:r>
            <w:r>
              <w:rPr>
                <w:bCs/>
                <w:sz w:val="20"/>
                <w:szCs w:val="20"/>
              </w:rPr>
              <w:t>90</w:t>
            </w:r>
            <w:r>
              <w:rPr>
                <w:bCs/>
                <w:sz w:val="20"/>
                <w:szCs w:val="20"/>
                <w:lang w:val="sl-SI"/>
              </w:rPr>
              <w:t>.</w:t>
            </w:r>
            <w:r>
              <w:rPr>
                <w:bCs/>
                <w:sz w:val="20"/>
                <w:szCs w:val="20"/>
              </w:rPr>
              <w:t xml:space="preserve"> Приштина</w:t>
            </w:r>
          </w:p>
        </w:tc>
      </w:tr>
      <w:tr w:rsidR="00BC5A45" w:rsidRPr="00AC467F" w:rsidTr="00C318D5">
        <w:tc>
          <w:tcPr>
            <w:tcW w:w="3681" w:type="dxa"/>
          </w:tcPr>
          <w:p w:rsidR="00BC5A45" w:rsidRPr="00AC467F" w:rsidRDefault="00BC5A45"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BC5A45" w:rsidRPr="00AC467F" w:rsidRDefault="00BC5A45" w:rsidP="00C318D5">
            <w:pPr>
              <w:spacing w:before="0" w:beforeAutospacing="0"/>
              <w:ind w:left="284" w:firstLine="0"/>
              <w:contextualSpacing/>
              <w:rPr>
                <w:bCs/>
                <w:sz w:val="20"/>
                <w:szCs w:val="20"/>
                <w:lang w:val="sr-Cyrl-CS"/>
              </w:rPr>
            </w:pPr>
            <w:r>
              <w:rPr>
                <w:bCs/>
                <w:sz w:val="20"/>
                <w:szCs w:val="20"/>
              </w:rPr>
              <w:t>Институт</w:t>
            </w:r>
            <w:r w:rsidRPr="00963900">
              <w:rPr>
                <w:bCs/>
                <w:sz w:val="20"/>
                <w:szCs w:val="20"/>
              </w:rPr>
              <w:t xml:space="preserve"> за кардиоваскуларне болести Дедиње</w:t>
            </w:r>
          </w:p>
        </w:tc>
      </w:tr>
      <w:tr w:rsidR="00BC5A45" w:rsidRPr="00AC467F" w:rsidTr="00C318D5">
        <w:tc>
          <w:tcPr>
            <w:tcW w:w="3681" w:type="dxa"/>
          </w:tcPr>
          <w:p w:rsidR="00BC5A45" w:rsidRPr="00AC467F" w:rsidRDefault="00BC5A45"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BC5A45" w:rsidRPr="006A42EA" w:rsidRDefault="00BC5A45" w:rsidP="00C318D5">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интензивне медицине, Јединица интензивне неге ИКВБ Дедиње</w:t>
            </w:r>
          </w:p>
        </w:tc>
      </w:tr>
      <w:tr w:rsidR="00BC5A45" w:rsidRPr="00AC467F" w:rsidTr="00C318D5">
        <w:tc>
          <w:tcPr>
            <w:tcW w:w="3681" w:type="dxa"/>
          </w:tcPr>
          <w:p w:rsidR="00BC5A45" w:rsidRPr="00AC467F" w:rsidRDefault="00BC5A45" w:rsidP="00C318D5">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BC5A45" w:rsidRPr="006A42EA" w:rsidRDefault="00BC5A45" w:rsidP="00C318D5">
            <w:pPr>
              <w:spacing w:before="0" w:beforeAutospacing="0"/>
              <w:ind w:left="284" w:firstLine="0"/>
              <w:contextualSpacing/>
              <w:rPr>
                <w:sz w:val="20"/>
                <w:szCs w:val="20"/>
              </w:rPr>
            </w:pPr>
            <w:r w:rsidRPr="006A42EA">
              <w:rPr>
                <w:sz w:val="20"/>
                <w:szCs w:val="20"/>
              </w:rPr>
              <w:t xml:space="preserve">интерна медицина </w:t>
            </w:r>
          </w:p>
        </w:tc>
      </w:tr>
    </w:tbl>
    <w:p w:rsidR="00BC5A45" w:rsidRPr="00AC467F" w:rsidRDefault="00BC5A45" w:rsidP="00BC5A45">
      <w:pPr>
        <w:spacing w:before="0" w:beforeAutospacing="0"/>
        <w:ind w:left="0" w:firstLine="0"/>
        <w:contextualSpacing/>
        <w:rPr>
          <w:b/>
          <w:sz w:val="20"/>
          <w:szCs w:val="20"/>
          <w:lang w:val="sl-SI"/>
        </w:rPr>
      </w:pPr>
    </w:p>
    <w:p w:rsidR="00BC5A45" w:rsidRDefault="00BC5A45" w:rsidP="00BC5A45">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BC5A45" w:rsidRPr="000663D3" w:rsidRDefault="00BC5A45" w:rsidP="00BC5A4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BC5A45" w:rsidRPr="00AC467F" w:rsidTr="00652850">
        <w:tc>
          <w:tcPr>
            <w:tcW w:w="3681" w:type="dxa"/>
          </w:tcPr>
          <w:p w:rsidR="00BC5A45" w:rsidRPr="00353814" w:rsidRDefault="00BC5A45"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BC5A45" w:rsidRPr="00AC467F" w:rsidRDefault="00BC5A45" w:rsidP="00C318D5">
            <w:pPr>
              <w:spacing w:before="0" w:beforeAutospacing="0"/>
              <w:ind w:left="284" w:firstLine="0"/>
              <w:contextualSpacing/>
              <w:rPr>
                <w:i/>
                <w:iCs/>
                <w:sz w:val="20"/>
                <w:szCs w:val="20"/>
                <w:lang w:val="da-DK"/>
              </w:rPr>
            </w:pPr>
          </w:p>
        </w:tc>
      </w:tr>
      <w:tr w:rsidR="00BC5A45" w:rsidRPr="00AC467F" w:rsidTr="00652850">
        <w:tc>
          <w:tcPr>
            <w:tcW w:w="3681" w:type="dxa"/>
          </w:tcPr>
          <w:p w:rsidR="00BC5A45" w:rsidRPr="00AC467F" w:rsidRDefault="00BC5A4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C5A45" w:rsidRPr="00AC467F" w:rsidRDefault="00BC5A45" w:rsidP="00C318D5">
            <w:pPr>
              <w:spacing w:before="0" w:beforeAutospacing="0"/>
              <w:ind w:left="284" w:firstLine="0"/>
              <w:contextualSpacing/>
              <w:rPr>
                <w:sz w:val="20"/>
                <w:szCs w:val="20"/>
                <w:lang w:val="sr-Latn-CS"/>
              </w:rPr>
            </w:pPr>
            <w:r>
              <w:rPr>
                <w:sz w:val="20"/>
                <w:szCs w:val="20"/>
              </w:rPr>
              <w:t>Медицински факултет Универзитета у Новом Саду</w:t>
            </w:r>
          </w:p>
        </w:tc>
      </w:tr>
      <w:tr w:rsidR="00BC5A45" w:rsidRPr="00AC467F" w:rsidTr="00652850">
        <w:tc>
          <w:tcPr>
            <w:tcW w:w="3681" w:type="dxa"/>
          </w:tcPr>
          <w:p w:rsidR="00BC5A45" w:rsidRPr="00AC467F" w:rsidRDefault="00BC5A45"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BC5A45" w:rsidRPr="00353814" w:rsidRDefault="00BC5A45" w:rsidP="00C318D5">
            <w:pPr>
              <w:spacing w:before="0" w:beforeAutospacing="0"/>
              <w:ind w:left="284" w:firstLine="0"/>
              <w:contextualSpacing/>
              <w:rPr>
                <w:bCs/>
                <w:sz w:val="20"/>
                <w:szCs w:val="20"/>
              </w:rPr>
            </w:pPr>
            <w:r>
              <w:rPr>
                <w:bCs/>
                <w:sz w:val="20"/>
                <w:szCs w:val="20"/>
              </w:rPr>
              <w:t>Нови Сад</w:t>
            </w:r>
            <w:r w:rsidRPr="00AC467F">
              <w:rPr>
                <w:bCs/>
                <w:sz w:val="20"/>
                <w:szCs w:val="20"/>
                <w:lang w:val="sl-SI"/>
              </w:rPr>
              <w:t>, 20</w:t>
            </w:r>
            <w:r>
              <w:rPr>
                <w:bCs/>
                <w:sz w:val="20"/>
                <w:szCs w:val="20"/>
              </w:rPr>
              <w:t>1</w:t>
            </w:r>
            <w:r>
              <w:rPr>
                <w:bCs/>
                <w:sz w:val="20"/>
                <w:szCs w:val="20"/>
                <w:lang w:val="sl-SI"/>
              </w:rPr>
              <w:t>5</w:t>
            </w:r>
            <w:r w:rsidRPr="00AC467F">
              <w:rPr>
                <w:bCs/>
                <w:sz w:val="20"/>
                <w:szCs w:val="20"/>
                <w:lang w:val="sl-SI"/>
              </w:rPr>
              <w:t xml:space="preserve">. </w:t>
            </w:r>
            <w:r>
              <w:rPr>
                <w:bCs/>
                <w:sz w:val="20"/>
                <w:szCs w:val="20"/>
              </w:rPr>
              <w:t xml:space="preserve">године, просечна оцена </w:t>
            </w:r>
            <w:r>
              <w:rPr>
                <w:bCs/>
                <w:sz w:val="20"/>
                <w:szCs w:val="20"/>
                <w:lang w:val="sl-SI"/>
              </w:rPr>
              <w:t>9</w:t>
            </w:r>
            <w:r w:rsidRPr="00AC467F">
              <w:rPr>
                <w:bCs/>
                <w:sz w:val="20"/>
                <w:szCs w:val="20"/>
                <w:lang w:val="sl-SI"/>
              </w:rPr>
              <w:t>,</w:t>
            </w:r>
            <w:r>
              <w:rPr>
                <w:bCs/>
                <w:sz w:val="20"/>
                <w:szCs w:val="20"/>
                <w:lang w:val="sl-SI"/>
              </w:rPr>
              <w:t>3</w:t>
            </w:r>
            <w:r>
              <w:rPr>
                <w:bCs/>
                <w:sz w:val="20"/>
                <w:szCs w:val="20"/>
              </w:rPr>
              <w:t>9</w:t>
            </w:r>
            <w:r w:rsidRPr="00AC467F">
              <w:rPr>
                <w:bCs/>
                <w:sz w:val="20"/>
                <w:szCs w:val="20"/>
                <w:lang w:val="sl-SI"/>
              </w:rPr>
              <w:t xml:space="preserve"> (</w:t>
            </w:r>
            <w:r>
              <w:rPr>
                <w:bCs/>
                <w:sz w:val="20"/>
                <w:szCs w:val="20"/>
              </w:rPr>
              <w:t>девет и тридесет девет</w:t>
            </w:r>
            <w:r w:rsidRPr="00AC467F">
              <w:rPr>
                <w:bCs/>
                <w:sz w:val="20"/>
                <w:szCs w:val="20"/>
                <w:lang w:val="sl-SI"/>
              </w:rPr>
              <w:t>)</w:t>
            </w:r>
          </w:p>
        </w:tc>
      </w:tr>
      <w:tr w:rsidR="00BC5A45" w:rsidRPr="00AC467F" w:rsidTr="00652850">
        <w:tc>
          <w:tcPr>
            <w:tcW w:w="3681" w:type="dxa"/>
          </w:tcPr>
          <w:p w:rsidR="00BC5A45" w:rsidRPr="00AC467F" w:rsidRDefault="00BC5A45"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BC5A45" w:rsidRPr="00AC467F" w:rsidRDefault="00BC5A45" w:rsidP="00C318D5">
            <w:pPr>
              <w:spacing w:before="0" w:beforeAutospacing="0"/>
              <w:ind w:left="284" w:firstLine="0"/>
              <w:contextualSpacing/>
              <w:rPr>
                <w:sz w:val="20"/>
                <w:szCs w:val="20"/>
                <w:lang w:val="da-DK"/>
              </w:rPr>
            </w:pPr>
          </w:p>
        </w:tc>
      </w:tr>
      <w:tr w:rsidR="00BC5A45" w:rsidRPr="00AC467F" w:rsidTr="00652850">
        <w:tc>
          <w:tcPr>
            <w:tcW w:w="3681" w:type="dxa"/>
          </w:tcPr>
          <w:p w:rsidR="00BC5A45" w:rsidRPr="00AC467F" w:rsidRDefault="00BC5A4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C5A45" w:rsidRPr="00AC467F" w:rsidRDefault="00BC5A45" w:rsidP="00C318D5">
            <w:pPr>
              <w:spacing w:before="0" w:beforeAutospacing="0"/>
              <w:ind w:left="284" w:firstLine="0"/>
              <w:contextualSpacing/>
              <w:rPr>
                <w:sz w:val="20"/>
                <w:szCs w:val="20"/>
                <w:lang w:val="sr-Latn-CS"/>
              </w:rPr>
            </w:pPr>
            <w:r>
              <w:rPr>
                <w:sz w:val="20"/>
                <w:szCs w:val="20"/>
              </w:rPr>
              <w:t>Медицински факултет Универзитета у Новом Саду</w:t>
            </w:r>
          </w:p>
        </w:tc>
      </w:tr>
      <w:tr w:rsidR="00BC5A45" w:rsidRPr="00AC467F" w:rsidTr="00652850">
        <w:tc>
          <w:tcPr>
            <w:tcW w:w="3681" w:type="dxa"/>
          </w:tcPr>
          <w:p w:rsidR="00BC5A45" w:rsidRPr="00AC467F" w:rsidRDefault="00BC5A45"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BC5A45" w:rsidRPr="00147312" w:rsidRDefault="00BC5A45" w:rsidP="00C318D5">
            <w:pPr>
              <w:spacing w:before="0" w:beforeAutospacing="0"/>
              <w:ind w:left="284" w:firstLine="0"/>
              <w:contextualSpacing/>
              <w:rPr>
                <w:sz w:val="20"/>
                <w:szCs w:val="20"/>
              </w:rPr>
            </w:pPr>
            <w:r>
              <w:rPr>
                <w:sz w:val="20"/>
                <w:szCs w:val="20"/>
              </w:rPr>
              <w:t>Нови Сад, 2025. године</w:t>
            </w:r>
            <w:r w:rsidR="00147312">
              <w:rPr>
                <w:sz w:val="20"/>
                <w:szCs w:val="20"/>
              </w:rPr>
              <w:t>, комисија: проф. др Бојан Зарић (председник), проф. др Марија Вукоја, проф. др Дејан Марковић</w:t>
            </w:r>
          </w:p>
        </w:tc>
      </w:tr>
      <w:tr w:rsidR="00BC5A45" w:rsidRPr="00AC467F" w:rsidTr="00652850">
        <w:tc>
          <w:tcPr>
            <w:tcW w:w="3681" w:type="dxa"/>
          </w:tcPr>
          <w:p w:rsidR="00BC5A45" w:rsidRDefault="00BC5A45" w:rsidP="00C318D5">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BC5A45" w:rsidRPr="00DE686A" w:rsidRDefault="00BC5A45" w:rsidP="00C318D5">
            <w:pPr>
              <w:spacing w:before="0" w:beforeAutospacing="0"/>
              <w:ind w:left="284" w:firstLine="0"/>
              <w:contextualSpacing/>
              <w:rPr>
                <w:bCs/>
                <w:sz w:val="20"/>
                <w:szCs w:val="20"/>
              </w:rPr>
            </w:pPr>
            <w:r w:rsidRPr="009117AB">
              <w:rPr>
                <w:bCs/>
                <w:sz w:val="20"/>
                <w:szCs w:val="20"/>
              </w:rPr>
              <w:t>Прогностички значај серумских биомаркера оштећења алвеолокапиларне мембране у акутном респираторном дистрес синдром</w:t>
            </w:r>
            <w:r>
              <w:rPr>
                <w:bCs/>
                <w:sz w:val="20"/>
                <w:szCs w:val="20"/>
              </w:rPr>
              <w:t>у</w:t>
            </w:r>
          </w:p>
        </w:tc>
      </w:tr>
      <w:tr w:rsidR="00147312" w:rsidRPr="00AC467F" w:rsidTr="00652850">
        <w:tc>
          <w:tcPr>
            <w:tcW w:w="3681" w:type="dxa"/>
          </w:tcPr>
          <w:p w:rsidR="00147312" w:rsidRPr="00147312" w:rsidRDefault="00147312" w:rsidP="00C318D5">
            <w:pPr>
              <w:spacing w:before="0" w:beforeAutospacing="0"/>
              <w:ind w:left="284" w:firstLine="0"/>
              <w:contextualSpacing/>
              <w:rPr>
                <w:sz w:val="20"/>
                <w:szCs w:val="20"/>
              </w:rPr>
            </w:pPr>
            <w:r>
              <w:rPr>
                <w:sz w:val="20"/>
                <w:szCs w:val="20"/>
              </w:rPr>
              <w:t>Ментор:</w:t>
            </w:r>
          </w:p>
        </w:tc>
        <w:tc>
          <w:tcPr>
            <w:tcW w:w="5329" w:type="dxa"/>
          </w:tcPr>
          <w:p w:rsidR="00147312" w:rsidRPr="00147312" w:rsidRDefault="00147312" w:rsidP="00C318D5">
            <w:pPr>
              <w:spacing w:before="0" w:beforeAutospacing="0"/>
              <w:ind w:left="284" w:firstLine="0"/>
              <w:contextualSpacing/>
              <w:rPr>
                <w:bCs/>
                <w:sz w:val="20"/>
                <w:szCs w:val="20"/>
              </w:rPr>
            </w:pPr>
            <w:r>
              <w:rPr>
                <w:bCs/>
                <w:sz w:val="20"/>
                <w:szCs w:val="20"/>
              </w:rPr>
              <w:t>проф. др Душанка Обрадовић</w:t>
            </w:r>
          </w:p>
        </w:tc>
      </w:tr>
      <w:tr w:rsidR="00BC5A45" w:rsidRPr="00AC467F" w:rsidTr="00652850">
        <w:tc>
          <w:tcPr>
            <w:tcW w:w="3681" w:type="dxa"/>
          </w:tcPr>
          <w:p w:rsidR="00BC5A45" w:rsidRPr="00AC467F" w:rsidRDefault="00BC5A45"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BC5A45" w:rsidRPr="002F08F5" w:rsidRDefault="00BC5A45" w:rsidP="00C318D5">
            <w:pPr>
              <w:spacing w:before="0" w:beforeAutospacing="0"/>
              <w:ind w:left="284" w:firstLine="0"/>
              <w:contextualSpacing/>
              <w:rPr>
                <w:sz w:val="20"/>
                <w:szCs w:val="20"/>
              </w:rPr>
            </w:pPr>
            <w:r>
              <w:rPr>
                <w:sz w:val="20"/>
                <w:szCs w:val="20"/>
              </w:rPr>
              <w:t>Клиничка истраживања</w:t>
            </w:r>
          </w:p>
        </w:tc>
      </w:tr>
      <w:tr w:rsidR="00BC5A45" w:rsidRPr="00AC467F" w:rsidTr="00652850">
        <w:tc>
          <w:tcPr>
            <w:tcW w:w="3681" w:type="dxa"/>
          </w:tcPr>
          <w:p w:rsidR="00BC5A45" w:rsidRPr="00DE686A" w:rsidRDefault="00BC5A45"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BC5A45" w:rsidRPr="00AC467F" w:rsidRDefault="00BC5A45" w:rsidP="00C318D5">
            <w:pPr>
              <w:spacing w:before="0" w:beforeAutospacing="0"/>
              <w:ind w:left="284" w:firstLine="0"/>
              <w:contextualSpacing/>
              <w:rPr>
                <w:bCs/>
                <w:sz w:val="20"/>
                <w:szCs w:val="20"/>
                <w:lang w:val="sr-Cyrl-CS"/>
              </w:rPr>
            </w:pPr>
          </w:p>
        </w:tc>
      </w:tr>
      <w:tr w:rsidR="00BC5A45" w:rsidRPr="00AC467F" w:rsidTr="00652850">
        <w:tc>
          <w:tcPr>
            <w:tcW w:w="3681" w:type="dxa"/>
          </w:tcPr>
          <w:p w:rsidR="00BC5A45" w:rsidRPr="00DE686A" w:rsidRDefault="00BC5A45" w:rsidP="00C318D5">
            <w:pPr>
              <w:spacing w:before="0" w:beforeAutospacing="0"/>
              <w:ind w:left="284" w:firstLine="0"/>
              <w:contextualSpacing/>
              <w:rPr>
                <w:bCs/>
                <w:sz w:val="20"/>
                <w:szCs w:val="20"/>
              </w:rPr>
            </w:pPr>
            <w:r>
              <w:rPr>
                <w:bCs/>
                <w:sz w:val="20"/>
                <w:szCs w:val="20"/>
              </w:rPr>
              <w:t>Назив:</w:t>
            </w:r>
          </w:p>
        </w:tc>
        <w:tc>
          <w:tcPr>
            <w:tcW w:w="5329" w:type="dxa"/>
          </w:tcPr>
          <w:p w:rsidR="00BC5A45" w:rsidRPr="00AC467F" w:rsidRDefault="00BC5A45"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BC5A45" w:rsidRPr="00AC467F" w:rsidTr="00652850">
        <w:tc>
          <w:tcPr>
            <w:tcW w:w="3681" w:type="dxa"/>
          </w:tcPr>
          <w:p w:rsidR="00BC5A45" w:rsidRPr="00DE686A" w:rsidRDefault="00BC5A45"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BC5A45" w:rsidRPr="00AC467F" w:rsidRDefault="00BC5A45" w:rsidP="00C318D5">
            <w:pPr>
              <w:spacing w:before="0" w:beforeAutospacing="0"/>
              <w:ind w:left="284" w:firstLine="0"/>
              <w:contextualSpacing/>
              <w:rPr>
                <w:bCs/>
                <w:sz w:val="20"/>
                <w:szCs w:val="20"/>
                <w:lang w:val="sr-Cyrl-CS"/>
              </w:rPr>
            </w:pPr>
            <w:r>
              <w:rPr>
                <w:sz w:val="20"/>
                <w:szCs w:val="20"/>
              </w:rPr>
              <w:t>Медицински факултет Универзитета у Новом Саду</w:t>
            </w:r>
            <w:r>
              <w:rPr>
                <w:bCs/>
                <w:sz w:val="20"/>
                <w:szCs w:val="20"/>
                <w:lang w:val="sr-Cyrl-CS"/>
              </w:rPr>
              <w:t xml:space="preserve">, 2022. године, оцена одличан (5), председник комисије проф. др </w:t>
            </w:r>
            <w:r>
              <w:rPr>
                <w:bCs/>
                <w:sz w:val="20"/>
                <w:szCs w:val="20"/>
              </w:rPr>
              <w:t>Јадранка Дејановић.</w:t>
            </w:r>
          </w:p>
        </w:tc>
      </w:tr>
      <w:tr w:rsidR="00BC5A45" w:rsidRPr="00AC467F" w:rsidTr="00652850">
        <w:tc>
          <w:tcPr>
            <w:tcW w:w="3681" w:type="dxa"/>
          </w:tcPr>
          <w:p w:rsidR="00BC5A45" w:rsidRPr="00AC467F" w:rsidRDefault="00BC5A45" w:rsidP="00C318D5">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BC5A45" w:rsidRPr="00AC467F" w:rsidRDefault="00BC5A45" w:rsidP="00C318D5">
            <w:pPr>
              <w:spacing w:before="0" w:beforeAutospacing="0"/>
              <w:ind w:left="284" w:firstLine="0"/>
              <w:contextualSpacing/>
              <w:rPr>
                <w:bCs/>
                <w:sz w:val="20"/>
                <w:szCs w:val="20"/>
              </w:rPr>
            </w:pPr>
          </w:p>
        </w:tc>
      </w:tr>
      <w:tr w:rsidR="00BC5A45" w:rsidRPr="00AC467F" w:rsidTr="00652850">
        <w:tc>
          <w:tcPr>
            <w:tcW w:w="3681" w:type="dxa"/>
          </w:tcPr>
          <w:p w:rsidR="00BC5A45" w:rsidRPr="00DE686A" w:rsidRDefault="00BC5A45"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BC5A45" w:rsidRPr="00AC467F" w:rsidRDefault="00BC5A45" w:rsidP="00C318D5">
            <w:pPr>
              <w:spacing w:before="0" w:beforeAutospacing="0"/>
              <w:ind w:left="284" w:firstLine="0"/>
              <w:contextualSpacing/>
              <w:rPr>
                <w:bCs/>
                <w:sz w:val="20"/>
                <w:szCs w:val="20"/>
              </w:rPr>
            </w:pPr>
            <w:r>
              <w:rPr>
                <w:sz w:val="20"/>
                <w:szCs w:val="20"/>
              </w:rPr>
              <w:t>Медицински факултет Универзитета у Новом Саду</w:t>
            </w:r>
          </w:p>
        </w:tc>
      </w:tr>
      <w:tr w:rsidR="00BC5A45" w:rsidRPr="00AC467F" w:rsidTr="00652850">
        <w:tc>
          <w:tcPr>
            <w:tcW w:w="3681" w:type="dxa"/>
          </w:tcPr>
          <w:p w:rsidR="00BC5A45" w:rsidRPr="00DE686A" w:rsidRDefault="00BC5A45" w:rsidP="00C318D5">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BC5A45" w:rsidRPr="002F08F5" w:rsidRDefault="00BC5A45" w:rsidP="00C318D5">
            <w:pPr>
              <w:spacing w:before="0" w:beforeAutospacing="0"/>
              <w:ind w:left="284" w:firstLine="0"/>
              <w:contextualSpacing/>
              <w:rPr>
                <w:bCs/>
                <w:sz w:val="20"/>
                <w:szCs w:val="20"/>
              </w:rPr>
            </w:pPr>
            <w:r>
              <w:rPr>
                <w:bCs/>
                <w:sz w:val="20"/>
                <w:szCs w:val="20"/>
              </w:rPr>
              <w:t xml:space="preserve">Нови Сад, 2025. године, председник комисије </w:t>
            </w:r>
            <w:r w:rsidRPr="00C42464">
              <w:rPr>
                <w:bCs/>
                <w:sz w:val="20"/>
                <w:szCs w:val="20"/>
              </w:rPr>
              <w:t xml:space="preserve">проф. др </w:t>
            </w:r>
            <w:r>
              <w:rPr>
                <w:bCs/>
                <w:sz w:val="20"/>
                <w:szCs w:val="20"/>
              </w:rPr>
              <w:t>Јован Матијашевић</w:t>
            </w:r>
            <w:r w:rsidRPr="00C42464">
              <w:rPr>
                <w:bCs/>
                <w:sz w:val="20"/>
                <w:szCs w:val="20"/>
              </w:rPr>
              <w:t>.</w:t>
            </w:r>
          </w:p>
        </w:tc>
      </w:tr>
      <w:tr w:rsidR="00BC5A45" w:rsidRPr="00AC467F" w:rsidTr="00652850">
        <w:tc>
          <w:tcPr>
            <w:tcW w:w="3681" w:type="dxa"/>
          </w:tcPr>
          <w:p w:rsidR="00BC5A45" w:rsidRPr="00DE686A" w:rsidRDefault="00BC5A45" w:rsidP="00C318D5">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BC5A45" w:rsidRPr="00AC467F" w:rsidRDefault="00BC5A45" w:rsidP="00C318D5">
            <w:pPr>
              <w:spacing w:before="0" w:beforeAutospacing="0"/>
              <w:ind w:left="284" w:firstLine="0"/>
              <w:contextualSpacing/>
              <w:rPr>
                <w:bCs/>
                <w:sz w:val="20"/>
                <w:szCs w:val="20"/>
              </w:rPr>
            </w:pPr>
            <w:r w:rsidRPr="00D16E4E">
              <w:rPr>
                <w:bCs/>
                <w:sz w:val="20"/>
                <w:szCs w:val="20"/>
              </w:rPr>
              <w:t xml:space="preserve">Прогностички значај </w:t>
            </w:r>
            <w:r>
              <w:rPr>
                <w:bCs/>
                <w:sz w:val="20"/>
                <w:szCs w:val="20"/>
              </w:rPr>
              <w:t>ендокана</w:t>
            </w:r>
            <w:r w:rsidRPr="00D16E4E">
              <w:rPr>
                <w:bCs/>
                <w:sz w:val="20"/>
                <w:szCs w:val="20"/>
              </w:rPr>
              <w:t xml:space="preserve"> у акутном респираторном дистрес синдром</w:t>
            </w:r>
            <w:r>
              <w:rPr>
                <w:bCs/>
                <w:sz w:val="20"/>
                <w:szCs w:val="20"/>
              </w:rPr>
              <w:t>у</w:t>
            </w:r>
          </w:p>
        </w:tc>
      </w:tr>
      <w:tr w:rsidR="00BC5A45" w:rsidRPr="00AC467F" w:rsidTr="00652850">
        <w:tc>
          <w:tcPr>
            <w:tcW w:w="3681" w:type="dxa"/>
          </w:tcPr>
          <w:p w:rsidR="00BC5A45" w:rsidRPr="00DE686A" w:rsidRDefault="00BC5A45" w:rsidP="00C318D5">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BC5A45" w:rsidRPr="002F08F5" w:rsidRDefault="00BC5A45" w:rsidP="00C318D5">
            <w:pPr>
              <w:spacing w:before="0" w:beforeAutospacing="0"/>
              <w:ind w:left="284" w:firstLine="0"/>
              <w:contextualSpacing/>
              <w:rPr>
                <w:bCs/>
                <w:sz w:val="20"/>
                <w:szCs w:val="20"/>
              </w:rPr>
            </w:pPr>
            <w:r>
              <w:rPr>
                <w:bCs/>
                <w:sz w:val="20"/>
                <w:szCs w:val="20"/>
              </w:rPr>
              <w:t>Интензивна медицина</w:t>
            </w:r>
          </w:p>
        </w:tc>
      </w:tr>
      <w:tr w:rsidR="00BC5A45" w:rsidRPr="00AC467F" w:rsidTr="00652850">
        <w:trPr>
          <w:trHeight w:val="63"/>
        </w:trPr>
        <w:tc>
          <w:tcPr>
            <w:tcW w:w="3681" w:type="dxa"/>
          </w:tcPr>
          <w:p w:rsidR="00BC5A45" w:rsidRPr="00AC467F" w:rsidRDefault="00BC5A45"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BC5A45" w:rsidRPr="002F08F5" w:rsidRDefault="00BC5A45" w:rsidP="00C318D5">
            <w:pPr>
              <w:spacing w:before="0" w:beforeAutospacing="0"/>
              <w:ind w:left="284" w:firstLine="0"/>
              <w:contextualSpacing/>
              <w:rPr>
                <w:bCs/>
                <w:sz w:val="20"/>
                <w:szCs w:val="20"/>
              </w:rPr>
            </w:pPr>
            <w:r>
              <w:rPr>
                <w:sz w:val="20"/>
                <w:szCs w:val="20"/>
              </w:rPr>
              <w:t xml:space="preserve">асистент на Катедри за интерну медицину Медицинског факултета у Новом Саду </w:t>
            </w:r>
            <w:r w:rsidR="00652850">
              <w:rPr>
                <w:sz w:val="20"/>
                <w:szCs w:val="20"/>
              </w:rPr>
              <w:t xml:space="preserve">од децембра 2018. </w:t>
            </w:r>
            <w:r>
              <w:rPr>
                <w:sz w:val="20"/>
                <w:szCs w:val="20"/>
              </w:rPr>
              <w:t>до маја 2025. године</w:t>
            </w:r>
          </w:p>
        </w:tc>
      </w:tr>
    </w:tbl>
    <w:p w:rsidR="00BC5A45" w:rsidRPr="00AC467F" w:rsidRDefault="00BC5A45" w:rsidP="00BC5A45">
      <w:pPr>
        <w:spacing w:before="0" w:beforeAutospacing="0"/>
        <w:ind w:left="284" w:firstLine="0"/>
        <w:contextualSpacing/>
        <w:rPr>
          <w:bCs/>
          <w:sz w:val="20"/>
          <w:szCs w:val="20"/>
          <w:lang w:val="sr-Cyrl-CS"/>
        </w:rPr>
      </w:pPr>
    </w:p>
    <w:p w:rsidR="00BC5A45" w:rsidRDefault="00BC5A45" w:rsidP="00BC5A45">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BC5A45" w:rsidRPr="005C5DAE" w:rsidRDefault="00BC5A45" w:rsidP="00BC5A45">
      <w:pPr>
        <w:ind w:left="284" w:firstLine="0"/>
        <w:contextualSpacing/>
        <w:rPr>
          <w:bCs/>
          <w:sz w:val="20"/>
          <w:szCs w:val="20"/>
        </w:rPr>
      </w:pPr>
      <w:r>
        <w:rPr>
          <w:bCs/>
          <w:sz w:val="20"/>
          <w:szCs w:val="20"/>
        </w:rPr>
        <w:t xml:space="preserve">Др Ана Андријевић је </w:t>
      </w:r>
      <w:r w:rsidR="00652850">
        <w:rPr>
          <w:bCs/>
          <w:sz w:val="20"/>
          <w:szCs w:val="20"/>
        </w:rPr>
        <w:t xml:space="preserve">од децембра 2018. </w:t>
      </w:r>
      <w:r>
        <w:rPr>
          <w:bCs/>
          <w:sz w:val="20"/>
          <w:szCs w:val="20"/>
        </w:rPr>
        <w:t>до мај</w:t>
      </w:r>
      <w:r w:rsidR="00652850">
        <w:rPr>
          <w:bCs/>
          <w:sz w:val="20"/>
          <w:szCs w:val="20"/>
        </w:rPr>
        <w:t>а 2025. године била запослена као</w:t>
      </w:r>
      <w:r>
        <w:rPr>
          <w:bCs/>
          <w:sz w:val="20"/>
          <w:szCs w:val="20"/>
        </w:rPr>
        <w:t xml:space="preserve"> асистент на Катедри за интерну медицину Медицинског факултета у Новом Саду</w:t>
      </w:r>
      <w:r w:rsidR="005C5DAE">
        <w:rPr>
          <w:bCs/>
          <w:sz w:val="20"/>
          <w:szCs w:val="20"/>
        </w:rPr>
        <w:t>.</w:t>
      </w:r>
    </w:p>
    <w:p w:rsidR="00BC5A45" w:rsidRPr="00AC467F" w:rsidRDefault="00BC5A45" w:rsidP="00BC5A45">
      <w:pPr>
        <w:spacing w:before="0" w:beforeAutospacing="0"/>
        <w:ind w:left="284" w:firstLine="0"/>
        <w:contextualSpacing/>
        <w:rPr>
          <w:bCs/>
          <w:sz w:val="20"/>
          <w:szCs w:val="20"/>
          <w:lang w:val="sr-Cyrl-CS"/>
        </w:rPr>
      </w:pPr>
    </w:p>
    <w:p w:rsidR="00BC5A45" w:rsidRDefault="00BC5A45" w:rsidP="00BC5A45">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BC5A45" w:rsidRPr="0013568A" w:rsidRDefault="00BC5A45" w:rsidP="00BC5A45">
      <w:pPr>
        <w:ind w:left="284" w:firstLine="0"/>
        <w:contextualSpacing/>
        <w:rPr>
          <w:bCs/>
          <w:sz w:val="20"/>
          <w:szCs w:val="20"/>
        </w:rPr>
      </w:pPr>
      <w:r>
        <w:rPr>
          <w:bCs/>
          <w:sz w:val="20"/>
          <w:szCs w:val="20"/>
        </w:rPr>
        <w:t>Као асистент на Катедри за интерну медицину Медицинског факултета у Новом Саду била је ментор у 4 студентска рада.</w:t>
      </w:r>
    </w:p>
    <w:p w:rsidR="00BC5A45" w:rsidRPr="004B73AE" w:rsidRDefault="00BC5A45" w:rsidP="00BC5A45">
      <w:pPr>
        <w:spacing w:before="0" w:beforeAutospacing="0"/>
        <w:ind w:left="0" w:firstLine="0"/>
        <w:contextualSpacing/>
        <w:rPr>
          <w:sz w:val="20"/>
          <w:szCs w:val="20"/>
        </w:rPr>
      </w:pPr>
    </w:p>
    <w:p w:rsidR="00BC5A45" w:rsidRDefault="00BC5A45" w:rsidP="00BC5A45">
      <w:pPr>
        <w:spacing w:before="0" w:beforeAutospacing="0"/>
        <w:ind w:left="284" w:firstLine="0"/>
        <w:contextualSpacing/>
        <w:rPr>
          <w:b/>
          <w:bCs/>
          <w:sz w:val="22"/>
          <w:szCs w:val="20"/>
        </w:rPr>
      </w:pPr>
      <w:r w:rsidRPr="004B73AE">
        <w:rPr>
          <w:b/>
          <w:bCs/>
          <w:sz w:val="22"/>
          <w:szCs w:val="20"/>
          <w:lang w:val="sl-SI"/>
        </w:rPr>
        <w:t>Е. НАУЧНИ И СТРУЧНИ РАД</w:t>
      </w:r>
    </w:p>
    <w:p w:rsidR="00BC5A45" w:rsidRDefault="00BC5A45" w:rsidP="00BC5A45">
      <w:pPr>
        <w:spacing w:before="0" w:beforeAutospacing="0"/>
        <w:ind w:left="284" w:firstLine="0"/>
        <w:contextualSpacing/>
        <w:rPr>
          <w:b/>
          <w:bCs/>
          <w:sz w:val="20"/>
          <w:szCs w:val="20"/>
        </w:rPr>
      </w:pPr>
      <w:r w:rsidRPr="00AC467F">
        <w:rPr>
          <w:b/>
          <w:bCs/>
          <w:sz w:val="20"/>
          <w:szCs w:val="20"/>
          <w:lang w:val="sl-SI"/>
        </w:rPr>
        <w:t>a) spisak radova</w:t>
      </w:r>
    </w:p>
    <w:p w:rsidR="00BC5A45" w:rsidRPr="00E6311C" w:rsidRDefault="00BC5A45" w:rsidP="00BC5A45">
      <w:pPr>
        <w:spacing w:before="0" w:beforeAutospacing="0"/>
        <w:ind w:left="284" w:firstLine="0"/>
        <w:contextualSpacing/>
        <w:rPr>
          <w:b/>
          <w:bCs/>
          <w:sz w:val="20"/>
          <w:szCs w:val="20"/>
        </w:rPr>
      </w:pPr>
    </w:p>
    <w:p w:rsidR="00BC5A45" w:rsidRPr="0013568A" w:rsidRDefault="00BC5A45" w:rsidP="00A024E7">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BC5A45" w:rsidRPr="000449D8" w:rsidRDefault="00BC5A45" w:rsidP="008679ED">
      <w:pPr>
        <w:pStyle w:val="ListParagraph"/>
        <w:numPr>
          <w:ilvl w:val="0"/>
          <w:numId w:val="3"/>
        </w:numPr>
        <w:tabs>
          <w:tab w:val="left" w:pos="2410"/>
        </w:tabs>
        <w:spacing w:before="0" w:beforeAutospacing="0" w:after="0" w:afterAutospacing="0"/>
        <w:ind w:right="0"/>
        <w:rPr>
          <w:sz w:val="20"/>
          <w:szCs w:val="20"/>
        </w:rPr>
      </w:pPr>
      <w:r w:rsidRPr="00D81DD0">
        <w:rPr>
          <w:b/>
          <w:bCs/>
          <w:sz w:val="20"/>
          <w:szCs w:val="20"/>
        </w:rPr>
        <w:t>Andrijevic A</w:t>
      </w:r>
      <w:r w:rsidRPr="00D81DD0">
        <w:rPr>
          <w:sz w:val="20"/>
          <w:szCs w:val="20"/>
        </w:rPr>
        <w:t xml:space="preserve">, Batranovic U, Nedeljkov D, Gavrilovic S, Carapic V, Milic S, Matijasevic J, Andrijevic I. sRAGE as </w:t>
      </w:r>
      <w:r w:rsidRPr="000449D8">
        <w:rPr>
          <w:sz w:val="20"/>
          <w:szCs w:val="20"/>
        </w:rPr>
        <w:t>a Prognostic Biomarker in ARDS: Insights from a Clinical Cohort Study. </w:t>
      </w:r>
      <w:r w:rsidRPr="000449D8">
        <w:rPr>
          <w:iCs/>
          <w:sz w:val="20"/>
          <w:szCs w:val="20"/>
        </w:rPr>
        <w:t>Medicina</w:t>
      </w:r>
      <w:r w:rsidRPr="000449D8">
        <w:rPr>
          <w:sz w:val="20"/>
          <w:szCs w:val="20"/>
        </w:rPr>
        <w:t xml:space="preserve">. 2025;61(2):229. </w:t>
      </w:r>
      <w:r w:rsidRPr="000449D8">
        <w:rPr>
          <w:b/>
          <w:sz w:val="20"/>
          <w:szCs w:val="20"/>
        </w:rPr>
        <w:t>M21, IF 2.4</w:t>
      </w:r>
    </w:p>
    <w:p w:rsidR="00BC5A45" w:rsidRPr="000449D8" w:rsidRDefault="00BC5A45" w:rsidP="008679ED">
      <w:pPr>
        <w:pStyle w:val="ListParagraph"/>
        <w:numPr>
          <w:ilvl w:val="0"/>
          <w:numId w:val="3"/>
        </w:numPr>
        <w:tabs>
          <w:tab w:val="left" w:pos="2410"/>
        </w:tabs>
        <w:spacing w:before="0" w:beforeAutospacing="0" w:after="0" w:afterAutospacing="0"/>
        <w:ind w:right="0"/>
        <w:rPr>
          <w:color w:val="212121"/>
          <w:sz w:val="20"/>
          <w:szCs w:val="20"/>
          <w:shd w:val="clear" w:color="auto" w:fill="FFFFFF"/>
        </w:rPr>
      </w:pPr>
      <w:r w:rsidRPr="000449D8">
        <w:rPr>
          <w:sz w:val="20"/>
          <w:szCs w:val="20"/>
        </w:rPr>
        <w:t xml:space="preserve">Gajic I, Jovicevic M, Popadic V, Trudic A, Kabic J, Kekic D, Ilic A, Klasnja S, Hadnadjev M, Popadic DJ, </w:t>
      </w:r>
      <w:r w:rsidRPr="000449D8">
        <w:rPr>
          <w:b/>
          <w:bCs/>
          <w:sz w:val="20"/>
          <w:szCs w:val="20"/>
        </w:rPr>
        <w:t>Andrijevic A</w:t>
      </w:r>
      <w:r w:rsidRPr="000449D8">
        <w:rPr>
          <w:sz w:val="20"/>
          <w:szCs w:val="20"/>
        </w:rPr>
        <w:t xml:space="preserve">, Prokic A, Tomasevic R, Ranin L, Todorovic Z, Zdravkovic M, Opavski N. The emergence of multi-drug-resistant bacteria causing health care-associated infections in COVID-19 patients: a retrospective multi-centre study. J Hosp Infect. 2023;137:1-7. </w:t>
      </w:r>
      <w:r w:rsidRPr="000449D8">
        <w:rPr>
          <w:b/>
          <w:sz w:val="20"/>
          <w:szCs w:val="20"/>
        </w:rPr>
        <w:t>M21, IF 3.9</w:t>
      </w:r>
    </w:p>
    <w:p w:rsidR="00BC5A45" w:rsidRPr="000449D8" w:rsidRDefault="00BC5A45" w:rsidP="008679ED">
      <w:pPr>
        <w:pStyle w:val="ListParagraph"/>
        <w:numPr>
          <w:ilvl w:val="0"/>
          <w:numId w:val="3"/>
        </w:numPr>
        <w:tabs>
          <w:tab w:val="left" w:pos="2410"/>
        </w:tabs>
        <w:spacing w:before="0" w:beforeAutospacing="0" w:after="0" w:afterAutospacing="0"/>
        <w:ind w:right="0"/>
        <w:rPr>
          <w:sz w:val="20"/>
          <w:szCs w:val="20"/>
        </w:rPr>
      </w:pPr>
      <w:r w:rsidRPr="000449D8">
        <w:rPr>
          <w:sz w:val="20"/>
          <w:szCs w:val="20"/>
        </w:rPr>
        <w:t xml:space="preserve">Kovacevic P, Matijasevic J, Dragic S, Zlojutro B, Gavrilovic S, Jandric M, </w:t>
      </w:r>
      <w:r w:rsidRPr="000449D8">
        <w:rPr>
          <w:b/>
          <w:bCs/>
          <w:sz w:val="20"/>
          <w:szCs w:val="20"/>
        </w:rPr>
        <w:t>Andrijevic A</w:t>
      </w:r>
      <w:r w:rsidRPr="000449D8">
        <w:rPr>
          <w:sz w:val="20"/>
          <w:szCs w:val="20"/>
        </w:rPr>
        <w:t>, Kovacevic T, Carapic V, Travar M, Preradovic L, Momcicevic D. Characteristics and outcomes of critically ill patients with influenza A (H1N1) in the</w:t>
      </w:r>
      <w:r w:rsidR="0025412C">
        <w:rPr>
          <w:sz w:val="20"/>
          <w:szCs w:val="20"/>
        </w:rPr>
        <w:t xml:space="preserve"> </w:t>
      </w:r>
      <w:r w:rsidRPr="000449D8">
        <w:rPr>
          <w:sz w:val="20"/>
          <w:szCs w:val="20"/>
        </w:rPr>
        <w:t xml:space="preserve">Western Balkans during the 2019 post-pandemic season. Indian J Med Microbiol. 2020;38(3&amp;4):415-420. </w:t>
      </w:r>
      <w:r w:rsidRPr="000449D8">
        <w:rPr>
          <w:b/>
          <w:sz w:val="20"/>
          <w:szCs w:val="20"/>
        </w:rPr>
        <w:t>M23, IF 0.985</w:t>
      </w:r>
    </w:p>
    <w:p w:rsidR="00BC5A45" w:rsidRPr="000449D8" w:rsidRDefault="00BC5A45" w:rsidP="008679ED">
      <w:pPr>
        <w:pStyle w:val="ListParagraph"/>
        <w:numPr>
          <w:ilvl w:val="0"/>
          <w:numId w:val="3"/>
        </w:numPr>
        <w:tabs>
          <w:tab w:val="left" w:pos="2410"/>
        </w:tabs>
        <w:spacing w:before="0" w:beforeAutospacing="0" w:after="0" w:afterAutospacing="0"/>
        <w:ind w:right="0"/>
        <w:rPr>
          <w:sz w:val="20"/>
          <w:szCs w:val="20"/>
        </w:rPr>
      </w:pPr>
      <w:r w:rsidRPr="000449D8">
        <w:rPr>
          <w:sz w:val="20"/>
          <w:szCs w:val="20"/>
        </w:rPr>
        <w:lastRenderedPageBreak/>
        <w:t xml:space="preserve">Matijasevic J, Gavrilovic S, Andrijevic I, </w:t>
      </w:r>
      <w:r w:rsidRPr="000449D8">
        <w:rPr>
          <w:b/>
          <w:bCs/>
          <w:sz w:val="20"/>
          <w:szCs w:val="20"/>
        </w:rPr>
        <w:t>Andrijevic A</w:t>
      </w:r>
      <w:r w:rsidRPr="000449D8">
        <w:rPr>
          <w:sz w:val="20"/>
          <w:szCs w:val="20"/>
        </w:rPr>
        <w:t xml:space="preserve">, Milic S, Vukoja M. lnhalatory and intravenous colistin in treating ventilator-associate pneumonia due to Acinetobacter species: Should we combine them? Vojnosanit Pregl. 2020;77(8):832-838. </w:t>
      </w:r>
      <w:r w:rsidRPr="000449D8">
        <w:rPr>
          <w:b/>
          <w:sz w:val="20"/>
          <w:szCs w:val="20"/>
        </w:rPr>
        <w:t>M23</w:t>
      </w:r>
      <w:r w:rsidRPr="000449D8">
        <w:rPr>
          <w:sz w:val="20"/>
          <w:szCs w:val="20"/>
        </w:rPr>
        <w:t xml:space="preserve">, </w:t>
      </w:r>
      <w:r w:rsidRPr="000449D8">
        <w:rPr>
          <w:b/>
          <w:sz w:val="20"/>
          <w:szCs w:val="20"/>
        </w:rPr>
        <w:t>IF 0.168</w:t>
      </w:r>
    </w:p>
    <w:p w:rsidR="00BC5A45" w:rsidRPr="000449D8" w:rsidRDefault="00BC5A45" w:rsidP="008679ED">
      <w:pPr>
        <w:pStyle w:val="ListParagraph"/>
        <w:numPr>
          <w:ilvl w:val="0"/>
          <w:numId w:val="3"/>
        </w:numPr>
        <w:tabs>
          <w:tab w:val="left" w:pos="2410"/>
        </w:tabs>
        <w:spacing w:before="0" w:beforeAutospacing="0" w:after="0" w:afterAutospacing="0"/>
        <w:ind w:right="0"/>
        <w:rPr>
          <w:sz w:val="20"/>
          <w:szCs w:val="20"/>
        </w:rPr>
      </w:pPr>
      <w:r w:rsidRPr="000449D8">
        <w:rPr>
          <w:sz w:val="20"/>
          <w:szCs w:val="20"/>
        </w:rPr>
        <w:t xml:space="preserve">Gavrilovic S, </w:t>
      </w:r>
      <w:r w:rsidRPr="000449D8">
        <w:rPr>
          <w:b/>
          <w:bCs/>
          <w:sz w:val="20"/>
          <w:szCs w:val="20"/>
        </w:rPr>
        <w:t>Andrijevic A</w:t>
      </w:r>
      <w:r w:rsidRPr="000449D8">
        <w:rPr>
          <w:sz w:val="20"/>
          <w:szCs w:val="20"/>
        </w:rPr>
        <w:t>, Mujakovic A, Odeyemi Y, Paralija B, Gajic O. Adjunct corticosteroid treatment in patients with pneumonia: A precision medicine approach. Bosn J Basic Med Sci. 2019;19(4):315-320. doi: 10.17305/bjbms.2019.3977. </w:t>
      </w:r>
      <w:r w:rsidRPr="000449D8">
        <w:rPr>
          <w:b/>
          <w:sz w:val="20"/>
          <w:szCs w:val="20"/>
        </w:rPr>
        <w:t>M22, IF 2.050</w:t>
      </w:r>
    </w:p>
    <w:p w:rsidR="00BC5A45" w:rsidRPr="0013568A" w:rsidRDefault="00BC5A45" w:rsidP="008679ED">
      <w:pPr>
        <w:pStyle w:val="ListParagraph"/>
        <w:numPr>
          <w:ilvl w:val="0"/>
          <w:numId w:val="3"/>
        </w:numPr>
        <w:tabs>
          <w:tab w:val="left" w:pos="2410"/>
        </w:tabs>
        <w:spacing w:before="0" w:beforeAutospacing="0" w:after="0" w:afterAutospacing="0"/>
        <w:ind w:right="0"/>
        <w:rPr>
          <w:sz w:val="20"/>
          <w:szCs w:val="20"/>
        </w:rPr>
      </w:pPr>
      <w:r w:rsidRPr="000449D8">
        <w:rPr>
          <w:sz w:val="20"/>
          <w:szCs w:val="20"/>
        </w:rPr>
        <w:t xml:space="preserve">Andrijevic I, Milutinov S, LozanovCrvenkovic Z, Matijasevic J, </w:t>
      </w:r>
      <w:r w:rsidRPr="000449D8">
        <w:rPr>
          <w:b/>
          <w:bCs/>
          <w:sz w:val="20"/>
          <w:szCs w:val="20"/>
        </w:rPr>
        <w:t>Andrijevic A</w:t>
      </w:r>
      <w:r w:rsidRPr="000449D8">
        <w:rPr>
          <w:sz w:val="20"/>
          <w:szCs w:val="20"/>
        </w:rPr>
        <w:t xml:space="preserve">, Kovacevic T, Bokan D, Zaric B. N-Terminal Prohormone of Brain Natriuretic Peptide (NT-proBNP) as a Diagnostic Biomarker of Left Ventricular Systolic Dysfunction in Patients with Acute Exacerbation of Chronic Obstructive Pulmonary Disease (AECOPD). Lung. 2018;196(5):583-590. </w:t>
      </w:r>
      <w:r w:rsidRPr="000449D8">
        <w:rPr>
          <w:b/>
          <w:sz w:val="20"/>
          <w:szCs w:val="20"/>
        </w:rPr>
        <w:t>M22, IF 2.231</w:t>
      </w:r>
    </w:p>
    <w:p w:rsidR="00BC5A45" w:rsidRPr="00373776" w:rsidRDefault="00BC5A45" w:rsidP="00BC5A45">
      <w:pPr>
        <w:spacing w:before="0" w:beforeAutospacing="0"/>
        <w:ind w:left="0" w:firstLine="0"/>
        <w:contextualSpacing/>
        <w:rPr>
          <w:b/>
          <w:iCs/>
          <w:sz w:val="20"/>
          <w:szCs w:val="20"/>
        </w:rPr>
      </w:pPr>
    </w:p>
    <w:p w:rsidR="00BC5A45" w:rsidRDefault="00BC5A45" w:rsidP="00A024E7">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BC5A45" w:rsidRPr="00D81DD0" w:rsidRDefault="00BC5A45" w:rsidP="00EB3409">
      <w:pPr>
        <w:pStyle w:val="ListParagraph"/>
        <w:numPr>
          <w:ilvl w:val="0"/>
          <w:numId w:val="8"/>
        </w:numPr>
        <w:tabs>
          <w:tab w:val="left" w:pos="2410"/>
        </w:tabs>
        <w:spacing w:before="0" w:beforeAutospacing="0" w:after="0" w:afterAutospacing="0"/>
        <w:ind w:right="0"/>
        <w:rPr>
          <w:sz w:val="20"/>
          <w:szCs w:val="20"/>
        </w:rPr>
      </w:pPr>
      <w:r w:rsidRPr="00D81DD0">
        <w:rPr>
          <w:b/>
          <w:bCs/>
          <w:sz w:val="20"/>
          <w:szCs w:val="20"/>
        </w:rPr>
        <w:t>Andrijevic A</w:t>
      </w:r>
      <w:r w:rsidRPr="00D81DD0">
        <w:rPr>
          <w:sz w:val="20"/>
          <w:szCs w:val="20"/>
        </w:rPr>
        <w:t>, Batranovic U, Carapic V, Gavrilovic S, Matijasevic J, Milic S, Nedeljkov D. Biomarkers</w:t>
      </w:r>
      <w:r w:rsidR="00CA7E2A">
        <w:rPr>
          <w:sz w:val="20"/>
          <w:szCs w:val="20"/>
        </w:rPr>
        <w:t xml:space="preserve"> </w:t>
      </w:r>
      <w:r w:rsidRPr="00D81DD0">
        <w:rPr>
          <w:sz w:val="20"/>
          <w:szCs w:val="20"/>
        </w:rPr>
        <w:t>of alveolocapillary membrane injury in COVID</w:t>
      </w:r>
      <w:r w:rsidRPr="00D81DD0">
        <w:rPr>
          <w:sz w:val="20"/>
          <w:szCs w:val="20"/>
        </w:rPr>
        <w:noBreakHyphen/>
        <w:t xml:space="preserve">19 related ARDS: a pilot study. Critical Care 2024, 28(Suppl 1): P148. </w:t>
      </w:r>
      <w:r w:rsidRPr="00D81DD0">
        <w:rPr>
          <w:b/>
          <w:sz w:val="20"/>
          <w:szCs w:val="20"/>
        </w:rPr>
        <w:t>М34</w:t>
      </w:r>
    </w:p>
    <w:p w:rsidR="00BC5A45" w:rsidRPr="00D81DD0" w:rsidRDefault="00BC5A45" w:rsidP="00EB3409">
      <w:pPr>
        <w:pStyle w:val="ListParagraph"/>
        <w:numPr>
          <w:ilvl w:val="0"/>
          <w:numId w:val="8"/>
        </w:numPr>
        <w:tabs>
          <w:tab w:val="left" w:pos="2410"/>
        </w:tabs>
        <w:spacing w:before="0" w:beforeAutospacing="0" w:after="0" w:afterAutospacing="0"/>
        <w:ind w:right="0"/>
        <w:rPr>
          <w:sz w:val="20"/>
          <w:szCs w:val="20"/>
        </w:rPr>
      </w:pPr>
      <w:r w:rsidRPr="00D81DD0">
        <w:rPr>
          <w:b/>
          <w:bCs/>
          <w:sz w:val="20"/>
          <w:szCs w:val="20"/>
        </w:rPr>
        <w:t>Andrijevic A</w:t>
      </w:r>
      <w:r w:rsidRPr="00D81DD0">
        <w:rPr>
          <w:sz w:val="20"/>
          <w:szCs w:val="20"/>
        </w:rPr>
        <w:t>, Matijasevic J, Carapic V. Nedeljkov D, Batranovic U. Characteristics</w:t>
      </w:r>
      <w:r w:rsidR="00CA7E2A">
        <w:rPr>
          <w:sz w:val="20"/>
          <w:szCs w:val="20"/>
        </w:rPr>
        <w:t xml:space="preserve"> </w:t>
      </w:r>
      <w:r w:rsidRPr="00D81DD0">
        <w:rPr>
          <w:sz w:val="20"/>
          <w:szCs w:val="20"/>
        </w:rPr>
        <w:t>and outcome</w:t>
      </w:r>
      <w:r w:rsidR="00CA7E2A">
        <w:rPr>
          <w:sz w:val="20"/>
          <w:szCs w:val="20"/>
        </w:rPr>
        <w:t xml:space="preserve"> </w:t>
      </w:r>
      <w:r w:rsidRPr="00D81DD0">
        <w:rPr>
          <w:sz w:val="20"/>
          <w:szCs w:val="20"/>
        </w:rPr>
        <w:t>of COVID</w:t>
      </w:r>
      <w:r w:rsidRPr="00D81DD0">
        <w:rPr>
          <w:sz w:val="20"/>
          <w:szCs w:val="20"/>
        </w:rPr>
        <w:noBreakHyphen/>
        <w:t>19 ARDS patients on VV ECMO – single center</w:t>
      </w:r>
      <w:r w:rsidR="00CA7E2A">
        <w:rPr>
          <w:sz w:val="20"/>
          <w:szCs w:val="20"/>
        </w:rPr>
        <w:t xml:space="preserve"> </w:t>
      </w:r>
      <w:r w:rsidRPr="00D81DD0">
        <w:rPr>
          <w:sz w:val="20"/>
          <w:szCs w:val="20"/>
        </w:rPr>
        <w:t xml:space="preserve">experience. Intensive Care Medicine Experimental 2022, 10(2):001150. </w:t>
      </w:r>
      <w:r w:rsidRPr="00D81DD0">
        <w:rPr>
          <w:b/>
          <w:sz w:val="20"/>
          <w:szCs w:val="20"/>
        </w:rPr>
        <w:t>М34</w:t>
      </w:r>
    </w:p>
    <w:p w:rsidR="00BC5A45" w:rsidRPr="00D81DD0" w:rsidRDefault="00BC5A45" w:rsidP="00EB3409">
      <w:pPr>
        <w:pStyle w:val="ListParagraph"/>
        <w:numPr>
          <w:ilvl w:val="0"/>
          <w:numId w:val="8"/>
        </w:numPr>
        <w:tabs>
          <w:tab w:val="left" w:pos="2410"/>
        </w:tabs>
        <w:spacing w:before="0" w:beforeAutospacing="0" w:after="0" w:afterAutospacing="0"/>
        <w:ind w:right="0"/>
        <w:rPr>
          <w:sz w:val="20"/>
          <w:szCs w:val="20"/>
        </w:rPr>
      </w:pPr>
      <w:r w:rsidRPr="00D81DD0">
        <w:rPr>
          <w:b/>
          <w:bCs/>
          <w:sz w:val="20"/>
          <w:szCs w:val="20"/>
        </w:rPr>
        <w:t>Andrijevic A</w:t>
      </w:r>
      <w:r w:rsidRPr="00D81DD0">
        <w:rPr>
          <w:sz w:val="20"/>
          <w:szCs w:val="20"/>
        </w:rPr>
        <w:t>, Gavrilovic S, Matijasevic J, Obradovic D, Batranovic U. Biomarkers</w:t>
      </w:r>
      <w:r w:rsidR="00CA7E2A">
        <w:rPr>
          <w:sz w:val="20"/>
          <w:szCs w:val="20"/>
        </w:rPr>
        <w:t xml:space="preserve"> </w:t>
      </w:r>
      <w:r w:rsidRPr="00D81DD0">
        <w:rPr>
          <w:sz w:val="20"/>
          <w:szCs w:val="20"/>
        </w:rPr>
        <w:t>of alveolar</w:t>
      </w:r>
      <w:r w:rsidR="00CA7E2A">
        <w:rPr>
          <w:sz w:val="20"/>
          <w:szCs w:val="20"/>
        </w:rPr>
        <w:t xml:space="preserve"> </w:t>
      </w:r>
      <w:r w:rsidRPr="00D81DD0">
        <w:rPr>
          <w:sz w:val="20"/>
          <w:szCs w:val="20"/>
        </w:rPr>
        <w:t>capillary membrane disruption in mechanically</w:t>
      </w:r>
      <w:r w:rsidR="00CA7E2A">
        <w:rPr>
          <w:sz w:val="20"/>
          <w:szCs w:val="20"/>
        </w:rPr>
        <w:t xml:space="preserve"> </w:t>
      </w:r>
      <w:r w:rsidRPr="00D81DD0">
        <w:rPr>
          <w:sz w:val="20"/>
          <w:szCs w:val="20"/>
        </w:rPr>
        <w:t>ventilated</w:t>
      </w:r>
      <w:r w:rsidR="00CA7E2A">
        <w:rPr>
          <w:sz w:val="20"/>
          <w:szCs w:val="20"/>
        </w:rPr>
        <w:t xml:space="preserve"> </w:t>
      </w:r>
      <w:r w:rsidRPr="00D81DD0">
        <w:rPr>
          <w:sz w:val="20"/>
          <w:szCs w:val="20"/>
        </w:rPr>
        <w:t>patients</w:t>
      </w:r>
      <w:r w:rsidR="00CA7E2A">
        <w:rPr>
          <w:sz w:val="20"/>
          <w:szCs w:val="20"/>
        </w:rPr>
        <w:t xml:space="preserve"> </w:t>
      </w:r>
      <w:r w:rsidRPr="00D81DD0">
        <w:rPr>
          <w:sz w:val="20"/>
          <w:szCs w:val="20"/>
        </w:rPr>
        <w:t>with sepsis</w:t>
      </w:r>
      <w:r w:rsidRPr="00D81DD0">
        <w:rPr>
          <w:sz w:val="20"/>
          <w:szCs w:val="20"/>
        </w:rPr>
        <w:noBreakHyphen/>
        <w:t xml:space="preserve"> a pilot study. Intensive Care Medicine Experimental 2020, 8(2): 000302. </w:t>
      </w:r>
      <w:r w:rsidRPr="00D81DD0">
        <w:rPr>
          <w:b/>
          <w:sz w:val="20"/>
          <w:szCs w:val="20"/>
        </w:rPr>
        <w:t>М34</w:t>
      </w:r>
    </w:p>
    <w:p w:rsidR="00BC5A45" w:rsidRPr="00D81DD0" w:rsidRDefault="00BC5A45" w:rsidP="00EB3409">
      <w:pPr>
        <w:pStyle w:val="ListParagraph"/>
        <w:numPr>
          <w:ilvl w:val="0"/>
          <w:numId w:val="8"/>
        </w:numPr>
        <w:tabs>
          <w:tab w:val="left" w:pos="2410"/>
        </w:tabs>
        <w:spacing w:before="0" w:beforeAutospacing="0" w:after="0" w:afterAutospacing="0"/>
        <w:ind w:right="0"/>
        <w:rPr>
          <w:sz w:val="20"/>
          <w:szCs w:val="20"/>
        </w:rPr>
      </w:pPr>
      <w:r w:rsidRPr="00D81DD0">
        <w:rPr>
          <w:sz w:val="20"/>
          <w:szCs w:val="20"/>
        </w:rPr>
        <w:t xml:space="preserve">Vukoja M, Sabo M, Chang Z, Li Y, Singh H, Cakin O, Kopitovic I, Gavrilovic S, </w:t>
      </w:r>
      <w:r w:rsidRPr="00D81DD0">
        <w:rPr>
          <w:b/>
          <w:bCs/>
          <w:sz w:val="20"/>
          <w:szCs w:val="20"/>
        </w:rPr>
        <w:t>Andrijevic A</w:t>
      </w:r>
      <w:r w:rsidRPr="00D81DD0">
        <w:rPr>
          <w:sz w:val="20"/>
          <w:szCs w:val="20"/>
        </w:rPr>
        <w:t>, Hache M, Kashyap R, Dong Y, Gajic O. Prognosis</w:t>
      </w:r>
      <w:r w:rsidR="00CA7E2A">
        <w:rPr>
          <w:sz w:val="20"/>
          <w:szCs w:val="20"/>
        </w:rPr>
        <w:t xml:space="preserve"> </w:t>
      </w:r>
      <w:r w:rsidRPr="00D81DD0">
        <w:rPr>
          <w:sz w:val="20"/>
          <w:szCs w:val="20"/>
        </w:rPr>
        <w:t>of COPD patients</w:t>
      </w:r>
      <w:r w:rsidR="00CA7E2A">
        <w:rPr>
          <w:sz w:val="20"/>
          <w:szCs w:val="20"/>
        </w:rPr>
        <w:t xml:space="preserve"> </w:t>
      </w:r>
      <w:r w:rsidRPr="00D81DD0">
        <w:rPr>
          <w:sz w:val="20"/>
          <w:szCs w:val="20"/>
        </w:rPr>
        <w:t>admitted to the ICU in the</w:t>
      </w:r>
      <w:r w:rsidR="00CA7E2A">
        <w:rPr>
          <w:sz w:val="20"/>
          <w:szCs w:val="20"/>
        </w:rPr>
        <w:t xml:space="preserve"> </w:t>
      </w:r>
      <w:r w:rsidRPr="00D81DD0">
        <w:rPr>
          <w:sz w:val="20"/>
          <w:szCs w:val="20"/>
        </w:rPr>
        <w:t>middle</w:t>
      </w:r>
      <w:r w:rsidR="00CA7E2A">
        <w:rPr>
          <w:sz w:val="20"/>
          <w:szCs w:val="20"/>
        </w:rPr>
        <w:t xml:space="preserve"> </w:t>
      </w:r>
      <w:r w:rsidRPr="00D81DD0">
        <w:rPr>
          <w:sz w:val="20"/>
          <w:szCs w:val="20"/>
        </w:rPr>
        <w:t>income</w:t>
      </w:r>
      <w:r w:rsidR="00CA7E2A">
        <w:rPr>
          <w:sz w:val="20"/>
          <w:szCs w:val="20"/>
        </w:rPr>
        <w:t xml:space="preserve"> </w:t>
      </w:r>
      <w:r w:rsidRPr="00D81DD0">
        <w:rPr>
          <w:sz w:val="20"/>
          <w:szCs w:val="20"/>
        </w:rPr>
        <w:t>countries. Presentation</w:t>
      </w:r>
      <w:r w:rsidR="00CA7E2A">
        <w:rPr>
          <w:sz w:val="20"/>
          <w:szCs w:val="20"/>
        </w:rPr>
        <w:t xml:space="preserve"> </w:t>
      </w:r>
      <w:r w:rsidRPr="00D81DD0">
        <w:rPr>
          <w:sz w:val="20"/>
          <w:szCs w:val="20"/>
        </w:rPr>
        <w:t>presented at; 2018; ERS international</w:t>
      </w:r>
      <w:r w:rsidR="00CA7E2A">
        <w:rPr>
          <w:sz w:val="20"/>
          <w:szCs w:val="20"/>
        </w:rPr>
        <w:t xml:space="preserve"> </w:t>
      </w:r>
      <w:r w:rsidRPr="00D81DD0">
        <w:rPr>
          <w:sz w:val="20"/>
          <w:szCs w:val="20"/>
        </w:rPr>
        <w:t xml:space="preserve">congress Paris. </w:t>
      </w:r>
      <w:r w:rsidRPr="00D81DD0">
        <w:rPr>
          <w:b/>
          <w:sz w:val="20"/>
          <w:szCs w:val="20"/>
        </w:rPr>
        <w:t>М34</w:t>
      </w:r>
    </w:p>
    <w:p w:rsidR="00BC5A45" w:rsidRPr="00013A01" w:rsidRDefault="00BC5A45" w:rsidP="00EB3409">
      <w:pPr>
        <w:pStyle w:val="ListParagraph"/>
        <w:numPr>
          <w:ilvl w:val="0"/>
          <w:numId w:val="8"/>
        </w:numPr>
        <w:tabs>
          <w:tab w:val="left" w:pos="2410"/>
        </w:tabs>
        <w:spacing w:before="0" w:beforeAutospacing="0" w:after="0" w:afterAutospacing="0"/>
        <w:ind w:right="0"/>
        <w:rPr>
          <w:sz w:val="20"/>
          <w:szCs w:val="20"/>
        </w:rPr>
      </w:pPr>
      <w:r w:rsidRPr="00D81DD0">
        <w:rPr>
          <w:sz w:val="20"/>
          <w:szCs w:val="20"/>
        </w:rPr>
        <w:t xml:space="preserve">Batranovic U, Milic S, Carapic V, </w:t>
      </w:r>
      <w:r w:rsidRPr="00D81DD0">
        <w:rPr>
          <w:b/>
          <w:bCs/>
          <w:sz w:val="20"/>
          <w:szCs w:val="20"/>
        </w:rPr>
        <w:t>Andrijevic A</w:t>
      </w:r>
      <w:r w:rsidRPr="00D81DD0">
        <w:rPr>
          <w:sz w:val="20"/>
          <w:szCs w:val="20"/>
        </w:rPr>
        <w:t>, Obradovic D. Prognostic</w:t>
      </w:r>
      <w:r w:rsidR="00CA7E2A">
        <w:rPr>
          <w:sz w:val="20"/>
          <w:szCs w:val="20"/>
        </w:rPr>
        <w:t xml:space="preserve"> </w:t>
      </w:r>
      <w:r w:rsidRPr="00D81DD0">
        <w:rPr>
          <w:sz w:val="20"/>
          <w:szCs w:val="20"/>
        </w:rPr>
        <w:t>value</w:t>
      </w:r>
      <w:r w:rsidR="00CA7E2A">
        <w:rPr>
          <w:sz w:val="20"/>
          <w:szCs w:val="20"/>
        </w:rPr>
        <w:t xml:space="preserve"> </w:t>
      </w:r>
      <w:r w:rsidRPr="00D81DD0">
        <w:rPr>
          <w:sz w:val="20"/>
          <w:szCs w:val="20"/>
        </w:rPr>
        <w:t>of</w:t>
      </w:r>
      <w:r w:rsidR="00CA7E2A">
        <w:rPr>
          <w:sz w:val="20"/>
          <w:szCs w:val="20"/>
        </w:rPr>
        <w:t xml:space="preserve"> </w:t>
      </w:r>
      <w:r w:rsidRPr="00D81DD0">
        <w:rPr>
          <w:sz w:val="20"/>
          <w:szCs w:val="20"/>
        </w:rPr>
        <w:t>venoarterian</w:t>
      </w:r>
      <w:r w:rsidR="00CA7E2A">
        <w:rPr>
          <w:sz w:val="20"/>
          <w:szCs w:val="20"/>
        </w:rPr>
        <w:t xml:space="preserve"> </w:t>
      </w:r>
      <w:r w:rsidRPr="00D81DD0">
        <w:rPr>
          <w:sz w:val="20"/>
          <w:szCs w:val="20"/>
        </w:rPr>
        <w:t>carbon-dioxide</w:t>
      </w:r>
      <w:r w:rsidR="00CA7E2A">
        <w:rPr>
          <w:sz w:val="20"/>
          <w:szCs w:val="20"/>
        </w:rPr>
        <w:t xml:space="preserve"> </w:t>
      </w:r>
      <w:r w:rsidRPr="00D81DD0">
        <w:rPr>
          <w:sz w:val="20"/>
          <w:szCs w:val="20"/>
        </w:rPr>
        <w:t>gradient in patients</w:t>
      </w:r>
      <w:r w:rsidR="00CA7E2A">
        <w:rPr>
          <w:sz w:val="20"/>
          <w:szCs w:val="20"/>
        </w:rPr>
        <w:t xml:space="preserve"> </w:t>
      </w:r>
      <w:r w:rsidRPr="00D81DD0">
        <w:rPr>
          <w:sz w:val="20"/>
          <w:szCs w:val="20"/>
        </w:rPr>
        <w:t>with</w:t>
      </w:r>
      <w:r w:rsidR="00CA7E2A">
        <w:rPr>
          <w:sz w:val="20"/>
          <w:szCs w:val="20"/>
        </w:rPr>
        <w:t xml:space="preserve"> </w:t>
      </w:r>
      <w:r w:rsidRPr="00D81DD0">
        <w:rPr>
          <w:sz w:val="20"/>
          <w:szCs w:val="20"/>
        </w:rPr>
        <w:t xml:space="preserve">sepsis. Intensive Care Medicine Expiremental 2017, 5(Suppl 2):0829. </w:t>
      </w:r>
      <w:r w:rsidRPr="00D81DD0">
        <w:rPr>
          <w:b/>
          <w:sz w:val="20"/>
          <w:szCs w:val="20"/>
        </w:rPr>
        <w:t>М34</w:t>
      </w:r>
    </w:p>
    <w:p w:rsidR="00BC5A45" w:rsidRPr="00013A01" w:rsidRDefault="00BC5A45" w:rsidP="00BC5A45">
      <w:pPr>
        <w:pStyle w:val="ListParagraph"/>
        <w:tabs>
          <w:tab w:val="left" w:pos="2410"/>
        </w:tabs>
        <w:spacing w:before="0" w:beforeAutospacing="0" w:after="0" w:afterAutospacing="0"/>
        <w:ind w:right="0" w:firstLine="0"/>
        <w:rPr>
          <w:sz w:val="20"/>
          <w:szCs w:val="20"/>
        </w:rPr>
      </w:pPr>
    </w:p>
    <w:p w:rsidR="00BC5A45" w:rsidRPr="00013A01" w:rsidRDefault="00BC5A45" w:rsidP="00A024E7">
      <w:pPr>
        <w:spacing w:before="0" w:beforeAutospacing="0" w:after="0" w:afterAutospacing="0"/>
        <w:ind w:left="284" w:firstLine="0"/>
        <w:contextualSpacing/>
        <w:rPr>
          <w:b/>
          <w:iCs/>
          <w:sz w:val="20"/>
          <w:szCs w:val="20"/>
        </w:rPr>
      </w:pPr>
      <w:r w:rsidRPr="00244DB7">
        <w:rPr>
          <w:b/>
          <w:iCs/>
          <w:sz w:val="20"/>
          <w:szCs w:val="20"/>
        </w:rPr>
        <w:t>ПОГЛАВЉ</w:t>
      </w:r>
      <w:r w:rsidR="009C2AAC">
        <w:rPr>
          <w:b/>
          <w:iCs/>
          <w:sz w:val="20"/>
          <w:szCs w:val="20"/>
        </w:rPr>
        <w:t xml:space="preserve">А У УЏБЕНИЦИМА, </w:t>
      </w:r>
      <w:r w:rsidRPr="00244DB7">
        <w:rPr>
          <w:b/>
          <w:iCs/>
          <w:sz w:val="20"/>
          <w:szCs w:val="20"/>
        </w:rPr>
        <w:t>ПРАКТИКУМИМА</w:t>
      </w:r>
      <w:r w:rsidR="009C2AAC">
        <w:rPr>
          <w:b/>
          <w:iCs/>
          <w:sz w:val="20"/>
          <w:szCs w:val="20"/>
        </w:rPr>
        <w:t>, МОНОГРАФИЈАМА</w:t>
      </w:r>
      <w:r w:rsidRPr="00AC467F">
        <w:rPr>
          <w:b/>
          <w:iCs/>
          <w:sz w:val="20"/>
          <w:szCs w:val="20"/>
        </w:rPr>
        <w:t>:</w:t>
      </w:r>
    </w:p>
    <w:p w:rsidR="00BC5A45" w:rsidRPr="00F20D2E" w:rsidRDefault="00BC5A45" w:rsidP="00F20D2E">
      <w:pPr>
        <w:pStyle w:val="ListParagraph"/>
        <w:numPr>
          <w:ilvl w:val="0"/>
          <w:numId w:val="2"/>
        </w:numPr>
        <w:spacing w:before="0" w:beforeAutospacing="0" w:after="160" w:afterAutospacing="0"/>
        <w:ind w:right="0"/>
        <w:rPr>
          <w:sz w:val="20"/>
          <w:szCs w:val="20"/>
        </w:rPr>
      </w:pPr>
      <w:r w:rsidRPr="000449D8">
        <w:rPr>
          <w:sz w:val="20"/>
          <w:szCs w:val="20"/>
        </w:rPr>
        <w:t xml:space="preserve">Batranovic U, </w:t>
      </w:r>
      <w:r w:rsidRPr="000449D8">
        <w:rPr>
          <w:b/>
          <w:bCs/>
          <w:sz w:val="20"/>
          <w:szCs w:val="20"/>
        </w:rPr>
        <w:t>Andrijevic A</w:t>
      </w:r>
      <w:r w:rsidRPr="000449D8">
        <w:rPr>
          <w:sz w:val="20"/>
          <w:szCs w:val="20"/>
        </w:rPr>
        <w:t xml:space="preserve">, Matijasevic J. U: Stevanovic P (ed): Anesteziologija, teorijske i praktične osnove savremene kliničke prakse. Medicinski fakultet u Kragujevcu, Kragujevac. 2023. ISBN:9788677602185. Broj i datum odluke nadležnog veća 06/14592-3, 20.12.2023. Poglavlje broj 91:1793-1799. </w:t>
      </w:r>
      <w:r w:rsidRPr="000449D8">
        <w:rPr>
          <w:b/>
          <w:sz w:val="20"/>
          <w:szCs w:val="20"/>
        </w:rPr>
        <w:t>M45</w:t>
      </w:r>
    </w:p>
    <w:p w:rsidR="00BC5A45" w:rsidRDefault="00BC5A45" w:rsidP="00BC5A45">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BC5A45" w:rsidRPr="00013A01" w:rsidRDefault="00BC5A45" w:rsidP="00A024E7">
      <w:pPr>
        <w:spacing w:before="0" w:beforeAutospacing="0"/>
        <w:ind w:left="284" w:firstLine="0"/>
        <w:contextualSpacing/>
        <w:rPr>
          <w:sz w:val="20"/>
          <w:szCs w:val="20"/>
        </w:rPr>
      </w:pPr>
      <w:r>
        <w:rPr>
          <w:sz w:val="20"/>
          <w:szCs w:val="20"/>
        </w:rPr>
        <w:t xml:space="preserve">     /</w:t>
      </w:r>
    </w:p>
    <w:p w:rsidR="00BC5A45" w:rsidRDefault="00BC5A45" w:rsidP="00BC5A45">
      <w:pPr>
        <w:spacing w:before="0" w:beforeAutospacing="0"/>
        <w:ind w:left="284" w:firstLine="0"/>
        <w:contextualSpacing/>
        <w:rPr>
          <w:b/>
          <w:bCs/>
          <w:sz w:val="20"/>
          <w:szCs w:val="20"/>
        </w:rPr>
      </w:pPr>
      <w:r w:rsidRPr="005978F8">
        <w:rPr>
          <w:b/>
          <w:bCs/>
          <w:sz w:val="20"/>
          <w:szCs w:val="20"/>
          <w:lang w:val="sr-Latn-CS"/>
        </w:rPr>
        <w:t>ц) Цитираност</w:t>
      </w:r>
    </w:p>
    <w:p w:rsidR="00BC5A45" w:rsidRPr="00AC467F" w:rsidRDefault="00BC5A45" w:rsidP="00BC5A45">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Ане Андријевић</w:t>
      </w:r>
      <w:r w:rsidRPr="005978F8">
        <w:rPr>
          <w:bCs/>
          <w:sz w:val="20"/>
          <w:szCs w:val="20"/>
          <w:lang w:val="pl-PL"/>
        </w:rPr>
        <w:t xml:space="preserve"> цитирани су укупно </w:t>
      </w:r>
      <w:r>
        <w:rPr>
          <w:bCs/>
          <w:sz w:val="20"/>
          <w:szCs w:val="20"/>
        </w:rPr>
        <w:t>64</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4</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BC5A45" w:rsidRPr="00013A01" w:rsidRDefault="00BC5A45" w:rsidP="00BC5A45">
      <w:pPr>
        <w:spacing w:before="0" w:beforeAutospacing="0"/>
        <w:ind w:left="0" w:firstLine="0"/>
        <w:contextualSpacing/>
        <w:rPr>
          <w:b/>
          <w:bCs/>
          <w:sz w:val="20"/>
          <w:szCs w:val="20"/>
        </w:rPr>
      </w:pPr>
    </w:p>
    <w:p w:rsidR="00BC5A45" w:rsidRPr="00AC467F" w:rsidRDefault="00BC5A45" w:rsidP="00BC5A45">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BC5A45" w:rsidRDefault="00BC5A45" w:rsidP="00BC5A45">
      <w:pPr>
        <w:spacing w:before="0" w:beforeAutospacing="0"/>
        <w:ind w:left="284" w:firstLine="436"/>
        <w:contextualSpacing/>
        <w:rPr>
          <w:bCs/>
          <w:sz w:val="20"/>
          <w:szCs w:val="20"/>
        </w:rPr>
      </w:pPr>
      <w:r>
        <w:rPr>
          <w:bCs/>
          <w:sz w:val="20"/>
          <w:szCs w:val="20"/>
        </w:rPr>
        <w:t>Др Ана Андријевић</w:t>
      </w:r>
      <w:r w:rsidRPr="000975DD">
        <w:rPr>
          <w:bCs/>
          <w:sz w:val="20"/>
          <w:szCs w:val="20"/>
        </w:rPr>
        <w:t xml:space="preserve"> </w:t>
      </w:r>
      <w:r>
        <w:rPr>
          <w:bCs/>
          <w:sz w:val="20"/>
          <w:szCs w:val="20"/>
        </w:rPr>
        <w:t>је учествовала</w:t>
      </w:r>
      <w:r w:rsidRPr="000975DD">
        <w:rPr>
          <w:bCs/>
          <w:sz w:val="20"/>
          <w:szCs w:val="20"/>
        </w:rPr>
        <w:t xml:space="preserve"> је ка</w:t>
      </w:r>
      <w:r>
        <w:rPr>
          <w:bCs/>
          <w:sz w:val="20"/>
          <w:szCs w:val="20"/>
        </w:rPr>
        <w:t>о аутор или сарадник у изради 12 публикација, од тога 6 радова у целости (6 радова in extenso у часописима са JCR</w:t>
      </w:r>
      <w:r w:rsidRPr="000975DD">
        <w:rPr>
          <w:bCs/>
          <w:sz w:val="20"/>
          <w:szCs w:val="20"/>
        </w:rPr>
        <w:t xml:space="preserve"> листе</w:t>
      </w:r>
      <w:r>
        <w:rPr>
          <w:bCs/>
          <w:sz w:val="20"/>
          <w:szCs w:val="20"/>
        </w:rPr>
        <w:t>, од тога 1 као први аутор: 2</w:t>
      </w:r>
      <w:r w:rsidRPr="000975DD">
        <w:rPr>
          <w:bCs/>
          <w:sz w:val="20"/>
          <w:szCs w:val="20"/>
        </w:rPr>
        <w:t xml:space="preserve"> рад</w:t>
      </w:r>
      <w:r>
        <w:rPr>
          <w:bCs/>
          <w:sz w:val="20"/>
          <w:szCs w:val="20"/>
        </w:rPr>
        <w:t>а у категорији М21, 2</w:t>
      </w:r>
      <w:r w:rsidRPr="000975DD">
        <w:rPr>
          <w:bCs/>
          <w:sz w:val="20"/>
          <w:szCs w:val="20"/>
        </w:rPr>
        <w:t xml:space="preserve"> рад</w:t>
      </w:r>
      <w:r>
        <w:rPr>
          <w:bCs/>
          <w:sz w:val="20"/>
          <w:szCs w:val="20"/>
        </w:rPr>
        <w:t>а у категорији М22 и 2</w:t>
      </w:r>
      <w:r w:rsidRPr="000975DD">
        <w:rPr>
          <w:bCs/>
          <w:sz w:val="20"/>
          <w:szCs w:val="20"/>
        </w:rPr>
        <w:t xml:space="preserve"> рада у категор</w:t>
      </w:r>
      <w:r w:rsidR="00A35A99">
        <w:rPr>
          <w:bCs/>
          <w:sz w:val="20"/>
          <w:szCs w:val="20"/>
        </w:rPr>
        <w:t>ији М23), 1 поглављ</w:t>
      </w:r>
      <w:r w:rsidR="006648E1">
        <w:rPr>
          <w:bCs/>
          <w:sz w:val="20"/>
          <w:szCs w:val="20"/>
        </w:rPr>
        <w:t>е</w:t>
      </w:r>
      <w:r w:rsidR="00A35A99">
        <w:rPr>
          <w:bCs/>
          <w:sz w:val="20"/>
          <w:szCs w:val="20"/>
        </w:rPr>
        <w:t xml:space="preserve"> у уџбенику</w:t>
      </w:r>
      <w:r w:rsidRPr="000975DD">
        <w:rPr>
          <w:bCs/>
          <w:sz w:val="20"/>
          <w:szCs w:val="20"/>
        </w:rPr>
        <w:t xml:space="preserve"> и</w:t>
      </w:r>
      <w:r>
        <w:rPr>
          <w:bCs/>
          <w:sz w:val="20"/>
          <w:szCs w:val="20"/>
        </w:rPr>
        <w:t xml:space="preserve"> 5</w:t>
      </w:r>
      <w:r w:rsidRPr="000975DD">
        <w:rPr>
          <w:bCs/>
          <w:sz w:val="20"/>
          <w:szCs w:val="20"/>
        </w:rPr>
        <w:t xml:space="preserve"> сажетак</w:t>
      </w:r>
      <w:r>
        <w:rPr>
          <w:bCs/>
          <w:sz w:val="20"/>
          <w:szCs w:val="20"/>
        </w:rPr>
        <w:t>а</w:t>
      </w:r>
      <w:r w:rsidRPr="000975DD">
        <w:rPr>
          <w:bCs/>
          <w:sz w:val="20"/>
          <w:szCs w:val="20"/>
        </w:rPr>
        <w:t xml:space="preserve"> на конгресима. </w:t>
      </w:r>
      <w:r>
        <w:rPr>
          <w:bCs/>
          <w:sz w:val="20"/>
          <w:szCs w:val="20"/>
        </w:rPr>
        <w:t>Кумулативни IF ових радова износи 11,734.</w:t>
      </w:r>
    </w:p>
    <w:p w:rsidR="00BC5A45" w:rsidRPr="00A35A99" w:rsidRDefault="00BC5A45" w:rsidP="00BC5A45">
      <w:pPr>
        <w:spacing w:before="0" w:beforeAutospacing="0"/>
        <w:ind w:left="284" w:firstLine="436"/>
        <w:contextualSpacing/>
        <w:rPr>
          <w:bCs/>
          <w:sz w:val="20"/>
          <w:szCs w:val="20"/>
        </w:rPr>
      </w:pPr>
      <w:r>
        <w:rPr>
          <w:bCs/>
          <w:sz w:val="20"/>
          <w:szCs w:val="20"/>
        </w:rPr>
        <w:t xml:space="preserve">У свом досадашњем научном раду др Ана Андријевић се доминантно бавила акутним респираторним дистрес синдромом који је био тема њене докторске дисертације и рада уже специјализације из интензивне медицине. Радови др Андријевић публиковани су у међународним часописима и презентовани на домаћим и међународним конгресима. Одржала је 6 предавања по позиву на националним конгресима. </w:t>
      </w:r>
      <w:r w:rsidR="00A35A99">
        <w:rPr>
          <w:bCs/>
          <w:sz w:val="20"/>
          <w:szCs w:val="20"/>
        </w:rPr>
        <w:t xml:space="preserve">Коаутор је </w:t>
      </w:r>
      <w:r w:rsidR="00A35A99" w:rsidRPr="0069395B">
        <w:rPr>
          <w:sz w:val="20"/>
          <w:szCs w:val="20"/>
        </w:rPr>
        <w:t>националних препорука Водич за примену неинвазивне механичке вентилације (НИВ) у акутним стањима и дуготрајне примене НИВ у кућним условима.</w:t>
      </w:r>
    </w:p>
    <w:p w:rsidR="00BC5A45" w:rsidRPr="00EC7E2B" w:rsidRDefault="00BC5A45" w:rsidP="00BC5A45">
      <w:pPr>
        <w:spacing w:before="0" w:beforeAutospacing="0"/>
        <w:ind w:left="0" w:firstLine="0"/>
        <w:contextualSpacing/>
        <w:rPr>
          <w:sz w:val="20"/>
          <w:szCs w:val="20"/>
        </w:rPr>
      </w:pPr>
    </w:p>
    <w:p w:rsidR="00BC5A45" w:rsidRDefault="00BC5A45" w:rsidP="00BC5A45">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BC5A45" w:rsidRDefault="00BC5A45" w:rsidP="00BC5A45">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BC5A45" w:rsidRDefault="00BC5A45" w:rsidP="00BC5A45">
      <w:pPr>
        <w:spacing w:before="0" w:beforeAutospacing="0"/>
        <w:ind w:left="284" w:firstLine="0"/>
        <w:contextualSpacing/>
        <w:rPr>
          <w:sz w:val="20"/>
          <w:szCs w:val="20"/>
        </w:rPr>
      </w:pPr>
      <w:r>
        <w:rPr>
          <w:sz w:val="20"/>
          <w:szCs w:val="20"/>
        </w:rPr>
        <w:tab/>
        <w:t xml:space="preserve">Др Ана Андријевић била је запослена од 2016. године у Институту за плућне болести Војводине у Сремској Каменици, а од маја 2025. године ради у Институту за кардиоваскуларне болести Дедиње у Јединици интензивне неге. </w:t>
      </w:r>
      <w:r w:rsidR="00A35A99">
        <w:rPr>
          <w:sz w:val="20"/>
          <w:szCs w:val="20"/>
        </w:rPr>
        <w:t xml:space="preserve">Године 2023. завршила је школу базичне ехокардиографије у Институту са кардиоваскуларне болести  Дедиње. </w:t>
      </w:r>
      <w:r>
        <w:rPr>
          <w:sz w:val="20"/>
          <w:szCs w:val="20"/>
        </w:rPr>
        <w:t xml:space="preserve">Поред свакодневног </w:t>
      </w:r>
      <w:r>
        <w:rPr>
          <w:sz w:val="20"/>
          <w:szCs w:val="20"/>
        </w:rPr>
        <w:lastRenderedPageBreak/>
        <w:t>збрињавања најтежих интернистичких пацијената позакује смисао за научноистраживачки и интердисциплинарни рад.</w:t>
      </w:r>
    </w:p>
    <w:p w:rsidR="00BC5A45" w:rsidRPr="00EC7E2B" w:rsidRDefault="00BC5A45" w:rsidP="00BC5A45">
      <w:pPr>
        <w:spacing w:before="0" w:beforeAutospacing="0"/>
        <w:ind w:left="0" w:firstLine="0"/>
        <w:contextualSpacing/>
        <w:rPr>
          <w:sz w:val="20"/>
          <w:szCs w:val="20"/>
        </w:rPr>
      </w:pPr>
    </w:p>
    <w:p w:rsidR="00BC5A45" w:rsidRPr="00F763BF" w:rsidRDefault="00BC5A45" w:rsidP="00BC5A45">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BC5A45" w:rsidRDefault="00BC5A45" w:rsidP="00BC5A45">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BC5A45" w:rsidRDefault="00BC5A45" w:rsidP="00BC5A45">
      <w:pPr>
        <w:spacing w:before="0" w:beforeAutospacing="0"/>
        <w:ind w:left="284" w:firstLine="0"/>
        <w:contextualSpacing/>
        <w:rPr>
          <w:iCs/>
          <w:sz w:val="20"/>
          <w:szCs w:val="20"/>
        </w:rPr>
      </w:pPr>
      <w:r>
        <w:rPr>
          <w:iCs/>
          <w:sz w:val="20"/>
          <w:szCs w:val="20"/>
        </w:rPr>
        <w:t>Члан је Европског удружења кардиолога (ESC) и Удружења интензивиста Србије</w:t>
      </w:r>
    </w:p>
    <w:p w:rsidR="00BC5A45" w:rsidRPr="00F763BF" w:rsidRDefault="00BC5A45" w:rsidP="00BC5A45">
      <w:pPr>
        <w:spacing w:before="0" w:beforeAutospacing="0"/>
        <w:ind w:left="0" w:firstLine="0"/>
        <w:contextualSpacing/>
        <w:rPr>
          <w:i/>
          <w:iCs/>
          <w:sz w:val="20"/>
          <w:szCs w:val="20"/>
        </w:rPr>
      </w:pPr>
    </w:p>
    <w:p w:rsidR="00BC5A45" w:rsidRDefault="00BC5A45" w:rsidP="00BC5A45">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BC5A45" w:rsidRDefault="00BC5A45" w:rsidP="00BC5A45">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BC5A45" w:rsidRPr="00CF520E" w:rsidRDefault="00BC5A45" w:rsidP="00EB3409">
      <w:pPr>
        <w:pStyle w:val="ListParagraph"/>
        <w:numPr>
          <w:ilvl w:val="0"/>
          <w:numId w:val="9"/>
        </w:numPr>
        <w:spacing w:before="0" w:beforeAutospacing="0" w:after="0" w:afterAutospacing="0"/>
        <w:ind w:right="533"/>
        <w:rPr>
          <w:iCs/>
          <w:sz w:val="20"/>
          <w:szCs w:val="20"/>
          <w:lang w:val="sl-SI"/>
        </w:rPr>
      </w:pPr>
      <w:r w:rsidRPr="00CF520E">
        <w:rPr>
          <w:iCs/>
          <w:sz w:val="20"/>
          <w:szCs w:val="20"/>
        </w:rPr>
        <w:t>Фебруара</w:t>
      </w:r>
      <w:r w:rsidRPr="00CF520E">
        <w:rPr>
          <w:iCs/>
          <w:sz w:val="20"/>
          <w:szCs w:val="20"/>
          <w:lang w:val="sl-SI"/>
        </w:rPr>
        <w:t xml:space="preserve"> 2017. </w:t>
      </w:r>
      <w:r w:rsidRPr="00CF520E">
        <w:rPr>
          <w:iCs/>
          <w:sz w:val="20"/>
          <w:szCs w:val="20"/>
        </w:rPr>
        <w:t>године</w:t>
      </w:r>
      <w:r>
        <w:rPr>
          <w:iCs/>
          <w:sz w:val="20"/>
          <w:szCs w:val="20"/>
        </w:rPr>
        <w:t xml:space="preserve"> стекла </w:t>
      </w:r>
      <w:r w:rsidRPr="00CF520E">
        <w:rPr>
          <w:iCs/>
          <w:sz w:val="20"/>
          <w:szCs w:val="20"/>
        </w:rPr>
        <w:t>европски сертификат из ресусцитације</w:t>
      </w:r>
      <w:r w:rsidRPr="00CF520E">
        <w:rPr>
          <w:iCs/>
          <w:sz w:val="20"/>
          <w:szCs w:val="20"/>
          <w:lang w:val="sl-SI"/>
        </w:rPr>
        <w:t xml:space="preserve"> Advanced Life Support </w:t>
      </w:r>
      <w:r>
        <w:rPr>
          <w:iCs/>
          <w:sz w:val="20"/>
          <w:szCs w:val="20"/>
          <w:lang w:val="sl-SI"/>
        </w:rPr>
        <w:t>Provider Course</w:t>
      </w:r>
    </w:p>
    <w:p w:rsidR="00BC5A45" w:rsidRPr="00CF520E" w:rsidRDefault="00BC5A45" w:rsidP="00EB3409">
      <w:pPr>
        <w:pStyle w:val="ListParagraph"/>
        <w:numPr>
          <w:ilvl w:val="0"/>
          <w:numId w:val="9"/>
        </w:numPr>
        <w:spacing w:before="0" w:beforeAutospacing="0" w:after="0" w:afterAutospacing="0"/>
        <w:ind w:right="533"/>
        <w:rPr>
          <w:iCs/>
          <w:sz w:val="20"/>
          <w:szCs w:val="20"/>
          <w:lang w:val="sl-SI"/>
        </w:rPr>
      </w:pPr>
      <w:r w:rsidRPr="00CF520E">
        <w:rPr>
          <w:iCs/>
          <w:sz w:val="20"/>
          <w:szCs w:val="20"/>
        </w:rPr>
        <w:t>Маја 2019. сертификат о Напредном курсу екстракорп</w:t>
      </w:r>
      <w:r>
        <w:rPr>
          <w:iCs/>
          <w:sz w:val="20"/>
          <w:szCs w:val="20"/>
        </w:rPr>
        <w:t>оралне мембранске оксигенације,</w:t>
      </w:r>
      <w:r w:rsidRPr="00CF520E">
        <w:rPr>
          <w:iCs/>
          <w:sz w:val="20"/>
          <w:szCs w:val="20"/>
        </w:rPr>
        <w:t xml:space="preserve"> Љубљана, Словенија.</w:t>
      </w:r>
    </w:p>
    <w:p w:rsidR="00BC5A45" w:rsidRPr="00B370E1" w:rsidRDefault="00BC5A45" w:rsidP="00EB3409">
      <w:pPr>
        <w:pStyle w:val="ListParagraph"/>
        <w:numPr>
          <w:ilvl w:val="0"/>
          <w:numId w:val="9"/>
        </w:numPr>
        <w:spacing w:before="0" w:beforeAutospacing="0" w:after="0" w:afterAutospacing="0"/>
        <w:ind w:right="533"/>
        <w:rPr>
          <w:iCs/>
          <w:sz w:val="20"/>
          <w:szCs w:val="20"/>
          <w:lang w:val="sl-SI"/>
        </w:rPr>
      </w:pPr>
      <w:r w:rsidRPr="00CF520E">
        <w:rPr>
          <w:iCs/>
          <w:sz w:val="20"/>
          <w:szCs w:val="20"/>
        </w:rPr>
        <w:t>Октобра 2019. стручно усавршавање из интензивне неге у болници San Đerado у Монци у Италији</w:t>
      </w:r>
      <w:r>
        <w:rPr>
          <w:iCs/>
          <w:sz w:val="20"/>
          <w:szCs w:val="20"/>
        </w:rPr>
        <w:t>.</w:t>
      </w:r>
      <w:r w:rsidRPr="00CF520E">
        <w:rPr>
          <w:iCs/>
          <w:sz w:val="20"/>
          <w:szCs w:val="20"/>
        </w:rPr>
        <w:t xml:space="preserve"> </w:t>
      </w:r>
    </w:p>
    <w:p w:rsidR="00B370E1" w:rsidRPr="006001FE" w:rsidRDefault="00B370E1" w:rsidP="006001FE">
      <w:pPr>
        <w:spacing w:before="0" w:beforeAutospacing="0" w:after="0" w:afterAutospacing="0"/>
        <w:ind w:left="0" w:right="533" w:firstLine="0"/>
        <w:rPr>
          <w:iCs/>
          <w:sz w:val="20"/>
          <w:szCs w:val="20"/>
        </w:rPr>
      </w:pPr>
    </w:p>
    <w:p w:rsidR="00B370E1" w:rsidRPr="00905824" w:rsidRDefault="00B370E1" w:rsidP="00B370E1">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2</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Никола Благојевић</w:t>
      </w:r>
    </w:p>
    <w:p w:rsidR="00B370E1" w:rsidRPr="00AC467F" w:rsidRDefault="00B370E1" w:rsidP="00A64656">
      <w:pPr>
        <w:spacing w:before="0" w:beforeAutospacing="0"/>
        <w:ind w:left="0" w:firstLine="0"/>
        <w:contextualSpacing/>
        <w:rPr>
          <w:b/>
          <w:sz w:val="20"/>
          <w:szCs w:val="20"/>
        </w:rPr>
      </w:pPr>
    </w:p>
    <w:p w:rsidR="00B370E1" w:rsidRDefault="00B370E1" w:rsidP="00B370E1">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B370E1" w:rsidRPr="000663D3" w:rsidRDefault="00B370E1" w:rsidP="00B370E1">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B370E1" w:rsidRPr="00AC467F" w:rsidTr="00C318D5">
        <w:trPr>
          <w:trHeight w:val="104"/>
        </w:trPr>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B370E1" w:rsidRPr="00905824" w:rsidRDefault="00B370E1" w:rsidP="00C318D5">
            <w:pPr>
              <w:spacing w:before="0" w:beforeAutospacing="0"/>
              <w:ind w:left="284" w:firstLine="0"/>
              <w:contextualSpacing/>
              <w:rPr>
                <w:bCs/>
                <w:sz w:val="20"/>
                <w:szCs w:val="20"/>
              </w:rPr>
            </w:pPr>
            <w:r w:rsidRPr="00AA72C9">
              <w:rPr>
                <w:sz w:val="20"/>
                <w:szCs w:val="20"/>
              </w:rPr>
              <w:t>Никола</w:t>
            </w:r>
            <w:r>
              <w:rPr>
                <w:sz w:val="20"/>
                <w:szCs w:val="20"/>
              </w:rPr>
              <w:t xml:space="preserve"> (Радивоје)</w:t>
            </w:r>
            <w:r w:rsidRPr="00AA72C9">
              <w:rPr>
                <w:sz w:val="20"/>
                <w:szCs w:val="20"/>
              </w:rPr>
              <w:t xml:space="preserve"> Благојевић</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B370E1" w:rsidRPr="00905824" w:rsidRDefault="00B370E1" w:rsidP="00C318D5">
            <w:pPr>
              <w:spacing w:before="0" w:beforeAutospacing="0"/>
              <w:ind w:left="284" w:firstLine="0"/>
              <w:contextualSpacing/>
              <w:rPr>
                <w:bCs/>
                <w:sz w:val="20"/>
                <w:szCs w:val="20"/>
              </w:rPr>
            </w:pPr>
            <w:r>
              <w:rPr>
                <w:bCs/>
                <w:sz w:val="20"/>
                <w:szCs w:val="20"/>
                <w:lang w:val="da-DK"/>
              </w:rPr>
              <w:t>02.05.1991. Чачак</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B370E1" w:rsidRDefault="00B370E1" w:rsidP="00C318D5">
            <w:pPr>
              <w:spacing w:before="0" w:beforeAutospacing="0"/>
              <w:ind w:left="284" w:firstLine="0"/>
              <w:contextualSpacing/>
              <w:rPr>
                <w:bCs/>
                <w:sz w:val="20"/>
                <w:szCs w:val="20"/>
              </w:rPr>
            </w:pPr>
            <w:r>
              <w:rPr>
                <w:bCs/>
                <w:sz w:val="20"/>
                <w:szCs w:val="20"/>
              </w:rPr>
              <w:t xml:space="preserve">КБЦ „ Др Драгиша Мишовић- Дедиње“, </w:t>
            </w:r>
          </w:p>
          <w:p w:rsidR="00B370E1" w:rsidRPr="00107320" w:rsidRDefault="00B370E1" w:rsidP="00C318D5">
            <w:pPr>
              <w:spacing w:before="0" w:beforeAutospacing="0"/>
              <w:ind w:left="284" w:firstLine="0"/>
              <w:contextualSpacing/>
              <w:rPr>
                <w:bCs/>
                <w:sz w:val="20"/>
                <w:szCs w:val="20"/>
              </w:rPr>
            </w:pPr>
            <w:r>
              <w:rPr>
                <w:bCs/>
                <w:sz w:val="20"/>
                <w:szCs w:val="20"/>
              </w:rPr>
              <w:t>Клиника за интерну медицину</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B370E1" w:rsidRPr="00905824" w:rsidRDefault="00B370E1" w:rsidP="00C318D5">
            <w:pPr>
              <w:spacing w:before="0" w:beforeAutospacing="0"/>
              <w:ind w:left="284" w:firstLine="0"/>
              <w:contextualSpacing/>
              <w:rPr>
                <w:bCs/>
                <w:sz w:val="20"/>
                <w:szCs w:val="20"/>
              </w:rPr>
            </w:pPr>
            <w:r>
              <w:rPr>
                <w:bCs/>
                <w:sz w:val="20"/>
                <w:szCs w:val="20"/>
              </w:rPr>
              <w:t>специјалиста интерне медицине, Одељење кардиологије</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B370E1" w:rsidRPr="00905824" w:rsidRDefault="00B370E1" w:rsidP="00C318D5">
            <w:pPr>
              <w:spacing w:before="0" w:beforeAutospacing="0"/>
              <w:ind w:left="284" w:firstLine="0"/>
              <w:contextualSpacing/>
              <w:rPr>
                <w:sz w:val="20"/>
                <w:szCs w:val="20"/>
              </w:rPr>
            </w:pPr>
            <w:r w:rsidRPr="00905824">
              <w:rPr>
                <w:sz w:val="20"/>
                <w:szCs w:val="20"/>
              </w:rPr>
              <w:t>интерна медицина (кардиологија)</w:t>
            </w:r>
          </w:p>
        </w:tc>
      </w:tr>
    </w:tbl>
    <w:p w:rsidR="00B370E1" w:rsidRPr="00AC467F" w:rsidRDefault="00B370E1" w:rsidP="00B370E1">
      <w:pPr>
        <w:spacing w:before="0" w:beforeAutospacing="0"/>
        <w:ind w:left="0" w:firstLine="0"/>
        <w:contextualSpacing/>
        <w:rPr>
          <w:b/>
          <w:sz w:val="20"/>
          <w:szCs w:val="20"/>
          <w:lang w:val="sl-SI"/>
        </w:rPr>
      </w:pPr>
    </w:p>
    <w:p w:rsidR="00B370E1" w:rsidRDefault="00B370E1" w:rsidP="00B370E1">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B370E1" w:rsidRPr="000663D3" w:rsidRDefault="00B370E1" w:rsidP="00B370E1">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B370E1" w:rsidRPr="00AC467F" w:rsidTr="00C318D5">
        <w:tc>
          <w:tcPr>
            <w:tcW w:w="3681" w:type="dxa"/>
          </w:tcPr>
          <w:p w:rsidR="00B370E1" w:rsidRPr="00353814" w:rsidRDefault="00B370E1"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B370E1" w:rsidRPr="00AC467F" w:rsidRDefault="00B370E1" w:rsidP="00C318D5">
            <w:pPr>
              <w:spacing w:before="0" w:beforeAutospacing="0"/>
              <w:ind w:left="284" w:firstLine="0"/>
              <w:contextualSpacing/>
              <w:rPr>
                <w:i/>
                <w:iCs/>
                <w:sz w:val="20"/>
                <w:szCs w:val="20"/>
                <w:lang w:val="da-DK"/>
              </w:rPr>
            </w:pP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370E1" w:rsidRPr="00AC467F" w:rsidRDefault="00B370E1"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B370E1" w:rsidRPr="00353814" w:rsidRDefault="00B370E1" w:rsidP="00C318D5">
            <w:pPr>
              <w:spacing w:before="0" w:beforeAutospacing="0"/>
              <w:ind w:left="284" w:firstLine="0"/>
              <w:contextualSpacing/>
              <w:rPr>
                <w:bCs/>
                <w:sz w:val="20"/>
                <w:szCs w:val="20"/>
              </w:rPr>
            </w:pPr>
            <w:r>
              <w:rPr>
                <w:bCs/>
                <w:sz w:val="20"/>
                <w:szCs w:val="20"/>
              </w:rPr>
              <w:t>Београд</w:t>
            </w:r>
            <w:r w:rsidRPr="00AC467F">
              <w:rPr>
                <w:bCs/>
                <w:sz w:val="20"/>
                <w:szCs w:val="20"/>
                <w:lang w:val="sl-SI"/>
              </w:rPr>
              <w:t>, 20</w:t>
            </w:r>
            <w:r>
              <w:rPr>
                <w:bCs/>
                <w:sz w:val="20"/>
                <w:szCs w:val="20"/>
              </w:rPr>
              <w:t>16</w:t>
            </w:r>
            <w:r w:rsidRPr="00AC467F">
              <w:rPr>
                <w:bCs/>
                <w:sz w:val="20"/>
                <w:szCs w:val="20"/>
                <w:lang w:val="sl-SI"/>
              </w:rPr>
              <w:t xml:space="preserve">. </w:t>
            </w:r>
            <w:r>
              <w:rPr>
                <w:bCs/>
                <w:sz w:val="20"/>
                <w:szCs w:val="20"/>
              </w:rPr>
              <w:t xml:space="preserve">године, просечна оцена </w:t>
            </w:r>
            <w:r>
              <w:rPr>
                <w:bCs/>
                <w:sz w:val="20"/>
                <w:szCs w:val="20"/>
                <w:lang w:val="sl-SI"/>
              </w:rPr>
              <w:t>9</w:t>
            </w:r>
            <w:r w:rsidRPr="00AC467F">
              <w:rPr>
                <w:bCs/>
                <w:sz w:val="20"/>
                <w:szCs w:val="20"/>
                <w:lang w:val="sl-SI"/>
              </w:rPr>
              <w:t>,</w:t>
            </w:r>
            <w:r>
              <w:rPr>
                <w:bCs/>
                <w:sz w:val="20"/>
                <w:szCs w:val="20"/>
              </w:rPr>
              <w:t>31</w:t>
            </w:r>
            <w:r w:rsidRPr="00AC467F">
              <w:rPr>
                <w:bCs/>
                <w:sz w:val="20"/>
                <w:szCs w:val="20"/>
                <w:lang w:val="sl-SI"/>
              </w:rPr>
              <w:t xml:space="preserve"> (</w:t>
            </w:r>
            <w:r>
              <w:rPr>
                <w:bCs/>
                <w:sz w:val="20"/>
                <w:szCs w:val="20"/>
              </w:rPr>
              <w:t>девет и тридесет један</w:t>
            </w:r>
            <w:r w:rsidRPr="00AC467F">
              <w:rPr>
                <w:bCs/>
                <w:sz w:val="20"/>
                <w:szCs w:val="20"/>
                <w:lang w:val="sl-SI"/>
              </w:rPr>
              <w:t>)</w:t>
            </w:r>
          </w:p>
        </w:tc>
      </w:tr>
      <w:tr w:rsidR="00B370E1" w:rsidRPr="00AC467F" w:rsidTr="00C318D5">
        <w:tc>
          <w:tcPr>
            <w:tcW w:w="3681" w:type="dxa"/>
          </w:tcPr>
          <w:p w:rsidR="00B370E1" w:rsidRPr="00AC467F" w:rsidRDefault="00B370E1"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B370E1" w:rsidRPr="00AC467F" w:rsidRDefault="00B370E1" w:rsidP="00C318D5">
            <w:pPr>
              <w:spacing w:before="0" w:beforeAutospacing="0"/>
              <w:ind w:left="284" w:firstLine="0"/>
              <w:contextualSpacing/>
              <w:rPr>
                <w:sz w:val="20"/>
                <w:szCs w:val="20"/>
                <w:lang w:val="da-DK"/>
              </w:rPr>
            </w:pP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370E1" w:rsidRPr="00AC467F" w:rsidRDefault="00B370E1"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B370E1" w:rsidRPr="00AA39A0" w:rsidRDefault="00B370E1" w:rsidP="00C318D5">
            <w:pPr>
              <w:spacing w:before="0" w:beforeAutospacing="0"/>
              <w:ind w:left="284" w:firstLine="0"/>
              <w:contextualSpacing/>
              <w:rPr>
                <w:sz w:val="20"/>
                <w:szCs w:val="20"/>
              </w:rPr>
            </w:pPr>
            <w:r>
              <w:rPr>
                <w:sz w:val="20"/>
                <w:szCs w:val="20"/>
              </w:rPr>
              <w:t>Уписан у 2. годину докторских студија</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B370E1" w:rsidRPr="00AA39A0" w:rsidRDefault="00B370E1" w:rsidP="00C318D5">
            <w:pPr>
              <w:spacing w:before="0" w:beforeAutospacing="0"/>
              <w:ind w:left="284" w:firstLine="0"/>
              <w:contextualSpacing/>
              <w:rPr>
                <w:sz w:val="20"/>
                <w:szCs w:val="20"/>
              </w:rPr>
            </w:pPr>
            <w:r>
              <w:rPr>
                <w:sz w:val="20"/>
                <w:szCs w:val="20"/>
              </w:rPr>
              <w:t>Медицинске науке</w:t>
            </w:r>
          </w:p>
        </w:tc>
      </w:tr>
      <w:tr w:rsidR="00B370E1" w:rsidRPr="00AC467F" w:rsidTr="00C318D5">
        <w:tc>
          <w:tcPr>
            <w:tcW w:w="3681" w:type="dxa"/>
          </w:tcPr>
          <w:p w:rsidR="00B370E1" w:rsidRPr="00DE686A" w:rsidRDefault="00B370E1"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B370E1" w:rsidRPr="00AC467F" w:rsidRDefault="00B370E1" w:rsidP="00C318D5">
            <w:pPr>
              <w:spacing w:before="0" w:beforeAutospacing="0"/>
              <w:ind w:left="284" w:firstLine="0"/>
              <w:contextualSpacing/>
              <w:rPr>
                <w:bCs/>
                <w:sz w:val="20"/>
                <w:szCs w:val="20"/>
                <w:lang w:val="sr-Cyrl-CS"/>
              </w:rPr>
            </w:pP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Pr>
                <w:bCs/>
                <w:sz w:val="20"/>
                <w:szCs w:val="20"/>
              </w:rPr>
              <w:t>Назив:</w:t>
            </w:r>
          </w:p>
        </w:tc>
        <w:tc>
          <w:tcPr>
            <w:tcW w:w="5329" w:type="dxa"/>
          </w:tcPr>
          <w:p w:rsidR="00B370E1" w:rsidRPr="00AC467F" w:rsidRDefault="00B370E1"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B370E1" w:rsidRPr="00AC467F" w:rsidRDefault="00B370E1" w:rsidP="00C318D5">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2025. године, оцена одличан (5)</w:t>
            </w:r>
          </w:p>
        </w:tc>
      </w:tr>
      <w:tr w:rsidR="00B370E1" w:rsidRPr="00AC467F" w:rsidTr="00C318D5">
        <w:trPr>
          <w:trHeight w:val="63"/>
        </w:trPr>
        <w:tc>
          <w:tcPr>
            <w:tcW w:w="3681" w:type="dxa"/>
          </w:tcPr>
          <w:p w:rsidR="00B370E1" w:rsidRPr="00AC467F" w:rsidRDefault="00B370E1"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B370E1" w:rsidRPr="00AC467F" w:rsidRDefault="00B370E1" w:rsidP="00C318D5">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B370E1" w:rsidRPr="00AC467F" w:rsidRDefault="00B370E1" w:rsidP="00B370E1">
      <w:pPr>
        <w:spacing w:before="0" w:beforeAutospacing="0"/>
        <w:ind w:left="284" w:firstLine="0"/>
        <w:contextualSpacing/>
        <w:rPr>
          <w:bCs/>
          <w:sz w:val="20"/>
          <w:szCs w:val="20"/>
          <w:lang w:val="sr-Cyrl-CS"/>
        </w:rPr>
      </w:pPr>
    </w:p>
    <w:p w:rsidR="00B370E1" w:rsidRDefault="00B370E1" w:rsidP="00B370E1">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B370E1" w:rsidRDefault="00B370E1" w:rsidP="00B370E1">
      <w:pPr>
        <w:ind w:left="284" w:firstLine="0"/>
        <w:contextualSpacing/>
        <w:rPr>
          <w:bCs/>
          <w:sz w:val="20"/>
          <w:szCs w:val="20"/>
        </w:rPr>
      </w:pPr>
      <w:r>
        <w:rPr>
          <w:bCs/>
          <w:sz w:val="20"/>
          <w:szCs w:val="20"/>
        </w:rPr>
        <w:t>Кандидат се први пут бира у звање клиничког асистента.</w:t>
      </w:r>
    </w:p>
    <w:p w:rsidR="00B370E1" w:rsidRPr="00A024E7" w:rsidRDefault="00B370E1" w:rsidP="00A024E7">
      <w:pPr>
        <w:spacing w:before="0" w:beforeAutospacing="0"/>
        <w:ind w:left="0" w:firstLine="0"/>
        <w:contextualSpacing/>
        <w:rPr>
          <w:bCs/>
          <w:sz w:val="20"/>
          <w:szCs w:val="20"/>
        </w:rPr>
      </w:pPr>
    </w:p>
    <w:p w:rsidR="00B370E1" w:rsidRDefault="00B370E1" w:rsidP="00B370E1">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B370E1" w:rsidRPr="004B73AE" w:rsidRDefault="00B370E1" w:rsidP="00B370E1">
      <w:pPr>
        <w:ind w:left="284" w:firstLine="0"/>
        <w:contextualSpacing/>
        <w:rPr>
          <w:bCs/>
          <w:sz w:val="20"/>
          <w:szCs w:val="20"/>
        </w:rPr>
      </w:pPr>
      <w:r>
        <w:rPr>
          <w:bCs/>
          <w:sz w:val="20"/>
          <w:szCs w:val="20"/>
        </w:rPr>
        <w:t>Кандидат се први пут бира у звање клиничког асистента.</w:t>
      </w:r>
    </w:p>
    <w:p w:rsidR="00B370E1" w:rsidRPr="00ED4818" w:rsidRDefault="00B370E1" w:rsidP="00B370E1">
      <w:pPr>
        <w:spacing w:before="0" w:beforeAutospacing="0"/>
        <w:ind w:left="0" w:firstLine="0"/>
        <w:contextualSpacing/>
        <w:rPr>
          <w:sz w:val="20"/>
          <w:szCs w:val="20"/>
        </w:rPr>
      </w:pPr>
    </w:p>
    <w:p w:rsidR="00B370E1" w:rsidRDefault="00B370E1" w:rsidP="00B370E1">
      <w:pPr>
        <w:spacing w:before="0" w:beforeAutospacing="0"/>
        <w:ind w:left="284" w:firstLine="0"/>
        <w:contextualSpacing/>
        <w:rPr>
          <w:b/>
          <w:bCs/>
          <w:sz w:val="22"/>
          <w:szCs w:val="20"/>
        </w:rPr>
      </w:pPr>
      <w:r w:rsidRPr="004B73AE">
        <w:rPr>
          <w:b/>
          <w:bCs/>
          <w:sz w:val="22"/>
          <w:szCs w:val="20"/>
          <w:lang w:val="sl-SI"/>
        </w:rPr>
        <w:t>Е. НАУЧНИ И СТРУЧНИ РАД</w:t>
      </w:r>
    </w:p>
    <w:p w:rsidR="00B370E1" w:rsidRDefault="00B370E1" w:rsidP="00B370E1">
      <w:pPr>
        <w:spacing w:before="0" w:beforeAutospacing="0"/>
        <w:ind w:left="284" w:firstLine="0"/>
        <w:contextualSpacing/>
        <w:rPr>
          <w:b/>
          <w:bCs/>
          <w:sz w:val="20"/>
          <w:szCs w:val="20"/>
        </w:rPr>
      </w:pPr>
      <w:r w:rsidRPr="00AC467F">
        <w:rPr>
          <w:b/>
          <w:bCs/>
          <w:sz w:val="20"/>
          <w:szCs w:val="20"/>
          <w:lang w:val="sl-SI"/>
        </w:rPr>
        <w:t>a) spisak radova</w:t>
      </w:r>
    </w:p>
    <w:p w:rsidR="00B370E1" w:rsidRPr="00E6311C" w:rsidRDefault="00B370E1" w:rsidP="00B370E1">
      <w:pPr>
        <w:spacing w:before="0" w:beforeAutospacing="0"/>
        <w:ind w:left="284" w:firstLine="0"/>
        <w:contextualSpacing/>
        <w:rPr>
          <w:b/>
          <w:bCs/>
          <w:sz w:val="20"/>
          <w:szCs w:val="20"/>
        </w:rPr>
      </w:pPr>
    </w:p>
    <w:p w:rsidR="00B370E1" w:rsidRPr="00AA39A0" w:rsidRDefault="00B370E1" w:rsidP="00A024E7">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B370E1" w:rsidRPr="006E1797" w:rsidRDefault="00B370E1" w:rsidP="00EB3409">
      <w:pPr>
        <w:pStyle w:val="ListParagraph"/>
        <w:numPr>
          <w:ilvl w:val="0"/>
          <w:numId w:val="24"/>
        </w:numPr>
        <w:spacing w:before="0" w:beforeAutospacing="0" w:after="200" w:afterAutospacing="0"/>
        <w:ind w:right="0"/>
        <w:rPr>
          <w:sz w:val="20"/>
          <w:szCs w:val="20"/>
        </w:rPr>
      </w:pPr>
      <w:r w:rsidRPr="006E1797">
        <w:rPr>
          <w:sz w:val="20"/>
          <w:szCs w:val="20"/>
        </w:rPr>
        <w:lastRenderedPageBreak/>
        <w:t xml:space="preserve">Jankovic J, Sljivic A, Djukic V, Vukomanovic V, Kapor S, </w:t>
      </w:r>
      <w:r w:rsidRPr="006E1797">
        <w:rPr>
          <w:b/>
          <w:sz w:val="20"/>
          <w:szCs w:val="20"/>
        </w:rPr>
        <w:t>Blagojevic N</w:t>
      </w:r>
      <w:r w:rsidRPr="006E1797">
        <w:rPr>
          <w:sz w:val="20"/>
          <w:szCs w:val="20"/>
        </w:rPr>
        <w:t xml:space="preserve">, Blagojevic D, Guslarevic I, Savic P, Nesic I, Karic U, Stjepanovic M. Correlation of BIPQ score with socioeconomic characteristics of patients with COVID-19 pneumonia and CT severity score. J Infect Dev Ctries. 2025;19(9):1291-1298. doi:10.3855/jidc.21911. </w:t>
      </w:r>
      <w:r w:rsidRPr="006E1797">
        <w:rPr>
          <w:b/>
          <w:sz w:val="20"/>
          <w:szCs w:val="20"/>
        </w:rPr>
        <w:t>M23 IF 1.2</w:t>
      </w:r>
    </w:p>
    <w:p w:rsidR="00B370E1" w:rsidRPr="006E1797" w:rsidRDefault="00B370E1" w:rsidP="00EB3409">
      <w:pPr>
        <w:pStyle w:val="ListParagraph"/>
        <w:numPr>
          <w:ilvl w:val="0"/>
          <w:numId w:val="24"/>
        </w:numPr>
        <w:spacing w:before="0" w:beforeAutospacing="0" w:after="200" w:afterAutospacing="0"/>
        <w:ind w:right="0"/>
        <w:rPr>
          <w:b/>
          <w:sz w:val="20"/>
          <w:szCs w:val="20"/>
        </w:rPr>
      </w:pPr>
      <w:r w:rsidRPr="006E1797">
        <w:rPr>
          <w:sz w:val="20"/>
          <w:szCs w:val="20"/>
        </w:rPr>
        <w:t xml:space="preserve">Beronja B, Gazibara T, Dotlic J, Nesic I, Jankovic J, Kapor S, </w:t>
      </w:r>
      <w:r w:rsidRPr="006E1797">
        <w:rPr>
          <w:b/>
          <w:sz w:val="20"/>
          <w:szCs w:val="20"/>
        </w:rPr>
        <w:t>Blagojevic N</w:t>
      </w:r>
      <w:r w:rsidRPr="006E1797">
        <w:rPr>
          <w:sz w:val="20"/>
          <w:szCs w:val="20"/>
        </w:rPr>
        <w:t xml:space="preserve">, Blagojevic D, Guslarevic I, Djukic V, Vukomanovic V, Savic P, Sljivic A. Pre-existing chronic illnesses </w:t>
      </w:r>
      <w:r w:rsidR="00D04A46">
        <w:rPr>
          <w:sz w:val="20"/>
          <w:szCs w:val="20"/>
        </w:rPr>
        <w:t xml:space="preserve">as a risk factor for the onset </w:t>
      </w:r>
      <w:r w:rsidRPr="006E1797">
        <w:rPr>
          <w:sz w:val="20"/>
          <w:szCs w:val="20"/>
        </w:rPr>
        <w:t xml:space="preserve">of respiratory failure due to COVID-19. Clin Epidemiol Glob Health. 2024;29:101756. doi:10.1016/j.cegh.2024.101756. </w:t>
      </w:r>
      <w:r w:rsidRPr="006E1797">
        <w:rPr>
          <w:b/>
          <w:sz w:val="20"/>
          <w:szCs w:val="20"/>
        </w:rPr>
        <w:t>M22 IF 1.7</w:t>
      </w:r>
    </w:p>
    <w:p w:rsidR="00B370E1" w:rsidRPr="00A024E7" w:rsidRDefault="00B370E1" w:rsidP="00EB3409">
      <w:pPr>
        <w:pStyle w:val="ListParagraph"/>
        <w:numPr>
          <w:ilvl w:val="0"/>
          <w:numId w:val="24"/>
        </w:numPr>
        <w:spacing w:before="0" w:beforeAutospacing="0" w:after="200" w:afterAutospacing="0"/>
        <w:ind w:right="0"/>
        <w:rPr>
          <w:b/>
          <w:sz w:val="20"/>
          <w:szCs w:val="20"/>
        </w:rPr>
      </w:pPr>
      <w:r w:rsidRPr="006E1797">
        <w:rPr>
          <w:sz w:val="20"/>
          <w:szCs w:val="20"/>
        </w:rPr>
        <w:t xml:space="preserve">Tadic M, Cuspidi C, Suzic-Lazic J, Vukomanovic V, Mihajlovic S, Savic P, </w:t>
      </w:r>
      <w:r w:rsidRPr="006E1797">
        <w:rPr>
          <w:b/>
          <w:sz w:val="20"/>
          <w:szCs w:val="20"/>
        </w:rPr>
        <w:t>Blagojevic N</w:t>
      </w:r>
      <w:r w:rsidRPr="006E1797">
        <w:rPr>
          <w:sz w:val="20"/>
          <w:szCs w:val="20"/>
        </w:rPr>
        <w:t xml:space="preserve">, Grassi G, Celic V. Blood pressure variability is associated with left ventricular mechanics in patients with gestational hypertension and preeclampsia. Hypertens Res. 2021;44(12):1625-1632. doi:10.1038/s41440-021-00768-1. </w:t>
      </w:r>
      <w:r w:rsidRPr="006E1797">
        <w:rPr>
          <w:b/>
          <w:sz w:val="20"/>
          <w:szCs w:val="20"/>
        </w:rPr>
        <w:t>M21 IF 5.525</w:t>
      </w:r>
    </w:p>
    <w:p w:rsidR="00B370E1" w:rsidRPr="00ED4818" w:rsidRDefault="00B370E1" w:rsidP="00A024E7">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B370E1" w:rsidRPr="006E1797" w:rsidRDefault="00B370E1" w:rsidP="00EB3409">
      <w:pPr>
        <w:pStyle w:val="ListParagraph"/>
        <w:numPr>
          <w:ilvl w:val="0"/>
          <w:numId w:val="4"/>
        </w:numPr>
        <w:spacing w:before="0" w:beforeAutospacing="0" w:after="200" w:afterAutospacing="0"/>
        <w:ind w:right="0"/>
        <w:rPr>
          <w:sz w:val="20"/>
          <w:szCs w:val="20"/>
        </w:rPr>
      </w:pPr>
      <w:r w:rsidRPr="006E1797">
        <w:rPr>
          <w:sz w:val="20"/>
          <w:szCs w:val="20"/>
        </w:rPr>
        <w:t xml:space="preserve">Lund LH, Crespo-Leiro MG, Laroche C, Zaliaduonyte D, Saad AM, Fonseca C, Čelutkienė J, Zdravkovic M, Bielecka-Dabrowa AM, Agostoni P, Xuereb RG, Neronova KV, Lelonek M, Cavusoglu Y, Gellen B, Abdelhamid M, Hammoudi N, Anker SD, Chioncel O, Filippatos G, Lainscak M, McDonagh TA, Mebazaa A, Piepoli M, Ruschitzka F, Seferović PM, Savarese G, Metra M, Rosano GMC, Maggioni AP; </w:t>
      </w:r>
      <w:r w:rsidRPr="009C2BFA">
        <w:rPr>
          <w:sz w:val="20"/>
          <w:szCs w:val="20"/>
        </w:rPr>
        <w:t>ESC EORP HF III National Leaders and Investigators</w:t>
      </w:r>
      <w:r w:rsidRPr="006E1797">
        <w:rPr>
          <w:b/>
          <w:sz w:val="20"/>
          <w:szCs w:val="20"/>
        </w:rPr>
        <w:t xml:space="preserve"> (...Bulatovic N...)</w:t>
      </w:r>
      <w:r w:rsidRPr="006E1797">
        <w:rPr>
          <w:sz w:val="20"/>
          <w:szCs w:val="20"/>
        </w:rPr>
        <w:t xml:space="preserve">. Heart failure in Europe: guideline-directed medical therapy use and decision making in chronic and acute, pre-existing and de novo, heart failure with reduced, mildly reduced, and preserved ejection fraction – the ESC EORP Heart Failure III Registry. Eur J Heart Fail. 2024;26(12):2487-2501. doi:10.1002/ejhf.3445. </w:t>
      </w:r>
      <w:r w:rsidRPr="006E1797">
        <w:rPr>
          <w:rFonts w:eastAsia="Calibri"/>
          <w:b/>
          <w:bCs/>
          <w:sz w:val="20"/>
          <w:szCs w:val="20"/>
        </w:rPr>
        <w:t xml:space="preserve">M21a, </w:t>
      </w:r>
      <w:r w:rsidRPr="006E1797">
        <w:rPr>
          <w:rFonts w:eastAsia="Calibri"/>
          <w:bCs/>
          <w:sz w:val="20"/>
          <w:szCs w:val="20"/>
        </w:rPr>
        <w:t>IF 10.8,</w:t>
      </w:r>
      <w:r w:rsidRPr="006E1797">
        <w:rPr>
          <w:rFonts w:eastAsia="Calibri"/>
          <w:b/>
          <w:bCs/>
          <w:sz w:val="20"/>
          <w:szCs w:val="20"/>
        </w:rPr>
        <w:t xml:space="preserve"> ½ IF 5.4.  </w:t>
      </w:r>
    </w:p>
    <w:p w:rsidR="00B370E1" w:rsidRPr="006E1797" w:rsidRDefault="00B370E1" w:rsidP="00EB3409">
      <w:pPr>
        <w:pStyle w:val="ListParagraph"/>
        <w:numPr>
          <w:ilvl w:val="0"/>
          <w:numId w:val="4"/>
        </w:numPr>
        <w:spacing w:before="0" w:beforeAutospacing="0" w:after="200" w:afterAutospacing="0"/>
        <w:ind w:right="0"/>
        <w:rPr>
          <w:sz w:val="20"/>
          <w:szCs w:val="20"/>
        </w:rPr>
      </w:pPr>
      <w:r w:rsidRPr="006E1797">
        <w:rPr>
          <w:sz w:val="20"/>
          <w:szCs w:val="20"/>
        </w:rPr>
        <w:t xml:space="preserve">Bayes-Genis A, Krljanac G, Zdravković M, Ašanin M, Stojšić-Milosavljević A, Radovanović S, Kovačević TP, Selaković A, Milinković I, Polovina M, Glavaš D, Srbinovska E, Bulatović N, Miličić D, Čikeš M, Babić Z, Šikić J, Kušljugić Z, Hudić LD, Arfsten H, Meems LMG, Metra M, Rosano G, Seferović PM; </w:t>
      </w:r>
      <w:r w:rsidRPr="009C2BFA">
        <w:rPr>
          <w:sz w:val="20"/>
          <w:szCs w:val="20"/>
        </w:rPr>
        <w:t>Young Investigators of the Peptide for Life Initiative</w:t>
      </w:r>
      <w:r w:rsidRPr="006E1797">
        <w:rPr>
          <w:b/>
          <w:sz w:val="20"/>
          <w:szCs w:val="20"/>
        </w:rPr>
        <w:t xml:space="preserve"> (...Bulatovic N...)</w:t>
      </w:r>
      <w:r w:rsidRPr="006E1797">
        <w:rPr>
          <w:sz w:val="20"/>
          <w:szCs w:val="20"/>
        </w:rPr>
        <w:t xml:space="preserve">. The “peptide for life” initiative in the emergency department study. ESC Heart Fail. 2024;11(2):672-680. doi:10.1002/ehf2.14625. </w:t>
      </w:r>
      <w:r w:rsidRPr="006E1797">
        <w:rPr>
          <w:b/>
          <w:sz w:val="20"/>
          <w:szCs w:val="20"/>
        </w:rPr>
        <w:t>M21</w:t>
      </w:r>
      <w:r w:rsidRPr="006E1797">
        <w:rPr>
          <w:sz w:val="20"/>
          <w:szCs w:val="20"/>
        </w:rPr>
        <w:t>, IF 3.7,</w:t>
      </w:r>
      <w:r w:rsidRPr="006E1797">
        <w:rPr>
          <w:b/>
          <w:sz w:val="20"/>
          <w:szCs w:val="20"/>
        </w:rPr>
        <w:t xml:space="preserve"> ½ IF 1.85 </w:t>
      </w:r>
    </w:p>
    <w:p w:rsidR="00B370E1" w:rsidRPr="006E1797" w:rsidRDefault="00B370E1" w:rsidP="00EB3409">
      <w:pPr>
        <w:pStyle w:val="ListParagraph"/>
        <w:numPr>
          <w:ilvl w:val="0"/>
          <w:numId w:val="4"/>
        </w:numPr>
        <w:spacing w:before="0" w:beforeAutospacing="0" w:after="200" w:afterAutospacing="0"/>
        <w:ind w:right="0"/>
        <w:rPr>
          <w:b/>
          <w:bCs/>
          <w:sz w:val="20"/>
          <w:szCs w:val="20"/>
        </w:rPr>
      </w:pPr>
      <w:r w:rsidRPr="006E1797">
        <w:rPr>
          <w:sz w:val="20"/>
          <w:szCs w:val="20"/>
        </w:rPr>
        <w:t xml:space="preserve">Lund LH, Crespo-Leiro MG, Laroche C, Garcia-Pinilla JM, Bennis A, Vataman EB, Polovina M, Radovanovic S, Apostolovic SR, Ašanin M, Gackowski A, Kaplon-Cieslicka A, Cabac-Pogorevici I, Anker SD, Chioncel O, Coats AJS, Filippatos G, Lainscak M, McDonagh T, Mebazaa A, Metra M, Piepoli M, Rosano GM, Ruschitzka F, Savarese G, Seferović PM, Iung B, Popescu BA, Maggioni AP; </w:t>
      </w:r>
      <w:r w:rsidRPr="009C2BFA">
        <w:rPr>
          <w:sz w:val="20"/>
          <w:szCs w:val="20"/>
        </w:rPr>
        <w:t>ESC EORP HF III National Leaders and Investigators</w:t>
      </w:r>
      <w:r w:rsidRPr="006E1797">
        <w:rPr>
          <w:b/>
          <w:sz w:val="20"/>
          <w:szCs w:val="20"/>
        </w:rPr>
        <w:t xml:space="preserve"> (...Bulatovic N...)</w:t>
      </w:r>
      <w:r w:rsidRPr="006E1797">
        <w:rPr>
          <w:sz w:val="20"/>
          <w:szCs w:val="20"/>
        </w:rPr>
        <w:t xml:space="preserve">. Rationale and design of the ESC Heart Failure III Registry: implementation and discovery. Eur J Heart Fail. 2023;25(12):2316-2330. doi:10.1002/ejhf.3087. </w:t>
      </w:r>
      <w:r w:rsidRPr="006E1797">
        <w:rPr>
          <w:rFonts w:eastAsia="Calibri"/>
          <w:b/>
          <w:bCs/>
          <w:sz w:val="20"/>
          <w:szCs w:val="20"/>
        </w:rPr>
        <w:t>M21a</w:t>
      </w:r>
      <w:r w:rsidRPr="006E1797">
        <w:rPr>
          <w:b/>
          <w:bCs/>
          <w:sz w:val="20"/>
          <w:szCs w:val="20"/>
        </w:rPr>
        <w:t>+</w:t>
      </w:r>
      <w:r w:rsidRPr="006E1797">
        <w:rPr>
          <w:rFonts w:eastAsia="Calibri"/>
          <w:b/>
          <w:bCs/>
          <w:sz w:val="20"/>
          <w:szCs w:val="20"/>
        </w:rPr>
        <w:t xml:space="preserve">, </w:t>
      </w:r>
      <w:r w:rsidRPr="006E1797">
        <w:rPr>
          <w:bCs/>
          <w:sz w:val="20"/>
          <w:szCs w:val="20"/>
        </w:rPr>
        <w:t>IF 16.9</w:t>
      </w:r>
      <w:r w:rsidRPr="006E1797">
        <w:rPr>
          <w:rFonts w:eastAsia="Calibri"/>
          <w:bCs/>
          <w:sz w:val="20"/>
          <w:szCs w:val="20"/>
        </w:rPr>
        <w:t>,</w:t>
      </w:r>
      <w:r w:rsidRPr="006E1797">
        <w:rPr>
          <w:rFonts w:eastAsia="Calibri"/>
          <w:b/>
          <w:bCs/>
          <w:sz w:val="20"/>
          <w:szCs w:val="20"/>
        </w:rPr>
        <w:t xml:space="preserve"> ½ IF </w:t>
      </w:r>
      <w:r w:rsidRPr="006E1797">
        <w:rPr>
          <w:b/>
          <w:bCs/>
          <w:sz w:val="20"/>
          <w:szCs w:val="20"/>
        </w:rPr>
        <w:t>8.45</w:t>
      </w:r>
      <w:r w:rsidRPr="006E1797">
        <w:rPr>
          <w:rFonts w:eastAsia="Calibri"/>
          <w:b/>
          <w:bCs/>
          <w:sz w:val="20"/>
          <w:szCs w:val="20"/>
        </w:rPr>
        <w:t xml:space="preserve">.  </w:t>
      </w:r>
    </w:p>
    <w:p w:rsidR="00B370E1" w:rsidRPr="006E1797" w:rsidRDefault="00B370E1" w:rsidP="00EB3409">
      <w:pPr>
        <w:pStyle w:val="ListParagraph"/>
        <w:numPr>
          <w:ilvl w:val="0"/>
          <w:numId w:val="4"/>
        </w:numPr>
        <w:spacing w:before="0" w:beforeAutospacing="0" w:after="200" w:afterAutospacing="0"/>
        <w:ind w:right="0"/>
        <w:rPr>
          <w:b/>
          <w:sz w:val="20"/>
          <w:szCs w:val="20"/>
        </w:rPr>
      </w:pPr>
      <w:r w:rsidRPr="006E1797">
        <w:rPr>
          <w:sz w:val="20"/>
          <w:szCs w:val="20"/>
        </w:rPr>
        <w:t xml:space="preserve">Attia ZI, Kapa S, Dugan J, Pereira N, Noseworthy PA, Lopez Jimenez F, Cruz J, Carter RE, DeSimone DC, Signorino J, Halamka J, Chennaiah Gari N, Madathala RS, Platonov PG, Gul F, Janssens SP, Narayan S, Upadhyay GA, Alenghat FJ, Lahiri MK, Dujardin K, Hermel M, Dominic P, Turk-Adawi K, Asaad N, Svensson A, Fernandez-Aviles F, Esakof DD, Bartunek J, Noheria A, Sridhar AR, Lanza GA, Cohoon K, Padmanabhan D, Pardo Gutierrez JA, Sinagra G, Merlo M, Zagari D, Rodriguez Escenaro BD, Pahlajani DB, Loncar G, Vukomanovic V, Jensen HK, Farkouh ME, Luescher TF, Lam Su Ping C, Peters NS, Friedman PA; </w:t>
      </w:r>
      <w:r w:rsidRPr="009C2BFA">
        <w:rPr>
          <w:sz w:val="20"/>
          <w:szCs w:val="20"/>
        </w:rPr>
        <w:t>Discover Consortium</w:t>
      </w:r>
      <w:r w:rsidRPr="006E1797">
        <w:rPr>
          <w:b/>
          <w:sz w:val="20"/>
          <w:szCs w:val="20"/>
        </w:rPr>
        <w:t xml:space="preserve"> (...Bulatovic N...)</w:t>
      </w:r>
      <w:r w:rsidRPr="006E1797">
        <w:rPr>
          <w:sz w:val="20"/>
          <w:szCs w:val="20"/>
        </w:rPr>
        <w:t xml:space="preserve">. Rapid Exclusion of COVID Infection With the Artificial Intelligence Electrocardiogram. Mayo Clin Proc. 2021;96(8):2081-2094. doi: 10.1016/j.mayocp. 2021.05.027. </w:t>
      </w:r>
      <w:r w:rsidRPr="006E1797">
        <w:rPr>
          <w:b/>
          <w:sz w:val="20"/>
          <w:szCs w:val="20"/>
        </w:rPr>
        <w:t>M21a IF 12.213, ½ IF 6,106</w:t>
      </w:r>
    </w:p>
    <w:p w:rsidR="00B370E1" w:rsidRPr="00AA39A0" w:rsidRDefault="00B370E1" w:rsidP="00EB3409">
      <w:pPr>
        <w:pStyle w:val="ListParagraph"/>
        <w:numPr>
          <w:ilvl w:val="0"/>
          <w:numId w:val="4"/>
        </w:numPr>
        <w:spacing w:before="0" w:beforeAutospacing="0" w:after="200" w:afterAutospacing="0"/>
        <w:ind w:right="0"/>
        <w:rPr>
          <w:b/>
          <w:sz w:val="20"/>
          <w:szCs w:val="20"/>
        </w:rPr>
      </w:pPr>
      <w:r w:rsidRPr="006E1797">
        <w:rPr>
          <w:b/>
          <w:sz w:val="20"/>
          <w:szCs w:val="20"/>
        </w:rPr>
        <w:t>Blagojevic NR</w:t>
      </w:r>
      <w:r w:rsidRPr="006E1797">
        <w:rPr>
          <w:sz w:val="20"/>
          <w:szCs w:val="20"/>
        </w:rPr>
        <w:t xml:space="preserve">, Bosnjakovic D, Vukomanovic V, Arsenovic S, Lazic JS, Tadic M. Acute pericarditis and severe acute respiratory syndrome coronavirus 2: case report. Int J Infect Dis. 2020;101:180-182. </w:t>
      </w:r>
      <w:r w:rsidRPr="006E1797">
        <w:rPr>
          <w:b/>
          <w:sz w:val="20"/>
          <w:szCs w:val="20"/>
        </w:rPr>
        <w:t xml:space="preserve">M22, </w:t>
      </w:r>
      <w:r w:rsidRPr="006E1797">
        <w:rPr>
          <w:sz w:val="20"/>
          <w:szCs w:val="20"/>
        </w:rPr>
        <w:t>IF 3.623,</w:t>
      </w:r>
      <w:r w:rsidRPr="006E1797">
        <w:rPr>
          <w:b/>
          <w:sz w:val="20"/>
          <w:szCs w:val="20"/>
        </w:rPr>
        <w:t xml:space="preserve"> ½IF 1.812 </w:t>
      </w:r>
    </w:p>
    <w:p w:rsidR="00B370E1" w:rsidRPr="00AA39A0" w:rsidRDefault="00B370E1" w:rsidP="00A024E7">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B370E1" w:rsidRPr="006E1797" w:rsidRDefault="00B370E1" w:rsidP="00EB3409">
      <w:pPr>
        <w:pStyle w:val="ListParagraph"/>
        <w:numPr>
          <w:ilvl w:val="0"/>
          <w:numId w:val="10"/>
        </w:numPr>
        <w:spacing w:before="0" w:beforeAutospacing="0" w:after="200" w:afterAutospacing="0"/>
        <w:ind w:right="0"/>
        <w:jc w:val="left"/>
        <w:rPr>
          <w:b/>
          <w:sz w:val="20"/>
          <w:szCs w:val="20"/>
        </w:rPr>
      </w:pPr>
      <w:r w:rsidRPr="006E1797">
        <w:rPr>
          <w:sz w:val="20"/>
          <w:szCs w:val="20"/>
        </w:rPr>
        <w:t xml:space="preserve">Arsenijević M, </w:t>
      </w:r>
      <w:r w:rsidRPr="006E1797">
        <w:rPr>
          <w:b/>
          <w:sz w:val="20"/>
          <w:szCs w:val="20"/>
        </w:rPr>
        <w:t>Blagojević N</w:t>
      </w:r>
      <w:r w:rsidRPr="006E1797">
        <w:rPr>
          <w:sz w:val="20"/>
          <w:szCs w:val="20"/>
        </w:rPr>
        <w:t xml:space="preserve">, Jovanović D. Efficacy and safety of intravenous thrombolysis in young adults with acute ischemic stroke. Med Podml. 2017;68(2):38-46. </w:t>
      </w:r>
      <w:r w:rsidRPr="006E1797">
        <w:rPr>
          <w:b/>
          <w:sz w:val="20"/>
          <w:szCs w:val="20"/>
        </w:rPr>
        <w:t>M53</w:t>
      </w:r>
    </w:p>
    <w:p w:rsidR="00B370E1" w:rsidRPr="00A024E7" w:rsidRDefault="00B370E1" w:rsidP="00EB3409">
      <w:pPr>
        <w:pStyle w:val="ListParagraph"/>
        <w:numPr>
          <w:ilvl w:val="0"/>
          <w:numId w:val="10"/>
        </w:numPr>
        <w:spacing w:before="0" w:beforeAutospacing="0" w:after="200" w:afterAutospacing="0"/>
        <w:ind w:right="0"/>
        <w:jc w:val="left"/>
        <w:rPr>
          <w:b/>
          <w:sz w:val="20"/>
          <w:szCs w:val="20"/>
        </w:rPr>
      </w:pPr>
      <w:r w:rsidRPr="006E1797">
        <w:rPr>
          <w:b/>
          <w:sz w:val="20"/>
          <w:szCs w:val="20"/>
        </w:rPr>
        <w:t>Blagojević N</w:t>
      </w:r>
      <w:r w:rsidRPr="006E1797">
        <w:rPr>
          <w:sz w:val="20"/>
          <w:szCs w:val="20"/>
        </w:rPr>
        <w:t xml:space="preserve">, Bogićević M, Jovanović D. Rana prognoza akutnog moždanog udara u toku trudnoće i puerperijuma. Med Podml. 2015;66(1):35-41. </w:t>
      </w:r>
      <w:r w:rsidRPr="006E1797">
        <w:rPr>
          <w:b/>
          <w:sz w:val="20"/>
          <w:szCs w:val="20"/>
        </w:rPr>
        <w:t>M53</w:t>
      </w:r>
    </w:p>
    <w:p w:rsidR="00B370E1" w:rsidRDefault="00B370E1" w:rsidP="00A024E7">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B370E1" w:rsidRPr="006E1797" w:rsidRDefault="00B370E1" w:rsidP="00EB3409">
      <w:pPr>
        <w:pStyle w:val="ListParagraph"/>
        <w:numPr>
          <w:ilvl w:val="0"/>
          <w:numId w:val="25"/>
        </w:numPr>
        <w:spacing w:before="0" w:beforeAutospacing="0" w:after="200" w:afterAutospacing="0"/>
        <w:ind w:right="0"/>
        <w:rPr>
          <w:sz w:val="20"/>
          <w:szCs w:val="20"/>
        </w:rPr>
      </w:pPr>
      <w:r w:rsidRPr="006E1797">
        <w:rPr>
          <w:b/>
          <w:sz w:val="20"/>
          <w:szCs w:val="20"/>
        </w:rPr>
        <w:t>Blagojević N</w:t>
      </w:r>
      <w:r w:rsidRPr="006E1797">
        <w:rPr>
          <w:sz w:val="20"/>
          <w:szCs w:val="20"/>
        </w:rPr>
        <w:t xml:space="preserve">, Lukić J, Novaković LJ, Ilić A, Mutavdžin S, Blagojević D, Šljivić A, Vukomanović V, Radovanović S. Long-term outcome of acute heart failure with preserved ejection fraction. Heart Failure Association (HFA) Congress; 2025; Belgrade, Serbia. Eur J Heart Fail. 2025;27(Suppl S2):3–542. </w:t>
      </w:r>
      <w:r w:rsidRPr="006E1797">
        <w:rPr>
          <w:b/>
          <w:sz w:val="20"/>
          <w:szCs w:val="20"/>
        </w:rPr>
        <w:t>М34</w:t>
      </w:r>
      <w:r w:rsidRPr="006E1797">
        <w:rPr>
          <w:sz w:val="20"/>
          <w:szCs w:val="20"/>
        </w:rPr>
        <w:t xml:space="preserve"> </w:t>
      </w:r>
    </w:p>
    <w:p w:rsidR="00B370E1" w:rsidRPr="006E1797" w:rsidRDefault="00B370E1" w:rsidP="00EB3409">
      <w:pPr>
        <w:pStyle w:val="ListParagraph"/>
        <w:numPr>
          <w:ilvl w:val="0"/>
          <w:numId w:val="25"/>
        </w:numPr>
        <w:spacing w:before="0" w:beforeAutospacing="0" w:after="200" w:afterAutospacing="0"/>
        <w:ind w:right="0"/>
        <w:rPr>
          <w:sz w:val="20"/>
          <w:szCs w:val="20"/>
        </w:rPr>
      </w:pPr>
      <w:r w:rsidRPr="006E1797">
        <w:rPr>
          <w:b/>
          <w:sz w:val="20"/>
          <w:szCs w:val="20"/>
        </w:rPr>
        <w:lastRenderedPageBreak/>
        <w:t>Blagojević N</w:t>
      </w:r>
      <w:r w:rsidRPr="006E1797">
        <w:rPr>
          <w:sz w:val="20"/>
          <w:szCs w:val="20"/>
        </w:rPr>
        <w:t xml:space="preserve">. Unexpected cause of acute heart failure in a COVID-19 patient. EuroECHO Congress; 2021; European Society of Cardiology. </w:t>
      </w:r>
      <w:r w:rsidRPr="006E1797">
        <w:rPr>
          <w:b/>
          <w:sz w:val="20"/>
          <w:szCs w:val="20"/>
        </w:rPr>
        <w:t>М34</w:t>
      </w:r>
    </w:p>
    <w:p w:rsidR="00B370E1" w:rsidRPr="006E1797" w:rsidRDefault="00B370E1" w:rsidP="00EB3409">
      <w:pPr>
        <w:pStyle w:val="ListParagraph"/>
        <w:numPr>
          <w:ilvl w:val="0"/>
          <w:numId w:val="25"/>
        </w:numPr>
        <w:spacing w:before="0" w:beforeAutospacing="0" w:after="200" w:afterAutospacing="0"/>
        <w:ind w:right="0"/>
        <w:rPr>
          <w:sz w:val="20"/>
          <w:szCs w:val="20"/>
        </w:rPr>
      </w:pPr>
      <w:r w:rsidRPr="006E1797">
        <w:rPr>
          <w:b/>
          <w:sz w:val="20"/>
          <w:szCs w:val="20"/>
        </w:rPr>
        <w:t>Blagojevic N</w:t>
      </w:r>
      <w:r w:rsidRPr="006E1797">
        <w:rPr>
          <w:sz w:val="20"/>
          <w:szCs w:val="20"/>
        </w:rPr>
        <w:t xml:space="preserve">, Pencic B, Celic V. Relationship between heart rate and severity of obstructive sleep apnea in patients with metabolic syndrome. 11th Young European Scientists Meeting; 2016; Porto, Portugal. Int J Med Students. 2016; 4(Suppl 1). </w:t>
      </w:r>
      <w:r w:rsidRPr="006E1797">
        <w:rPr>
          <w:b/>
          <w:sz w:val="20"/>
          <w:szCs w:val="20"/>
        </w:rPr>
        <w:t>М34</w:t>
      </w:r>
    </w:p>
    <w:p w:rsidR="00B370E1" w:rsidRPr="00BB17E6" w:rsidRDefault="00B370E1" w:rsidP="00EB3409">
      <w:pPr>
        <w:pStyle w:val="ListParagraph"/>
        <w:numPr>
          <w:ilvl w:val="0"/>
          <w:numId w:val="25"/>
        </w:numPr>
        <w:spacing w:before="0" w:beforeAutospacing="0" w:after="200" w:afterAutospacing="0"/>
        <w:ind w:right="0"/>
        <w:rPr>
          <w:sz w:val="20"/>
          <w:szCs w:val="20"/>
        </w:rPr>
      </w:pPr>
      <w:r w:rsidRPr="006E1797">
        <w:rPr>
          <w:b/>
          <w:sz w:val="20"/>
          <w:szCs w:val="20"/>
        </w:rPr>
        <w:t>Blagojević N</w:t>
      </w:r>
      <w:r w:rsidRPr="006E1797">
        <w:rPr>
          <w:sz w:val="20"/>
          <w:szCs w:val="20"/>
        </w:rPr>
        <w:t xml:space="preserve">, Bogićević M, Stefanović Budimkić M, Jovanović DR. Early outcome of women with acute stroke during pregnancy and puerperium. 2nd European Stroke Organisation Conference; 2016 May 10-12; Barcelona, Spain. </w:t>
      </w:r>
      <w:r w:rsidRPr="006E1797">
        <w:rPr>
          <w:rStyle w:val="Emphasis"/>
          <w:i w:val="0"/>
          <w:sz w:val="20"/>
          <w:szCs w:val="20"/>
        </w:rPr>
        <w:t>European Stroke Journal</w:t>
      </w:r>
      <w:r w:rsidRPr="006E1797">
        <w:rPr>
          <w:rStyle w:val="Emphasis"/>
          <w:sz w:val="20"/>
          <w:szCs w:val="20"/>
        </w:rPr>
        <w:t>.</w:t>
      </w:r>
      <w:r w:rsidRPr="006E1797">
        <w:rPr>
          <w:sz w:val="20"/>
          <w:szCs w:val="20"/>
        </w:rPr>
        <w:t xml:space="preserve"> 2016;1(Suppl 1):169–170. doi:10.1177/2396987316642909. </w:t>
      </w:r>
      <w:r w:rsidRPr="006E1797">
        <w:rPr>
          <w:b/>
          <w:sz w:val="20"/>
          <w:szCs w:val="20"/>
        </w:rPr>
        <w:t>М34</w:t>
      </w:r>
    </w:p>
    <w:p w:rsidR="00B370E1" w:rsidRPr="00244DB7" w:rsidRDefault="00B370E1" w:rsidP="00A024E7">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B370E1" w:rsidRPr="006E1797" w:rsidRDefault="00B370E1" w:rsidP="00EB3409">
      <w:pPr>
        <w:pStyle w:val="ListParagraph"/>
        <w:numPr>
          <w:ilvl w:val="0"/>
          <w:numId w:val="11"/>
        </w:numPr>
        <w:spacing w:before="0" w:beforeAutospacing="0" w:after="200" w:afterAutospacing="0"/>
        <w:ind w:right="0"/>
        <w:rPr>
          <w:sz w:val="20"/>
          <w:szCs w:val="20"/>
        </w:rPr>
      </w:pPr>
      <w:r w:rsidRPr="006E1797">
        <w:rPr>
          <w:b/>
          <w:sz w:val="20"/>
          <w:szCs w:val="20"/>
        </w:rPr>
        <w:t>Blagojević N</w:t>
      </w:r>
      <w:r w:rsidRPr="006E1797">
        <w:rPr>
          <w:sz w:val="20"/>
          <w:szCs w:val="20"/>
        </w:rPr>
        <w:t xml:space="preserve">, Lukić J, Tabaković Lj, Ilić A, Šljivić A, Blagojević D, Radovanović S. EASIX skor – novi  marker rizika u srčanoj slabosti sa očuvanom ejekcionom frakcijom. Kongres Udruženja kardiologa Srbije; 2025; Zlatibor, Srbija. Srce i krvni sudovi. 2025;44(Suppl):103. </w:t>
      </w:r>
      <w:r w:rsidRPr="006E1797">
        <w:rPr>
          <w:b/>
          <w:sz w:val="20"/>
          <w:szCs w:val="20"/>
        </w:rPr>
        <w:t>М64</w:t>
      </w:r>
    </w:p>
    <w:p w:rsidR="00B370E1" w:rsidRPr="006E1797" w:rsidRDefault="00B370E1" w:rsidP="00EB3409">
      <w:pPr>
        <w:pStyle w:val="ListParagraph"/>
        <w:numPr>
          <w:ilvl w:val="0"/>
          <w:numId w:val="11"/>
        </w:numPr>
        <w:spacing w:before="0" w:beforeAutospacing="0" w:after="200" w:afterAutospacing="0"/>
        <w:ind w:right="0"/>
        <w:rPr>
          <w:sz w:val="20"/>
          <w:szCs w:val="20"/>
        </w:rPr>
      </w:pPr>
      <w:r w:rsidRPr="006E1797">
        <w:rPr>
          <w:b/>
          <w:sz w:val="20"/>
          <w:szCs w:val="20"/>
        </w:rPr>
        <w:t>Blagojević N</w:t>
      </w:r>
      <w:r w:rsidRPr="006E1797">
        <w:rPr>
          <w:sz w:val="20"/>
          <w:szCs w:val="20"/>
        </w:rPr>
        <w:t>, Ilić A, Novaković Lj, Blagojević D, Radovanović S. Dijabetes i HbA1c kao prediktori jednogodišnjeg preživljavanja bolesnika sa akutnom srčanom insuficijencijom. Kongres Udruženja kardiologa Srbije; 2024; Beograd, Srbija. Srce i krvni sudovi. 2024;43(Suppl):63.</w:t>
      </w:r>
      <w:r w:rsidRPr="006E1797">
        <w:rPr>
          <w:b/>
          <w:sz w:val="20"/>
          <w:szCs w:val="20"/>
        </w:rPr>
        <w:t xml:space="preserve"> М64</w:t>
      </w:r>
    </w:p>
    <w:p w:rsidR="00B370E1" w:rsidRPr="006E1797" w:rsidRDefault="00B370E1" w:rsidP="00EB3409">
      <w:pPr>
        <w:pStyle w:val="ListParagraph"/>
        <w:numPr>
          <w:ilvl w:val="0"/>
          <w:numId w:val="11"/>
        </w:numPr>
        <w:spacing w:before="0" w:beforeAutospacing="0" w:after="200" w:afterAutospacing="0"/>
        <w:ind w:right="0"/>
        <w:rPr>
          <w:sz w:val="20"/>
          <w:szCs w:val="20"/>
        </w:rPr>
      </w:pPr>
      <w:r w:rsidRPr="006E1797">
        <w:rPr>
          <w:sz w:val="20"/>
          <w:szCs w:val="20"/>
        </w:rPr>
        <w:t xml:space="preserve">Blagojević D, Filipović B, Popović D, Knežević A, Marjanović Haljilji M, Kiurski S, </w:t>
      </w:r>
      <w:r w:rsidRPr="006E1797">
        <w:rPr>
          <w:b/>
          <w:sz w:val="20"/>
          <w:szCs w:val="20"/>
        </w:rPr>
        <w:t xml:space="preserve">Blagojević N. </w:t>
      </w:r>
      <w:r w:rsidRPr="006E1797">
        <w:rPr>
          <w:sz w:val="20"/>
          <w:szCs w:val="20"/>
        </w:rPr>
        <w:t xml:space="preserve">Primary hyperparathyroidism as a cause of acute pancreatitis: a case report. Kongres Udruženja internista Srbije; 2024; Vrnjačka Banja, Srbija. </w:t>
      </w:r>
      <w:r w:rsidRPr="006E1797">
        <w:rPr>
          <w:b/>
          <w:sz w:val="20"/>
          <w:szCs w:val="20"/>
        </w:rPr>
        <w:t>М64</w:t>
      </w:r>
    </w:p>
    <w:p w:rsidR="00B370E1" w:rsidRPr="006E1797" w:rsidRDefault="00B370E1" w:rsidP="00EB3409">
      <w:pPr>
        <w:pStyle w:val="ListParagraph"/>
        <w:numPr>
          <w:ilvl w:val="0"/>
          <w:numId w:val="11"/>
        </w:numPr>
        <w:spacing w:before="0" w:beforeAutospacing="0" w:after="200" w:afterAutospacing="0"/>
        <w:ind w:right="0"/>
        <w:rPr>
          <w:sz w:val="20"/>
          <w:szCs w:val="20"/>
        </w:rPr>
      </w:pPr>
      <w:r w:rsidRPr="006E1797">
        <w:rPr>
          <w:b/>
          <w:sz w:val="20"/>
          <w:szCs w:val="20"/>
        </w:rPr>
        <w:t xml:space="preserve">Blagojević N. </w:t>
      </w:r>
      <w:r w:rsidRPr="006E1797">
        <w:rPr>
          <w:sz w:val="20"/>
          <w:szCs w:val="20"/>
        </w:rPr>
        <w:t>Valve tumor – do we have control? Kongres Udruženja koronarnih jedinica Srbije; 2023; Beograd, Srbija. J Emerg Cardiol. 2023;1(Suppl 1):6.</w:t>
      </w:r>
      <w:r w:rsidRPr="006E1797">
        <w:rPr>
          <w:b/>
          <w:sz w:val="20"/>
          <w:szCs w:val="20"/>
        </w:rPr>
        <w:t xml:space="preserve"> М64</w:t>
      </w:r>
    </w:p>
    <w:p w:rsidR="00B370E1" w:rsidRPr="00BB17E6" w:rsidRDefault="00B370E1" w:rsidP="00EB3409">
      <w:pPr>
        <w:pStyle w:val="ListParagraph"/>
        <w:numPr>
          <w:ilvl w:val="0"/>
          <w:numId w:val="11"/>
        </w:numPr>
        <w:spacing w:before="0" w:beforeAutospacing="0" w:after="200" w:afterAutospacing="0"/>
        <w:ind w:right="0"/>
        <w:rPr>
          <w:sz w:val="20"/>
          <w:szCs w:val="20"/>
        </w:rPr>
      </w:pPr>
      <w:r w:rsidRPr="006E1797">
        <w:rPr>
          <w:sz w:val="20"/>
          <w:szCs w:val="20"/>
        </w:rPr>
        <w:t xml:space="preserve">Apostolović Stojanović M, Radojković M, Stojanović A, </w:t>
      </w:r>
      <w:r w:rsidRPr="006E1797">
        <w:rPr>
          <w:b/>
          <w:sz w:val="20"/>
          <w:szCs w:val="20"/>
        </w:rPr>
        <w:t>Blagojević N</w:t>
      </w:r>
      <w:r w:rsidRPr="006E1797">
        <w:rPr>
          <w:sz w:val="20"/>
          <w:szCs w:val="20"/>
        </w:rPr>
        <w:t>, Arsenijević S, Lebedinski E, Vukomanović V. Cardiotoxicity of immuno-chemotherapy in a patient with large cell B lymphoma – case report. Kongres Udruženja kardiologa Srbije; 2023; Zlatibor, Srbija.</w:t>
      </w:r>
      <w:r w:rsidR="00316FDC">
        <w:rPr>
          <w:sz w:val="20"/>
          <w:szCs w:val="20"/>
        </w:rPr>
        <w:t xml:space="preserve"> </w:t>
      </w:r>
      <w:r w:rsidRPr="006E1797">
        <w:rPr>
          <w:sz w:val="20"/>
          <w:szCs w:val="20"/>
        </w:rPr>
        <w:t xml:space="preserve">Srce i krvni sudovi. 2023;42(Suppl):9–10. </w:t>
      </w:r>
      <w:r w:rsidRPr="006E1797">
        <w:rPr>
          <w:b/>
          <w:sz w:val="20"/>
          <w:szCs w:val="20"/>
        </w:rPr>
        <w:t>М64</w:t>
      </w:r>
      <w:r w:rsidRPr="006E1797">
        <w:rPr>
          <w:sz w:val="20"/>
          <w:szCs w:val="20"/>
        </w:rPr>
        <w:t xml:space="preserve"> </w:t>
      </w:r>
    </w:p>
    <w:p w:rsidR="00B370E1" w:rsidRDefault="00B370E1" w:rsidP="00B370E1">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B370E1" w:rsidRPr="00244DB7" w:rsidRDefault="00A024E7" w:rsidP="00B370E1">
      <w:pPr>
        <w:spacing w:before="0" w:beforeAutospacing="0"/>
        <w:ind w:left="284" w:firstLine="0"/>
        <w:contextualSpacing/>
        <w:rPr>
          <w:sz w:val="20"/>
          <w:szCs w:val="20"/>
        </w:rPr>
      </w:pPr>
      <w:r>
        <w:rPr>
          <w:sz w:val="20"/>
          <w:szCs w:val="20"/>
        </w:rPr>
        <w:t xml:space="preserve">     /</w:t>
      </w:r>
    </w:p>
    <w:p w:rsidR="00B370E1" w:rsidRDefault="00B370E1" w:rsidP="00B370E1">
      <w:pPr>
        <w:spacing w:before="0" w:beforeAutospacing="0"/>
        <w:ind w:left="284" w:firstLine="0"/>
        <w:contextualSpacing/>
        <w:rPr>
          <w:b/>
          <w:bCs/>
          <w:sz w:val="20"/>
          <w:szCs w:val="20"/>
        </w:rPr>
      </w:pPr>
      <w:r w:rsidRPr="005978F8">
        <w:rPr>
          <w:b/>
          <w:bCs/>
          <w:sz w:val="20"/>
          <w:szCs w:val="20"/>
          <w:lang w:val="sr-Latn-CS"/>
        </w:rPr>
        <w:t>ц) Цитираност</w:t>
      </w:r>
    </w:p>
    <w:p w:rsidR="00B370E1" w:rsidRPr="00AC467F" w:rsidRDefault="00B370E1" w:rsidP="00B370E1">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Николе Благојевића</w:t>
      </w:r>
      <w:r w:rsidRPr="005978F8">
        <w:rPr>
          <w:bCs/>
          <w:sz w:val="20"/>
          <w:szCs w:val="20"/>
          <w:lang w:val="pl-PL"/>
        </w:rPr>
        <w:t xml:space="preserve"> цитирани су укупно </w:t>
      </w:r>
      <w:r>
        <w:rPr>
          <w:bCs/>
          <w:sz w:val="20"/>
          <w:szCs w:val="20"/>
        </w:rPr>
        <w:t>18</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2</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B370E1" w:rsidRPr="00B139D7" w:rsidRDefault="00B370E1" w:rsidP="00B370E1">
      <w:pPr>
        <w:spacing w:before="0" w:beforeAutospacing="0"/>
        <w:ind w:left="0" w:firstLine="0"/>
        <w:contextualSpacing/>
        <w:rPr>
          <w:b/>
          <w:bCs/>
          <w:sz w:val="20"/>
          <w:szCs w:val="20"/>
        </w:rPr>
      </w:pPr>
    </w:p>
    <w:p w:rsidR="00B370E1" w:rsidRPr="00AC467F" w:rsidRDefault="00B370E1" w:rsidP="00B370E1">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B370E1" w:rsidRDefault="00B370E1" w:rsidP="00B370E1">
      <w:pPr>
        <w:spacing w:before="0" w:beforeAutospacing="0"/>
        <w:ind w:left="284" w:firstLine="436"/>
        <w:contextualSpacing/>
        <w:rPr>
          <w:bCs/>
          <w:sz w:val="20"/>
          <w:szCs w:val="20"/>
        </w:rPr>
      </w:pPr>
      <w:r>
        <w:rPr>
          <w:bCs/>
          <w:sz w:val="20"/>
          <w:szCs w:val="20"/>
        </w:rPr>
        <w:t>Др Никола Благојевић</w:t>
      </w:r>
      <w:r w:rsidRPr="000975DD">
        <w:rPr>
          <w:bCs/>
          <w:sz w:val="20"/>
          <w:szCs w:val="20"/>
        </w:rPr>
        <w:t xml:space="preserve"> учествовао је ка</w:t>
      </w:r>
      <w:r>
        <w:rPr>
          <w:bCs/>
          <w:sz w:val="20"/>
          <w:szCs w:val="20"/>
        </w:rPr>
        <w:t>о аутор или сарадник у изради 19 публикација, од тога 10 радова у целости (8 радова у часописима са JCR</w:t>
      </w:r>
      <w:r w:rsidRPr="000975DD">
        <w:rPr>
          <w:bCs/>
          <w:sz w:val="20"/>
          <w:szCs w:val="20"/>
        </w:rPr>
        <w:t xml:space="preserve"> листе</w:t>
      </w:r>
      <w:r>
        <w:rPr>
          <w:bCs/>
          <w:sz w:val="20"/>
          <w:szCs w:val="20"/>
        </w:rPr>
        <w:t xml:space="preserve"> – in extenso</w:t>
      </w:r>
      <w:r w:rsidRPr="000975DD">
        <w:rPr>
          <w:bCs/>
          <w:sz w:val="20"/>
          <w:szCs w:val="20"/>
        </w:rPr>
        <w:t xml:space="preserve"> и остали радови са </w:t>
      </w:r>
      <w:r>
        <w:rPr>
          <w:bCs/>
          <w:sz w:val="20"/>
          <w:szCs w:val="20"/>
        </w:rPr>
        <w:t>JCR</w:t>
      </w:r>
      <w:r w:rsidRPr="000975DD">
        <w:rPr>
          <w:bCs/>
          <w:sz w:val="20"/>
          <w:szCs w:val="20"/>
        </w:rPr>
        <w:t xml:space="preserve"> </w:t>
      </w:r>
      <w:r>
        <w:rPr>
          <w:bCs/>
          <w:sz w:val="20"/>
          <w:szCs w:val="20"/>
        </w:rPr>
        <w:t>листе, од тога 1 као први аутор: 5</w:t>
      </w:r>
      <w:r w:rsidRPr="000975DD">
        <w:rPr>
          <w:bCs/>
          <w:sz w:val="20"/>
          <w:szCs w:val="20"/>
        </w:rPr>
        <w:t xml:space="preserve"> рад</w:t>
      </w:r>
      <w:r>
        <w:rPr>
          <w:bCs/>
          <w:sz w:val="20"/>
          <w:szCs w:val="20"/>
        </w:rPr>
        <w:t>ова у категорији М21, 2</w:t>
      </w:r>
      <w:r w:rsidRPr="000975DD">
        <w:rPr>
          <w:bCs/>
          <w:sz w:val="20"/>
          <w:szCs w:val="20"/>
        </w:rPr>
        <w:t xml:space="preserve"> рад</w:t>
      </w:r>
      <w:r>
        <w:rPr>
          <w:bCs/>
          <w:sz w:val="20"/>
          <w:szCs w:val="20"/>
        </w:rPr>
        <w:t>а у категорији М22 и 1 рад</w:t>
      </w:r>
      <w:r w:rsidRPr="000975DD">
        <w:rPr>
          <w:bCs/>
          <w:sz w:val="20"/>
          <w:szCs w:val="20"/>
        </w:rPr>
        <w:t xml:space="preserve"> у категор</w:t>
      </w:r>
      <w:r>
        <w:rPr>
          <w:bCs/>
          <w:sz w:val="20"/>
          <w:szCs w:val="20"/>
        </w:rPr>
        <w:t>ији М23)</w:t>
      </w:r>
      <w:r w:rsidRPr="000975DD">
        <w:rPr>
          <w:bCs/>
          <w:sz w:val="20"/>
          <w:szCs w:val="20"/>
        </w:rPr>
        <w:t xml:space="preserve"> и</w:t>
      </w:r>
      <w:r>
        <w:rPr>
          <w:bCs/>
          <w:sz w:val="20"/>
          <w:szCs w:val="20"/>
        </w:rPr>
        <w:t xml:space="preserve"> 9</w:t>
      </w:r>
      <w:r w:rsidRPr="000975DD">
        <w:rPr>
          <w:bCs/>
          <w:sz w:val="20"/>
          <w:szCs w:val="20"/>
        </w:rPr>
        <w:t xml:space="preserve"> сажетак</w:t>
      </w:r>
      <w:r>
        <w:rPr>
          <w:bCs/>
          <w:sz w:val="20"/>
          <w:szCs w:val="20"/>
        </w:rPr>
        <w:t>а</w:t>
      </w:r>
      <w:r w:rsidRPr="000975DD">
        <w:rPr>
          <w:bCs/>
          <w:sz w:val="20"/>
          <w:szCs w:val="20"/>
        </w:rPr>
        <w:t xml:space="preserve"> на конгресима. </w:t>
      </w:r>
      <w:r>
        <w:rPr>
          <w:bCs/>
          <w:sz w:val="20"/>
          <w:szCs w:val="20"/>
        </w:rPr>
        <w:t>Кумулативни IF ових радова износи 32,043.</w:t>
      </w:r>
    </w:p>
    <w:p w:rsidR="00B370E1" w:rsidRPr="009205E9" w:rsidRDefault="00B370E1" w:rsidP="00B370E1">
      <w:pPr>
        <w:spacing w:before="0" w:beforeAutospacing="0"/>
        <w:ind w:left="284" w:firstLine="436"/>
        <w:contextualSpacing/>
        <w:rPr>
          <w:bCs/>
          <w:sz w:val="20"/>
          <w:szCs w:val="20"/>
        </w:rPr>
      </w:pPr>
      <w:r>
        <w:rPr>
          <w:bCs/>
          <w:sz w:val="20"/>
          <w:szCs w:val="20"/>
        </w:rPr>
        <w:t>У публикованим радовима др Благојевић се бави проблематиком срчане инсуфицијенције, хипертензије и COVID 19 инфекције. Навадени радови публиковани су у међународним часописима и презентовани на домаћим и међународним конгресима. Учествује као истраживач у више међународних регистара и мултицентричних клиничких студија.</w:t>
      </w:r>
    </w:p>
    <w:p w:rsidR="00B370E1" w:rsidRPr="009205E9" w:rsidRDefault="00B370E1" w:rsidP="00B370E1">
      <w:pPr>
        <w:spacing w:before="0" w:beforeAutospacing="0"/>
        <w:ind w:left="0" w:firstLine="0"/>
        <w:contextualSpacing/>
        <w:rPr>
          <w:sz w:val="20"/>
          <w:szCs w:val="20"/>
        </w:rPr>
      </w:pPr>
    </w:p>
    <w:p w:rsidR="00B370E1" w:rsidRDefault="00B370E1" w:rsidP="00B370E1">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B370E1" w:rsidRDefault="00B370E1" w:rsidP="00B370E1">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B370E1" w:rsidRPr="001C1992" w:rsidRDefault="00B370E1" w:rsidP="00B370E1">
      <w:pPr>
        <w:spacing w:before="0" w:beforeAutospacing="0"/>
        <w:ind w:left="284" w:firstLine="0"/>
        <w:contextualSpacing/>
        <w:rPr>
          <w:sz w:val="20"/>
          <w:szCs w:val="20"/>
        </w:rPr>
      </w:pPr>
      <w:r>
        <w:rPr>
          <w:sz w:val="20"/>
          <w:szCs w:val="20"/>
        </w:rPr>
        <w:tab/>
        <w:t xml:space="preserve">Др Никола Благојевић је од 2020. године запослен на Одељењу кардиологије, Клинике за интерну медицину КБЦ „Др Драгиша Мишовић-Дедиње“. </w:t>
      </w:r>
      <w:r w:rsidR="001C1992">
        <w:rPr>
          <w:sz w:val="20"/>
          <w:szCs w:val="20"/>
        </w:rPr>
        <w:t xml:space="preserve">Током </w:t>
      </w:r>
      <w:r w:rsidR="001C1992">
        <w:rPr>
          <w:bCs/>
          <w:sz w:val="20"/>
          <w:szCs w:val="20"/>
        </w:rPr>
        <w:t xml:space="preserve">основих студија био је демонстратор на Институту за анатомију „др Нико Миљанић“. </w:t>
      </w:r>
      <w:r>
        <w:rPr>
          <w:sz w:val="20"/>
          <w:szCs w:val="20"/>
        </w:rPr>
        <w:t>Поред свакодневног клиничког рада редовно се усавршава на домаћим и међународним конресима и курсевима са посебним освртом на неинвазивну кардиолошку дијагностику и срчану инсуфицијенцију.</w:t>
      </w:r>
      <w:r w:rsidR="001C1992">
        <w:rPr>
          <w:sz w:val="20"/>
          <w:szCs w:val="20"/>
        </w:rPr>
        <w:t xml:space="preserve">  Истраживач је </w:t>
      </w:r>
      <w:r w:rsidR="001C1992" w:rsidRPr="001C1992">
        <w:rPr>
          <w:sz w:val="20"/>
          <w:szCs w:val="20"/>
        </w:rPr>
        <w:t>у више мултицентричних међународних клиничких студија (LIBREXIA-AF, LIBREXIA-ACS, SONATA HCM, CRAFT-WHF)</w:t>
      </w:r>
    </w:p>
    <w:p w:rsidR="00B370E1" w:rsidRPr="00B139D7" w:rsidRDefault="00B370E1" w:rsidP="00B370E1">
      <w:pPr>
        <w:spacing w:before="0" w:beforeAutospacing="0"/>
        <w:ind w:left="0" w:firstLine="0"/>
        <w:contextualSpacing/>
        <w:rPr>
          <w:i/>
          <w:iCs/>
          <w:sz w:val="20"/>
          <w:szCs w:val="20"/>
        </w:rPr>
      </w:pPr>
    </w:p>
    <w:p w:rsidR="00B370E1" w:rsidRDefault="00B370E1" w:rsidP="00B370E1">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B370E1" w:rsidRDefault="00B370E1" w:rsidP="00B370E1">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B370E1" w:rsidRPr="00B139D7" w:rsidRDefault="00B370E1" w:rsidP="00EB3409">
      <w:pPr>
        <w:pStyle w:val="ListParagraph"/>
        <w:numPr>
          <w:ilvl w:val="0"/>
          <w:numId w:val="12"/>
        </w:numPr>
        <w:spacing w:before="0" w:beforeAutospacing="0"/>
        <w:rPr>
          <w:iCs/>
          <w:sz w:val="20"/>
          <w:szCs w:val="20"/>
        </w:rPr>
      </w:pPr>
      <w:r w:rsidRPr="005E06B4">
        <w:rPr>
          <w:sz w:val="20"/>
          <w:szCs w:val="20"/>
        </w:rPr>
        <w:t>ACVC School 20</w:t>
      </w:r>
      <w:r>
        <w:rPr>
          <w:sz w:val="20"/>
          <w:szCs w:val="20"/>
        </w:rPr>
        <w:t>25, Барселона, Шпанија</w:t>
      </w:r>
    </w:p>
    <w:p w:rsidR="00B370E1" w:rsidRPr="00B139D7" w:rsidRDefault="00B370E1" w:rsidP="00EB3409">
      <w:pPr>
        <w:pStyle w:val="ListParagraph"/>
        <w:numPr>
          <w:ilvl w:val="0"/>
          <w:numId w:val="12"/>
        </w:numPr>
        <w:spacing w:before="0" w:beforeAutospacing="0"/>
        <w:rPr>
          <w:iCs/>
          <w:sz w:val="20"/>
          <w:szCs w:val="20"/>
        </w:rPr>
      </w:pPr>
      <w:r w:rsidRPr="005E06B4">
        <w:rPr>
          <w:sz w:val="20"/>
          <w:szCs w:val="20"/>
        </w:rPr>
        <w:t>EACVI HIT Summer School. 2023</w:t>
      </w:r>
      <w:r>
        <w:rPr>
          <w:sz w:val="20"/>
          <w:szCs w:val="20"/>
        </w:rPr>
        <w:t>, Задар, Хрватска</w:t>
      </w:r>
    </w:p>
    <w:p w:rsidR="00B370E1" w:rsidRPr="00B139D7" w:rsidRDefault="00B370E1" w:rsidP="00EB3409">
      <w:pPr>
        <w:pStyle w:val="ListParagraph"/>
        <w:numPr>
          <w:ilvl w:val="0"/>
          <w:numId w:val="12"/>
        </w:numPr>
        <w:spacing w:before="0" w:beforeAutospacing="0"/>
        <w:rPr>
          <w:iCs/>
          <w:sz w:val="20"/>
          <w:szCs w:val="20"/>
        </w:rPr>
      </w:pPr>
      <w:r w:rsidRPr="005E06B4">
        <w:rPr>
          <w:sz w:val="20"/>
          <w:szCs w:val="20"/>
        </w:rPr>
        <w:t>EACVI HIT Course on FoCUS Cardiac Ultrasound. 2022</w:t>
      </w:r>
      <w:r>
        <w:rPr>
          <w:sz w:val="20"/>
          <w:szCs w:val="20"/>
        </w:rPr>
        <w:t>, Београд, Србија</w:t>
      </w:r>
    </w:p>
    <w:p w:rsidR="00B370E1" w:rsidRPr="0065507E" w:rsidRDefault="00B370E1" w:rsidP="00B370E1">
      <w:pPr>
        <w:pBdr>
          <w:bottom w:val="single" w:sz="4" w:space="1" w:color="auto"/>
        </w:pBdr>
        <w:spacing w:before="0" w:beforeAutospacing="0" w:after="0" w:afterAutospacing="0"/>
        <w:ind w:left="0" w:right="0" w:firstLine="0"/>
        <w:rPr>
          <w:b/>
          <w:sz w:val="22"/>
          <w:szCs w:val="22"/>
        </w:rPr>
      </w:pPr>
      <w:r w:rsidRPr="00147843">
        <w:rPr>
          <w:bCs/>
          <w:sz w:val="22"/>
          <w:szCs w:val="22"/>
          <w:lang w:val="pl-PL"/>
        </w:rPr>
        <w:lastRenderedPageBreak/>
        <w:t>Кандидат под редним бројем</w:t>
      </w:r>
      <w:r>
        <w:rPr>
          <w:bCs/>
          <w:sz w:val="22"/>
          <w:szCs w:val="22"/>
          <w:lang w:val="pl-PL"/>
        </w:rPr>
        <w:t xml:space="preserve"> </w:t>
      </w:r>
      <w:r>
        <w:rPr>
          <w:bCs/>
          <w:sz w:val="22"/>
          <w:szCs w:val="22"/>
        </w:rPr>
        <w:t>3</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Милица Вукићевић</w:t>
      </w:r>
    </w:p>
    <w:p w:rsidR="00B370E1" w:rsidRPr="00AC467F" w:rsidRDefault="00B370E1" w:rsidP="00A64656">
      <w:pPr>
        <w:spacing w:before="0" w:beforeAutospacing="0"/>
        <w:ind w:left="0" w:firstLine="0"/>
        <w:contextualSpacing/>
        <w:rPr>
          <w:b/>
          <w:sz w:val="20"/>
          <w:szCs w:val="20"/>
        </w:rPr>
      </w:pPr>
    </w:p>
    <w:p w:rsidR="00B370E1" w:rsidRDefault="00B370E1" w:rsidP="00B370E1">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B370E1" w:rsidRPr="000663D3" w:rsidRDefault="00B370E1" w:rsidP="00B370E1">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B370E1" w:rsidRPr="00AC467F" w:rsidTr="00C318D5">
        <w:trPr>
          <w:trHeight w:val="104"/>
        </w:trPr>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B370E1" w:rsidRPr="00F4692D" w:rsidRDefault="00B370E1" w:rsidP="00C318D5">
            <w:pPr>
              <w:spacing w:before="0" w:beforeAutospacing="0"/>
              <w:ind w:left="284" w:firstLine="0"/>
              <w:contextualSpacing/>
              <w:rPr>
                <w:bCs/>
                <w:sz w:val="20"/>
                <w:szCs w:val="20"/>
              </w:rPr>
            </w:pPr>
            <w:r>
              <w:rPr>
                <w:bCs/>
                <w:sz w:val="20"/>
                <w:szCs w:val="20"/>
              </w:rPr>
              <w:t>Милица (Вукашин) Вукићевић</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B370E1" w:rsidRPr="00F4692D" w:rsidRDefault="00B370E1" w:rsidP="00C318D5">
            <w:pPr>
              <w:spacing w:before="0" w:beforeAutospacing="0"/>
              <w:ind w:left="284" w:firstLine="0"/>
              <w:contextualSpacing/>
              <w:rPr>
                <w:bCs/>
                <w:sz w:val="20"/>
                <w:szCs w:val="20"/>
              </w:rPr>
            </w:pPr>
            <w:r>
              <w:rPr>
                <w:bCs/>
                <w:sz w:val="20"/>
                <w:szCs w:val="20"/>
              </w:rPr>
              <w:t>31.01.1988. Београд</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B370E1" w:rsidRDefault="00B370E1" w:rsidP="00C318D5">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B370E1" w:rsidRPr="00AC467F" w:rsidRDefault="00B370E1" w:rsidP="00C318D5">
            <w:pPr>
              <w:spacing w:before="0" w:beforeAutospacing="0"/>
              <w:ind w:left="284" w:firstLine="0"/>
              <w:contextualSpacing/>
              <w:rPr>
                <w:bCs/>
                <w:sz w:val="20"/>
                <w:szCs w:val="20"/>
                <w:lang w:val="sr-Cyrl-CS"/>
              </w:rPr>
            </w:pPr>
            <w:r>
              <w:rPr>
                <w:bCs/>
                <w:sz w:val="20"/>
                <w:szCs w:val="20"/>
                <w:lang w:val="sr-Cyrl-CS"/>
              </w:rPr>
              <w:t>Клиника за кардиохирургију</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B370E1" w:rsidRPr="00F4692D" w:rsidRDefault="00B370E1" w:rsidP="00C318D5">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кардиологије</w:t>
            </w:r>
          </w:p>
        </w:tc>
      </w:tr>
      <w:tr w:rsidR="00B370E1" w:rsidRPr="00AC467F" w:rsidTr="00C318D5">
        <w:tc>
          <w:tcPr>
            <w:tcW w:w="3681" w:type="dxa"/>
          </w:tcPr>
          <w:p w:rsidR="00B370E1" w:rsidRPr="00AC467F" w:rsidRDefault="00B370E1" w:rsidP="00C318D5">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B370E1" w:rsidRPr="00F4692D" w:rsidRDefault="00B370E1" w:rsidP="00C318D5">
            <w:pPr>
              <w:spacing w:before="0" w:beforeAutospacing="0"/>
              <w:ind w:left="284" w:firstLine="0"/>
              <w:contextualSpacing/>
              <w:rPr>
                <w:sz w:val="20"/>
                <w:szCs w:val="20"/>
              </w:rPr>
            </w:pPr>
            <w:r w:rsidRPr="00F4692D">
              <w:rPr>
                <w:sz w:val="20"/>
                <w:szCs w:val="20"/>
              </w:rPr>
              <w:t>интерна медицина (кардиологија)</w:t>
            </w:r>
          </w:p>
        </w:tc>
      </w:tr>
    </w:tbl>
    <w:p w:rsidR="00B370E1" w:rsidRPr="00AC467F" w:rsidRDefault="00B370E1" w:rsidP="00B370E1">
      <w:pPr>
        <w:spacing w:before="0" w:beforeAutospacing="0"/>
        <w:ind w:left="0" w:firstLine="0"/>
        <w:contextualSpacing/>
        <w:rPr>
          <w:b/>
          <w:sz w:val="20"/>
          <w:szCs w:val="20"/>
          <w:lang w:val="sl-SI"/>
        </w:rPr>
      </w:pPr>
    </w:p>
    <w:p w:rsidR="00B370E1" w:rsidRDefault="00B370E1" w:rsidP="00B370E1">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B370E1" w:rsidRPr="000663D3" w:rsidRDefault="00B370E1" w:rsidP="00B370E1">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B370E1" w:rsidRPr="00AC467F" w:rsidTr="00C318D5">
        <w:tc>
          <w:tcPr>
            <w:tcW w:w="3681" w:type="dxa"/>
          </w:tcPr>
          <w:p w:rsidR="00B370E1" w:rsidRPr="00353814" w:rsidRDefault="00B370E1"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B370E1" w:rsidRPr="00AC467F" w:rsidRDefault="00B370E1" w:rsidP="00C318D5">
            <w:pPr>
              <w:spacing w:before="0" w:beforeAutospacing="0"/>
              <w:ind w:left="284" w:firstLine="0"/>
              <w:contextualSpacing/>
              <w:rPr>
                <w:i/>
                <w:iCs/>
                <w:sz w:val="20"/>
                <w:szCs w:val="20"/>
                <w:lang w:val="da-DK"/>
              </w:rPr>
            </w:pP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370E1" w:rsidRPr="00AC467F" w:rsidRDefault="00B370E1"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B370E1" w:rsidRPr="00F4692D" w:rsidRDefault="00B370E1" w:rsidP="00C318D5">
            <w:pPr>
              <w:spacing w:before="0" w:beforeAutospacing="0"/>
              <w:ind w:left="284" w:firstLine="0"/>
              <w:contextualSpacing/>
              <w:rPr>
                <w:bCs/>
                <w:sz w:val="20"/>
                <w:szCs w:val="20"/>
              </w:rPr>
            </w:pPr>
            <w:r>
              <w:rPr>
                <w:bCs/>
                <w:sz w:val="20"/>
                <w:szCs w:val="20"/>
              </w:rPr>
              <w:t>Београд, 2012. године, просечна оцена 8,93 (осам и деведесет три)</w:t>
            </w:r>
          </w:p>
        </w:tc>
      </w:tr>
      <w:tr w:rsidR="00B370E1" w:rsidRPr="00AC467F" w:rsidTr="00C318D5">
        <w:tc>
          <w:tcPr>
            <w:tcW w:w="3681" w:type="dxa"/>
          </w:tcPr>
          <w:p w:rsidR="00B370E1" w:rsidRPr="00353814" w:rsidRDefault="00B370E1" w:rsidP="00C318D5">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B370E1" w:rsidRPr="00AC467F" w:rsidRDefault="00B370E1" w:rsidP="00C318D5">
            <w:pPr>
              <w:spacing w:before="0" w:beforeAutospacing="0"/>
              <w:ind w:left="284" w:firstLine="0"/>
              <w:contextualSpacing/>
              <w:rPr>
                <w:i/>
                <w:iCs/>
                <w:sz w:val="20"/>
                <w:szCs w:val="20"/>
                <w:lang w:val="da-DK"/>
              </w:rPr>
            </w:pP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370E1" w:rsidRPr="00AC467F" w:rsidRDefault="00B370E1" w:rsidP="00C318D5">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B370E1" w:rsidRPr="00F4692D" w:rsidRDefault="00B370E1" w:rsidP="00C318D5">
            <w:pPr>
              <w:spacing w:before="0" w:beforeAutospacing="0"/>
              <w:ind w:left="284" w:firstLine="0"/>
              <w:contextualSpacing/>
              <w:rPr>
                <w:sz w:val="20"/>
                <w:szCs w:val="20"/>
              </w:rPr>
            </w:pPr>
            <w:r>
              <w:rPr>
                <w:sz w:val="20"/>
                <w:szCs w:val="20"/>
              </w:rPr>
              <w:t>Београд, 2015. године, ментор: доц. др Светозар Путник</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lang w:val="sr-Latn-CS"/>
              </w:rPr>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B370E1" w:rsidRPr="00AC467F" w:rsidRDefault="00B370E1" w:rsidP="00C318D5">
            <w:pPr>
              <w:spacing w:before="0" w:beforeAutospacing="0"/>
              <w:ind w:left="284" w:firstLine="0"/>
              <w:contextualSpacing/>
              <w:rPr>
                <w:bCs/>
                <w:sz w:val="20"/>
                <w:szCs w:val="20"/>
                <w:lang w:val="sr-Cyrl-CS"/>
              </w:rPr>
            </w:pPr>
            <w:r>
              <w:rPr>
                <w:bCs/>
                <w:sz w:val="20"/>
                <w:szCs w:val="20"/>
                <w:lang w:val="sr-Cyrl-CS"/>
              </w:rPr>
              <w:t>Атријална фибрилација након хируршке реваскуларизације миокарда на куцајућем срцу</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B370E1" w:rsidRPr="00F4692D" w:rsidRDefault="00B370E1" w:rsidP="00C318D5">
            <w:pPr>
              <w:spacing w:before="0" w:beforeAutospacing="0"/>
              <w:ind w:left="284" w:firstLine="0"/>
              <w:contextualSpacing/>
              <w:rPr>
                <w:sz w:val="20"/>
                <w:szCs w:val="20"/>
              </w:rPr>
            </w:pPr>
            <w:r>
              <w:rPr>
                <w:sz w:val="20"/>
                <w:szCs w:val="20"/>
              </w:rPr>
              <w:t>хируршка анатомија</w:t>
            </w:r>
          </w:p>
        </w:tc>
      </w:tr>
      <w:tr w:rsidR="00B370E1" w:rsidRPr="00AC467F" w:rsidTr="00C318D5">
        <w:tc>
          <w:tcPr>
            <w:tcW w:w="3681" w:type="dxa"/>
          </w:tcPr>
          <w:p w:rsidR="00B370E1" w:rsidRPr="00AC467F" w:rsidRDefault="00B370E1"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B370E1" w:rsidRPr="00AC467F" w:rsidRDefault="00B370E1" w:rsidP="00C318D5">
            <w:pPr>
              <w:spacing w:before="0" w:beforeAutospacing="0"/>
              <w:ind w:left="284" w:firstLine="0"/>
              <w:contextualSpacing/>
              <w:rPr>
                <w:sz w:val="20"/>
                <w:szCs w:val="20"/>
                <w:lang w:val="da-DK"/>
              </w:rPr>
            </w:pP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370E1" w:rsidRPr="00AC467F" w:rsidRDefault="00B370E1"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B370E1" w:rsidRPr="00AC467F" w:rsidTr="00C318D5">
        <w:tc>
          <w:tcPr>
            <w:tcW w:w="3681" w:type="dxa"/>
          </w:tcPr>
          <w:p w:rsidR="00B370E1" w:rsidRPr="00AC467F" w:rsidRDefault="00B370E1"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B370E1" w:rsidRPr="009F728E" w:rsidRDefault="00B370E1" w:rsidP="00C318D5">
            <w:pPr>
              <w:spacing w:before="0" w:beforeAutospacing="0"/>
              <w:ind w:left="284" w:firstLine="0"/>
              <w:contextualSpacing/>
              <w:rPr>
                <w:sz w:val="20"/>
                <w:szCs w:val="20"/>
              </w:rPr>
            </w:pPr>
            <w:r>
              <w:rPr>
                <w:sz w:val="20"/>
                <w:szCs w:val="20"/>
              </w:rPr>
              <w:t>Уписана у 2. годину докторских студија, модул: Истраживања у кардиоваскуларној медицини</w:t>
            </w:r>
          </w:p>
        </w:tc>
      </w:tr>
      <w:tr w:rsidR="00B370E1" w:rsidRPr="00AC467F" w:rsidTr="00C318D5">
        <w:tc>
          <w:tcPr>
            <w:tcW w:w="3681" w:type="dxa"/>
          </w:tcPr>
          <w:p w:rsidR="00B370E1" w:rsidRPr="00DE686A" w:rsidRDefault="00B370E1"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B370E1" w:rsidRPr="00AC467F" w:rsidRDefault="00B370E1" w:rsidP="00C318D5">
            <w:pPr>
              <w:spacing w:before="0" w:beforeAutospacing="0"/>
              <w:ind w:left="284" w:firstLine="0"/>
              <w:contextualSpacing/>
              <w:rPr>
                <w:bCs/>
                <w:sz w:val="20"/>
                <w:szCs w:val="20"/>
                <w:lang w:val="sr-Cyrl-CS"/>
              </w:rPr>
            </w:pP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Pr>
                <w:bCs/>
                <w:sz w:val="20"/>
                <w:szCs w:val="20"/>
              </w:rPr>
              <w:t>Назив:</w:t>
            </w:r>
          </w:p>
        </w:tc>
        <w:tc>
          <w:tcPr>
            <w:tcW w:w="5329" w:type="dxa"/>
          </w:tcPr>
          <w:p w:rsidR="00B370E1" w:rsidRPr="00AC467F" w:rsidRDefault="00B370E1"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B370E1" w:rsidRPr="0050079A" w:rsidRDefault="00B370E1" w:rsidP="00C318D5">
            <w:pPr>
              <w:spacing w:before="0" w:beforeAutospacing="0"/>
              <w:ind w:left="284" w:firstLine="0"/>
              <w:contextualSpacing/>
              <w:rPr>
                <w:bCs/>
                <w:sz w:val="20"/>
                <w:szCs w:val="20"/>
              </w:rPr>
            </w:pPr>
            <w:r>
              <w:rPr>
                <w:sz w:val="20"/>
                <w:szCs w:val="20"/>
              </w:rPr>
              <w:t>Медицински факултет Универзитета у Београду</w:t>
            </w:r>
            <w:r>
              <w:rPr>
                <w:bCs/>
                <w:sz w:val="20"/>
                <w:szCs w:val="20"/>
                <w:lang w:val="sr-Cyrl-CS"/>
              </w:rPr>
              <w:t>, 2020. године, оцена одличан (5), комисија: проф. др Синиша Павловић (председник), проф. др Војислав Ђурић, проф. др Драгица Пешут, проф. др Дијана Јовановић, проф. др Весна Димитријевић</w:t>
            </w:r>
            <w:r>
              <w:rPr>
                <w:bCs/>
                <w:sz w:val="20"/>
                <w:szCs w:val="20"/>
              </w:rPr>
              <w:t xml:space="preserve"> Срећковић</w:t>
            </w:r>
          </w:p>
        </w:tc>
      </w:tr>
      <w:tr w:rsidR="00B370E1" w:rsidRPr="00AC467F" w:rsidTr="00C318D5">
        <w:tc>
          <w:tcPr>
            <w:tcW w:w="3681" w:type="dxa"/>
          </w:tcPr>
          <w:p w:rsidR="00B370E1" w:rsidRPr="00AC467F" w:rsidRDefault="00B370E1" w:rsidP="00C318D5">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B370E1" w:rsidRPr="00AC467F" w:rsidRDefault="00B370E1" w:rsidP="00C318D5">
            <w:pPr>
              <w:spacing w:before="0" w:beforeAutospacing="0"/>
              <w:ind w:left="284" w:firstLine="0"/>
              <w:contextualSpacing/>
              <w:rPr>
                <w:bCs/>
                <w:sz w:val="20"/>
                <w:szCs w:val="20"/>
              </w:rPr>
            </w:pP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B370E1" w:rsidRPr="00AC467F" w:rsidRDefault="00B370E1" w:rsidP="00C318D5">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B370E1" w:rsidRPr="001577C8" w:rsidRDefault="00B370E1" w:rsidP="00C318D5">
            <w:pPr>
              <w:spacing w:before="0" w:beforeAutospacing="0"/>
              <w:ind w:left="284" w:firstLine="0"/>
              <w:contextualSpacing/>
              <w:rPr>
                <w:bCs/>
                <w:sz w:val="20"/>
                <w:szCs w:val="20"/>
              </w:rPr>
            </w:pPr>
            <w:r>
              <w:rPr>
                <w:bCs/>
                <w:sz w:val="20"/>
                <w:szCs w:val="20"/>
              </w:rPr>
              <w:t>Београд, 2023. године, председник комисије проф. др Светозар Путник</w:t>
            </w: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B370E1" w:rsidRPr="001577C8" w:rsidRDefault="00B370E1" w:rsidP="00C318D5">
            <w:pPr>
              <w:spacing w:before="0" w:beforeAutospacing="0"/>
              <w:ind w:left="284" w:firstLine="0"/>
              <w:contextualSpacing/>
              <w:rPr>
                <w:bCs/>
                <w:sz w:val="20"/>
                <w:szCs w:val="20"/>
              </w:rPr>
            </w:pPr>
            <w:r>
              <w:rPr>
                <w:bCs/>
                <w:sz w:val="20"/>
                <w:szCs w:val="20"/>
              </w:rPr>
              <w:t>Учесталост појаве великих нежељених кардиоваскуларних и цереброваскуларних догађаја и њихови предиктори у седмогодишњем праћењу болесника након хируршке реваскуларизације миокарда.</w:t>
            </w:r>
          </w:p>
        </w:tc>
      </w:tr>
      <w:tr w:rsidR="00B370E1" w:rsidRPr="00AC467F" w:rsidTr="00C318D5">
        <w:tc>
          <w:tcPr>
            <w:tcW w:w="3681" w:type="dxa"/>
          </w:tcPr>
          <w:p w:rsidR="00B370E1" w:rsidRPr="00DE686A" w:rsidRDefault="00B370E1" w:rsidP="00C318D5">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B370E1" w:rsidRPr="001577C8" w:rsidRDefault="00B370E1" w:rsidP="00C318D5">
            <w:pPr>
              <w:spacing w:before="0" w:beforeAutospacing="0"/>
              <w:ind w:left="284" w:firstLine="0"/>
              <w:contextualSpacing/>
              <w:rPr>
                <w:bCs/>
                <w:sz w:val="20"/>
                <w:szCs w:val="20"/>
              </w:rPr>
            </w:pPr>
            <w:r>
              <w:rPr>
                <w:bCs/>
                <w:sz w:val="20"/>
                <w:szCs w:val="20"/>
              </w:rPr>
              <w:t>кардиологија</w:t>
            </w:r>
          </w:p>
        </w:tc>
      </w:tr>
      <w:tr w:rsidR="00B370E1" w:rsidRPr="00AC467F" w:rsidTr="00C318D5">
        <w:trPr>
          <w:trHeight w:val="63"/>
        </w:trPr>
        <w:tc>
          <w:tcPr>
            <w:tcW w:w="3681" w:type="dxa"/>
          </w:tcPr>
          <w:p w:rsidR="00B370E1" w:rsidRPr="00AC467F" w:rsidRDefault="00B370E1"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B370E1" w:rsidRPr="00AC467F" w:rsidRDefault="00B370E1" w:rsidP="00C318D5">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B370E1" w:rsidRPr="00AC467F" w:rsidRDefault="00B370E1" w:rsidP="00B370E1">
      <w:pPr>
        <w:spacing w:before="0" w:beforeAutospacing="0"/>
        <w:ind w:left="284" w:firstLine="0"/>
        <w:contextualSpacing/>
        <w:rPr>
          <w:bCs/>
          <w:sz w:val="20"/>
          <w:szCs w:val="20"/>
          <w:lang w:val="sr-Cyrl-CS"/>
        </w:rPr>
      </w:pPr>
    </w:p>
    <w:p w:rsidR="00B370E1" w:rsidRDefault="00B370E1" w:rsidP="00B370E1">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B370E1" w:rsidRPr="004B73AE" w:rsidRDefault="00B370E1" w:rsidP="00B370E1">
      <w:pPr>
        <w:ind w:left="284" w:firstLine="0"/>
        <w:contextualSpacing/>
        <w:rPr>
          <w:bCs/>
          <w:sz w:val="20"/>
          <w:szCs w:val="20"/>
        </w:rPr>
      </w:pPr>
      <w:r>
        <w:rPr>
          <w:bCs/>
          <w:sz w:val="20"/>
          <w:szCs w:val="20"/>
        </w:rPr>
        <w:t>Кандидат се први пут бира у звање клиничког асистента.</w:t>
      </w:r>
    </w:p>
    <w:p w:rsidR="00B370E1" w:rsidRPr="00AC467F" w:rsidRDefault="00B370E1" w:rsidP="00B370E1">
      <w:pPr>
        <w:spacing w:before="0" w:beforeAutospacing="0"/>
        <w:ind w:left="284" w:firstLine="0"/>
        <w:contextualSpacing/>
        <w:rPr>
          <w:bCs/>
          <w:sz w:val="20"/>
          <w:szCs w:val="20"/>
          <w:lang w:val="sr-Cyrl-CS"/>
        </w:rPr>
      </w:pPr>
    </w:p>
    <w:p w:rsidR="00B370E1" w:rsidRDefault="00B370E1" w:rsidP="00B370E1">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B370E1" w:rsidRPr="004B73AE" w:rsidRDefault="00B370E1" w:rsidP="00B370E1">
      <w:pPr>
        <w:ind w:left="284" w:firstLine="0"/>
        <w:contextualSpacing/>
        <w:rPr>
          <w:bCs/>
          <w:sz w:val="20"/>
          <w:szCs w:val="20"/>
        </w:rPr>
      </w:pPr>
      <w:r>
        <w:rPr>
          <w:bCs/>
          <w:sz w:val="20"/>
          <w:szCs w:val="20"/>
        </w:rPr>
        <w:t>Кандидат се први пут бира у звање клиничког асистента.</w:t>
      </w:r>
    </w:p>
    <w:p w:rsidR="00B370E1" w:rsidRPr="004B73AE" w:rsidRDefault="00B370E1" w:rsidP="00B370E1">
      <w:pPr>
        <w:spacing w:before="0" w:beforeAutospacing="0"/>
        <w:ind w:left="0" w:firstLine="0"/>
        <w:contextualSpacing/>
        <w:rPr>
          <w:sz w:val="20"/>
          <w:szCs w:val="20"/>
        </w:rPr>
      </w:pPr>
    </w:p>
    <w:p w:rsidR="00B370E1" w:rsidRDefault="00B370E1" w:rsidP="00B370E1">
      <w:pPr>
        <w:spacing w:before="0" w:beforeAutospacing="0"/>
        <w:ind w:left="284" w:firstLine="0"/>
        <w:contextualSpacing/>
        <w:rPr>
          <w:b/>
          <w:bCs/>
          <w:sz w:val="22"/>
          <w:szCs w:val="20"/>
        </w:rPr>
      </w:pPr>
      <w:r w:rsidRPr="004B73AE">
        <w:rPr>
          <w:b/>
          <w:bCs/>
          <w:sz w:val="22"/>
          <w:szCs w:val="20"/>
          <w:lang w:val="sl-SI"/>
        </w:rPr>
        <w:t>Е. НАУЧНИ И СТРУЧНИ РАД</w:t>
      </w:r>
    </w:p>
    <w:p w:rsidR="00B370E1" w:rsidRDefault="00B370E1" w:rsidP="00B370E1">
      <w:pPr>
        <w:spacing w:before="0" w:beforeAutospacing="0"/>
        <w:ind w:left="284" w:firstLine="0"/>
        <w:contextualSpacing/>
        <w:rPr>
          <w:b/>
          <w:bCs/>
          <w:sz w:val="20"/>
          <w:szCs w:val="20"/>
        </w:rPr>
      </w:pPr>
      <w:r w:rsidRPr="00AC467F">
        <w:rPr>
          <w:b/>
          <w:bCs/>
          <w:sz w:val="20"/>
          <w:szCs w:val="20"/>
          <w:lang w:val="sl-SI"/>
        </w:rPr>
        <w:t>a) spisak radova</w:t>
      </w:r>
    </w:p>
    <w:p w:rsidR="00B370E1" w:rsidRPr="003545B4" w:rsidRDefault="00B370E1" w:rsidP="00B370E1">
      <w:pPr>
        <w:spacing w:before="0" w:beforeAutospacing="0"/>
        <w:ind w:left="284" w:firstLine="0"/>
        <w:contextualSpacing/>
        <w:rPr>
          <w:b/>
          <w:bCs/>
          <w:sz w:val="20"/>
          <w:szCs w:val="20"/>
        </w:rPr>
      </w:pPr>
    </w:p>
    <w:p w:rsidR="00B370E1" w:rsidRPr="003545B4" w:rsidRDefault="00B370E1" w:rsidP="00A024E7">
      <w:pPr>
        <w:spacing w:before="0" w:beforeAutospacing="0" w:after="0" w:afterAutospacing="0"/>
        <w:ind w:left="284" w:firstLine="0"/>
        <w:contextualSpacing/>
        <w:rPr>
          <w:b/>
          <w:iCs/>
          <w:sz w:val="20"/>
          <w:szCs w:val="20"/>
        </w:rPr>
      </w:pPr>
      <w:r w:rsidRPr="003545B4">
        <w:rPr>
          <w:b/>
          <w:iCs/>
          <w:sz w:val="20"/>
          <w:szCs w:val="20"/>
        </w:rPr>
        <w:lastRenderedPageBreak/>
        <w:t>ОРИГИНАЛНИ РАДОВИ IN EXTENSO У ЧАСОПИСИМА СА JCR (Journal Citation Reports) ЛИСТЕ:</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sz w:val="20"/>
          <w:szCs w:val="20"/>
        </w:rPr>
        <w:t xml:space="preserve">Mehra MR, </w:t>
      </w:r>
      <w:r w:rsidRPr="003545B4">
        <w:rPr>
          <w:rFonts w:ascii="Times New Roman" w:hAnsi="Times New Roman" w:cs="Times New Roman"/>
          <w:b/>
          <w:bCs/>
          <w:sz w:val="20"/>
          <w:szCs w:val="20"/>
        </w:rPr>
        <w:t xml:space="preserve">Vukicevic M, </w:t>
      </w:r>
      <w:r w:rsidRPr="003545B4">
        <w:rPr>
          <w:rFonts w:ascii="Times New Roman" w:hAnsi="Times New Roman" w:cs="Times New Roman"/>
          <w:sz w:val="20"/>
          <w:szCs w:val="20"/>
        </w:rPr>
        <w:t xml:space="preserve">Zuckermann A. Klimt’s “Medicine”: At the Crossroads of Fate, Healing, and Human Progress. </w:t>
      </w:r>
      <w:r w:rsidRPr="003545B4">
        <w:rPr>
          <w:rFonts w:ascii="Times New Roman" w:hAnsi="Times New Roman" w:cs="Times New Roman"/>
          <w:iCs/>
          <w:sz w:val="20"/>
          <w:szCs w:val="20"/>
        </w:rPr>
        <w:t>Eur Heart J.</w:t>
      </w:r>
      <w:r w:rsidRPr="003545B4">
        <w:rPr>
          <w:rFonts w:ascii="Times New Roman" w:hAnsi="Times New Roman" w:cs="Times New Roman"/>
          <w:i/>
          <w:iCs/>
          <w:sz w:val="20"/>
          <w:szCs w:val="20"/>
        </w:rPr>
        <w:t xml:space="preserve"> </w:t>
      </w:r>
      <w:r w:rsidRPr="003545B4">
        <w:rPr>
          <w:rFonts w:ascii="Times New Roman" w:hAnsi="Times New Roman" w:cs="Times New Roman"/>
          <w:sz w:val="20"/>
          <w:szCs w:val="20"/>
        </w:rPr>
        <w:t xml:space="preserve">2025 (accepted, in press) </w:t>
      </w:r>
      <w:r w:rsidRPr="003545B4">
        <w:rPr>
          <w:rFonts w:ascii="Times New Roman" w:hAnsi="Times New Roman" w:cs="Times New Roman"/>
          <w:b/>
          <w:bCs/>
          <w:sz w:val="20"/>
          <w:szCs w:val="20"/>
        </w:rPr>
        <w:t xml:space="preserve">M21a+, IF 35.7 </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sz w:val="20"/>
          <w:szCs w:val="20"/>
        </w:rPr>
        <w:t xml:space="preserve">Mehra MR, </w:t>
      </w:r>
      <w:r w:rsidRPr="003545B4">
        <w:rPr>
          <w:rFonts w:ascii="Times New Roman" w:hAnsi="Times New Roman" w:cs="Times New Roman"/>
          <w:b/>
          <w:bCs/>
          <w:sz w:val="20"/>
          <w:szCs w:val="20"/>
        </w:rPr>
        <w:t>Vukicevic M</w:t>
      </w:r>
      <w:r w:rsidRPr="003545B4">
        <w:rPr>
          <w:rFonts w:ascii="Times New Roman" w:hAnsi="Times New Roman" w:cs="Times New Roman"/>
          <w:sz w:val="20"/>
          <w:szCs w:val="20"/>
        </w:rPr>
        <w:t xml:space="preserve">, Isath A. Digital Twins and Artificial Intelligence in Heart Failure: The Premise and the Promise. </w:t>
      </w:r>
      <w:r w:rsidRPr="003545B4">
        <w:rPr>
          <w:rFonts w:ascii="Times New Roman" w:hAnsi="Times New Roman" w:cs="Times New Roman"/>
          <w:iCs/>
          <w:sz w:val="20"/>
          <w:szCs w:val="20"/>
        </w:rPr>
        <w:t>J Card Fail</w:t>
      </w:r>
      <w:r w:rsidRPr="003545B4">
        <w:rPr>
          <w:rFonts w:ascii="Times New Roman" w:hAnsi="Times New Roman" w:cs="Times New Roman"/>
          <w:sz w:val="20"/>
          <w:szCs w:val="20"/>
        </w:rPr>
        <w:t xml:space="preserve">.2025 (accepted, in press) </w:t>
      </w:r>
      <w:r w:rsidRPr="003545B4">
        <w:rPr>
          <w:rFonts w:ascii="Times New Roman" w:hAnsi="Times New Roman" w:cs="Times New Roman"/>
          <w:b/>
          <w:bCs/>
          <w:sz w:val="20"/>
          <w:szCs w:val="20"/>
        </w:rPr>
        <w:t xml:space="preserve">M21a, IF 8.2 </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b/>
          <w:bCs/>
          <w:sz w:val="20"/>
          <w:szCs w:val="20"/>
        </w:rPr>
        <w:t>Vukićević M</w:t>
      </w:r>
      <w:r w:rsidRPr="003545B4">
        <w:rPr>
          <w:rFonts w:ascii="Times New Roman" w:hAnsi="Times New Roman" w:cs="Times New Roman"/>
          <w:sz w:val="20"/>
          <w:szCs w:val="20"/>
        </w:rPr>
        <w:t xml:space="preserve">, Isath A, Mehra MR. Venting the Venous Circulation: A Novel Approach to Decongestion in Heart Failure. </w:t>
      </w:r>
      <w:r w:rsidRPr="003545B4">
        <w:rPr>
          <w:rFonts w:ascii="Times New Roman" w:hAnsi="Times New Roman" w:cs="Times New Roman"/>
          <w:iCs/>
          <w:sz w:val="20"/>
          <w:szCs w:val="20"/>
        </w:rPr>
        <w:t>JACC Heart Fail</w:t>
      </w:r>
      <w:r w:rsidRPr="003545B4">
        <w:rPr>
          <w:rFonts w:ascii="Times New Roman" w:hAnsi="Times New Roman" w:cs="Times New Roman"/>
          <w:sz w:val="20"/>
          <w:szCs w:val="20"/>
        </w:rPr>
        <w:t xml:space="preserve">. 2025:102840. doi: 10.1016/j.jchf.2025.102840. </w:t>
      </w:r>
      <w:r w:rsidRPr="003545B4">
        <w:rPr>
          <w:rFonts w:ascii="Times New Roman" w:hAnsi="Times New Roman" w:cs="Times New Roman"/>
          <w:b/>
          <w:bCs/>
          <w:sz w:val="20"/>
          <w:szCs w:val="20"/>
        </w:rPr>
        <w:t xml:space="preserve">M21a+, IF 11.8 </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sz w:val="20"/>
          <w:szCs w:val="20"/>
        </w:rPr>
        <w:t xml:space="preserve">Bekbossynova M, Andossova S, Jetybayeva-Gerchek S, Khissamutdinov N, Novikova S, Suigenbayev D, </w:t>
      </w:r>
      <w:r w:rsidRPr="003545B4">
        <w:rPr>
          <w:rFonts w:ascii="Times New Roman" w:hAnsi="Times New Roman" w:cs="Times New Roman"/>
          <w:b/>
          <w:bCs/>
          <w:sz w:val="20"/>
          <w:szCs w:val="20"/>
        </w:rPr>
        <w:t>Vukićević M</w:t>
      </w:r>
      <w:r w:rsidRPr="003545B4">
        <w:rPr>
          <w:rFonts w:ascii="Times New Roman" w:hAnsi="Times New Roman" w:cs="Times New Roman"/>
          <w:sz w:val="20"/>
          <w:szCs w:val="20"/>
        </w:rPr>
        <w:t xml:space="preserve">, Mehra MR. The Kazakhstan Model for Heart Failure Care: A Nationally Integrated Approach to Advanced Cardiac Therapy. </w:t>
      </w:r>
      <w:r w:rsidRPr="003545B4">
        <w:rPr>
          <w:rFonts w:ascii="Times New Roman" w:hAnsi="Times New Roman" w:cs="Times New Roman"/>
          <w:iCs/>
          <w:sz w:val="20"/>
          <w:szCs w:val="20"/>
        </w:rPr>
        <w:t>J Card Fail.</w:t>
      </w:r>
      <w:r w:rsidRPr="003545B4">
        <w:rPr>
          <w:rFonts w:ascii="Times New Roman" w:hAnsi="Times New Roman" w:cs="Times New Roman"/>
          <w:i/>
          <w:iCs/>
          <w:sz w:val="20"/>
          <w:szCs w:val="20"/>
        </w:rPr>
        <w:t xml:space="preserve"> </w:t>
      </w:r>
      <w:r w:rsidRPr="003545B4">
        <w:rPr>
          <w:rFonts w:ascii="Times New Roman" w:hAnsi="Times New Roman" w:cs="Times New Roman"/>
          <w:sz w:val="20"/>
          <w:szCs w:val="20"/>
        </w:rPr>
        <w:t xml:space="preserve">2025:S1071-9164(25)01035-8. doi: 10.1016/j.cardfail.2025.11.491. </w:t>
      </w:r>
      <w:r w:rsidRPr="003545B4">
        <w:rPr>
          <w:rFonts w:ascii="Times New Roman" w:hAnsi="Times New Roman" w:cs="Times New Roman"/>
          <w:b/>
          <w:bCs/>
          <w:sz w:val="20"/>
          <w:szCs w:val="20"/>
        </w:rPr>
        <w:t xml:space="preserve">M21a, IF 8.2 </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sz w:val="20"/>
          <w:szCs w:val="20"/>
        </w:rPr>
        <w:t xml:space="preserve">Mehra MR, </w:t>
      </w:r>
      <w:r w:rsidRPr="003545B4">
        <w:rPr>
          <w:rFonts w:ascii="Times New Roman" w:hAnsi="Times New Roman" w:cs="Times New Roman"/>
          <w:b/>
          <w:bCs/>
          <w:sz w:val="20"/>
          <w:szCs w:val="20"/>
        </w:rPr>
        <w:t>Vukićević M</w:t>
      </w:r>
      <w:r w:rsidRPr="003545B4">
        <w:rPr>
          <w:rFonts w:ascii="Times New Roman" w:hAnsi="Times New Roman" w:cs="Times New Roman"/>
          <w:sz w:val="20"/>
          <w:szCs w:val="20"/>
        </w:rPr>
        <w:t xml:space="preserve">, Zuckermann A. The Creative Academic Leader: Six Attributes That Shape Discovery, Integrity, and Impact. </w:t>
      </w:r>
      <w:r w:rsidRPr="003545B4">
        <w:rPr>
          <w:rFonts w:ascii="Times New Roman" w:hAnsi="Times New Roman" w:cs="Times New Roman"/>
          <w:iCs/>
          <w:sz w:val="20"/>
          <w:szCs w:val="20"/>
        </w:rPr>
        <w:t>J Card Fail</w:t>
      </w:r>
      <w:r w:rsidRPr="003545B4">
        <w:rPr>
          <w:rFonts w:ascii="Times New Roman" w:hAnsi="Times New Roman" w:cs="Times New Roman"/>
          <w:sz w:val="20"/>
          <w:szCs w:val="20"/>
        </w:rPr>
        <w:t xml:space="preserve">. 2025:S1071-9164(25)00514-7. doi: 10.1016/j.cardfail.2025.10.010. </w:t>
      </w:r>
      <w:r w:rsidRPr="003545B4">
        <w:rPr>
          <w:rFonts w:ascii="Times New Roman" w:hAnsi="Times New Roman" w:cs="Times New Roman"/>
          <w:b/>
          <w:bCs/>
          <w:sz w:val="20"/>
          <w:szCs w:val="20"/>
        </w:rPr>
        <w:t xml:space="preserve">M21a, IF 8.2 </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sz w:val="20"/>
          <w:szCs w:val="20"/>
        </w:rPr>
        <w:t xml:space="preserve">Isath A, </w:t>
      </w:r>
      <w:r w:rsidRPr="003545B4">
        <w:rPr>
          <w:rFonts w:ascii="Times New Roman" w:hAnsi="Times New Roman" w:cs="Times New Roman"/>
          <w:b/>
          <w:bCs/>
          <w:sz w:val="20"/>
          <w:szCs w:val="20"/>
        </w:rPr>
        <w:t>Vukićević M</w:t>
      </w:r>
      <w:r w:rsidRPr="003545B4">
        <w:rPr>
          <w:rFonts w:ascii="Times New Roman" w:hAnsi="Times New Roman" w:cs="Times New Roman"/>
          <w:sz w:val="20"/>
          <w:szCs w:val="20"/>
        </w:rPr>
        <w:t xml:space="preserve">, Moayedifar R, Zuckermann A, Mehra MR. Evolving Paradigms and Future Frontiers in Heart Transplantation in the Modern Era: a State-of-Art Focus Review. </w:t>
      </w:r>
      <w:r w:rsidRPr="003545B4">
        <w:rPr>
          <w:rFonts w:ascii="Times New Roman" w:hAnsi="Times New Roman" w:cs="Times New Roman"/>
          <w:iCs/>
          <w:sz w:val="20"/>
          <w:szCs w:val="20"/>
        </w:rPr>
        <w:t>J Card Fail</w:t>
      </w:r>
      <w:r w:rsidRPr="003545B4">
        <w:rPr>
          <w:rFonts w:ascii="Times New Roman" w:hAnsi="Times New Roman" w:cs="Times New Roman"/>
          <w:i/>
          <w:iCs/>
          <w:sz w:val="20"/>
          <w:szCs w:val="20"/>
        </w:rPr>
        <w:t xml:space="preserve">. </w:t>
      </w:r>
      <w:r w:rsidRPr="003545B4">
        <w:rPr>
          <w:rFonts w:ascii="Times New Roman" w:hAnsi="Times New Roman" w:cs="Times New Roman"/>
          <w:sz w:val="20"/>
          <w:szCs w:val="20"/>
        </w:rPr>
        <w:t xml:space="preserve">2025:S1071-9164(25)00337-9. doi: 10.1016/j.cardfail.2025.07.016. </w:t>
      </w:r>
      <w:r w:rsidRPr="003545B4">
        <w:rPr>
          <w:rFonts w:ascii="Times New Roman" w:hAnsi="Times New Roman" w:cs="Times New Roman"/>
          <w:b/>
          <w:bCs/>
          <w:sz w:val="20"/>
          <w:szCs w:val="20"/>
        </w:rPr>
        <w:t xml:space="preserve">M21a, IF 8.2 </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sz w:val="20"/>
          <w:szCs w:val="20"/>
        </w:rPr>
        <w:t xml:space="preserve">Gkaliagkousi E, Lazaridis A, Dogan S, Fraenkel E, Tuna BG, Mozos I, </w:t>
      </w:r>
      <w:r w:rsidRPr="003545B4">
        <w:rPr>
          <w:rFonts w:ascii="Times New Roman" w:hAnsi="Times New Roman" w:cs="Times New Roman"/>
          <w:b/>
          <w:bCs/>
          <w:sz w:val="20"/>
          <w:szCs w:val="20"/>
        </w:rPr>
        <w:t>Vukicevic M</w:t>
      </w:r>
      <w:r w:rsidRPr="003545B4">
        <w:rPr>
          <w:rFonts w:ascii="Times New Roman" w:hAnsi="Times New Roman" w:cs="Times New Roman"/>
          <w:sz w:val="20"/>
          <w:szCs w:val="20"/>
        </w:rPr>
        <w:t xml:space="preserve">, Yalcin O, Gopcevic K. Theories and Molecular Basis of Vascular Aging: A Review of the Literature from VascAgeNet Group on Pathophysiological Mechanisms of Vascular Aging. </w:t>
      </w:r>
      <w:r w:rsidRPr="003545B4">
        <w:rPr>
          <w:rFonts w:ascii="Times New Roman" w:hAnsi="Times New Roman" w:cs="Times New Roman"/>
          <w:iCs/>
          <w:sz w:val="20"/>
          <w:szCs w:val="20"/>
        </w:rPr>
        <w:t>Int J Mol Sci</w:t>
      </w:r>
      <w:r w:rsidRPr="003545B4">
        <w:rPr>
          <w:rFonts w:ascii="Times New Roman" w:hAnsi="Times New Roman" w:cs="Times New Roman"/>
          <w:i/>
          <w:iCs/>
          <w:sz w:val="20"/>
          <w:szCs w:val="20"/>
        </w:rPr>
        <w:t xml:space="preserve">. </w:t>
      </w:r>
      <w:r w:rsidRPr="003545B4">
        <w:rPr>
          <w:rFonts w:ascii="Times New Roman" w:hAnsi="Times New Roman" w:cs="Times New Roman"/>
          <w:sz w:val="20"/>
          <w:szCs w:val="20"/>
        </w:rPr>
        <w:t xml:space="preserve">2022 Aug 4;23(15):8672. </w:t>
      </w:r>
      <w:r w:rsidRPr="003545B4">
        <w:rPr>
          <w:rFonts w:ascii="Times New Roman" w:hAnsi="Times New Roman" w:cs="Times New Roman"/>
          <w:b/>
          <w:bCs/>
          <w:sz w:val="20"/>
          <w:szCs w:val="20"/>
        </w:rPr>
        <w:t xml:space="preserve">M21, IF 5.6 </w:t>
      </w:r>
    </w:p>
    <w:p w:rsidR="00B370E1" w:rsidRPr="003545B4" w:rsidRDefault="00B370E1" w:rsidP="00EB3409">
      <w:pPr>
        <w:pStyle w:val="Default"/>
        <w:numPr>
          <w:ilvl w:val="0"/>
          <w:numId w:val="26"/>
        </w:numPr>
        <w:jc w:val="both"/>
        <w:rPr>
          <w:rFonts w:ascii="Times New Roman" w:hAnsi="Times New Roman" w:cs="Times New Roman"/>
          <w:sz w:val="20"/>
          <w:szCs w:val="20"/>
        </w:rPr>
      </w:pPr>
      <w:r w:rsidRPr="003545B4">
        <w:rPr>
          <w:rFonts w:ascii="Times New Roman" w:hAnsi="Times New Roman" w:cs="Times New Roman"/>
          <w:sz w:val="20"/>
          <w:szCs w:val="20"/>
        </w:rPr>
        <w:t xml:space="preserve">Šaponjski J, Šobić Šaranović D, Petrović N, Odalović S, Artiko V, Stojiljković M, Ranković N, Veljković M, </w:t>
      </w:r>
      <w:r w:rsidRPr="003545B4">
        <w:rPr>
          <w:rFonts w:ascii="Times New Roman" w:hAnsi="Times New Roman" w:cs="Times New Roman"/>
          <w:b/>
          <w:bCs/>
          <w:sz w:val="20"/>
          <w:szCs w:val="20"/>
        </w:rPr>
        <w:t>Vukićević M</w:t>
      </w:r>
      <w:r w:rsidRPr="003545B4">
        <w:rPr>
          <w:rFonts w:ascii="Times New Roman" w:hAnsi="Times New Roman" w:cs="Times New Roman"/>
          <w:sz w:val="20"/>
          <w:szCs w:val="20"/>
        </w:rPr>
        <w:t xml:space="preserve">, Bogosavljević N, Jeremić D, Šaponjski D. Hybrid imaging of vascular graft infection by positron emission tomography with computed tomography using fluorine-18-labeled fluorodeoxyglucose: Serbian national pet center experience. </w:t>
      </w:r>
      <w:r w:rsidRPr="003545B4">
        <w:rPr>
          <w:rFonts w:ascii="Times New Roman" w:hAnsi="Times New Roman" w:cs="Times New Roman"/>
          <w:iCs/>
          <w:sz w:val="20"/>
          <w:szCs w:val="20"/>
        </w:rPr>
        <w:t>Srpski arhiv za celokupno lekarstvo</w:t>
      </w:r>
      <w:r w:rsidRPr="003545B4">
        <w:rPr>
          <w:rFonts w:ascii="Times New Roman" w:hAnsi="Times New Roman" w:cs="Times New Roman"/>
          <w:sz w:val="20"/>
          <w:szCs w:val="20"/>
        </w:rPr>
        <w:t xml:space="preserve">. 2019;147 (7-8), 405-409. </w:t>
      </w:r>
      <w:r w:rsidRPr="003545B4">
        <w:rPr>
          <w:rFonts w:ascii="Times New Roman" w:hAnsi="Times New Roman" w:cs="Times New Roman"/>
          <w:b/>
          <w:bCs/>
          <w:sz w:val="20"/>
          <w:szCs w:val="20"/>
        </w:rPr>
        <w:t xml:space="preserve">M23, IF 0.142 </w:t>
      </w:r>
    </w:p>
    <w:p w:rsidR="00B370E1" w:rsidRPr="003545B4" w:rsidRDefault="00B370E1" w:rsidP="00EB3409">
      <w:pPr>
        <w:pStyle w:val="ListParagraph"/>
        <w:numPr>
          <w:ilvl w:val="0"/>
          <w:numId w:val="26"/>
        </w:numPr>
        <w:autoSpaceDE w:val="0"/>
        <w:autoSpaceDN w:val="0"/>
        <w:adjustRightInd w:val="0"/>
        <w:spacing w:before="0" w:beforeAutospacing="0" w:after="0" w:afterAutospacing="0"/>
        <w:ind w:right="0"/>
        <w:rPr>
          <w:b/>
          <w:bCs/>
          <w:color w:val="000000"/>
          <w:sz w:val="20"/>
          <w:szCs w:val="20"/>
        </w:rPr>
      </w:pPr>
      <w:r w:rsidRPr="003545B4">
        <w:rPr>
          <w:color w:val="000000"/>
          <w:sz w:val="20"/>
          <w:szCs w:val="20"/>
        </w:rPr>
        <w:t xml:space="preserve">Polovina MM, </w:t>
      </w:r>
      <w:r w:rsidRPr="003545B4">
        <w:rPr>
          <w:b/>
          <w:bCs/>
          <w:color w:val="000000"/>
          <w:sz w:val="20"/>
          <w:szCs w:val="20"/>
        </w:rPr>
        <w:t xml:space="preserve">Vukicevic M, </w:t>
      </w:r>
      <w:r w:rsidRPr="003545B4">
        <w:rPr>
          <w:color w:val="000000"/>
          <w:sz w:val="20"/>
          <w:szCs w:val="20"/>
        </w:rPr>
        <w:t xml:space="preserve">Banko B, Lip GYH, Potpara TS. Brugada syndrome: A general cardiologist's perspective. </w:t>
      </w:r>
      <w:r w:rsidRPr="003545B4">
        <w:rPr>
          <w:iCs/>
          <w:color w:val="000000"/>
          <w:sz w:val="20"/>
          <w:szCs w:val="20"/>
        </w:rPr>
        <w:t>Eur J Intern Med.</w:t>
      </w:r>
      <w:r w:rsidRPr="003545B4">
        <w:rPr>
          <w:i/>
          <w:iCs/>
          <w:color w:val="000000"/>
          <w:sz w:val="20"/>
          <w:szCs w:val="20"/>
        </w:rPr>
        <w:t xml:space="preserve"> </w:t>
      </w:r>
      <w:r w:rsidRPr="003545B4">
        <w:rPr>
          <w:color w:val="000000"/>
          <w:sz w:val="20"/>
          <w:szCs w:val="20"/>
        </w:rPr>
        <w:t xml:space="preserve">2017;44:19-27. </w:t>
      </w:r>
      <w:r w:rsidRPr="003545B4">
        <w:rPr>
          <w:b/>
          <w:bCs/>
          <w:color w:val="000000"/>
          <w:sz w:val="20"/>
          <w:szCs w:val="20"/>
        </w:rPr>
        <w:t xml:space="preserve">M21, IF 3.282 </w:t>
      </w:r>
    </w:p>
    <w:p w:rsidR="00B370E1" w:rsidRPr="003545B4" w:rsidRDefault="00B370E1" w:rsidP="00B370E1">
      <w:pPr>
        <w:spacing w:before="0" w:beforeAutospacing="0"/>
        <w:ind w:left="0" w:firstLine="0"/>
        <w:contextualSpacing/>
        <w:rPr>
          <w:b/>
          <w:iCs/>
          <w:sz w:val="20"/>
          <w:szCs w:val="20"/>
        </w:rPr>
      </w:pPr>
    </w:p>
    <w:p w:rsidR="00B370E1" w:rsidRPr="003545B4" w:rsidRDefault="00B370E1" w:rsidP="00A024E7">
      <w:pPr>
        <w:spacing w:before="0" w:beforeAutospacing="0" w:after="0" w:afterAutospacing="0"/>
        <w:ind w:left="284" w:firstLine="0"/>
        <w:contextualSpacing/>
        <w:rPr>
          <w:b/>
          <w:iCs/>
          <w:sz w:val="20"/>
          <w:szCs w:val="20"/>
        </w:rPr>
      </w:pPr>
      <w:r w:rsidRPr="003545B4">
        <w:rPr>
          <w:b/>
          <w:iCs/>
          <w:sz w:val="20"/>
          <w:szCs w:val="20"/>
        </w:rPr>
        <w:t>ОСТАЛИ РАДОВИ У ЧАСОПИСИМА СА JCR ЛИСТЕ:</w:t>
      </w:r>
    </w:p>
    <w:p w:rsidR="00B370E1" w:rsidRPr="003545B4" w:rsidRDefault="00B370E1" w:rsidP="00EB3409">
      <w:pPr>
        <w:pStyle w:val="Default"/>
        <w:numPr>
          <w:ilvl w:val="0"/>
          <w:numId w:val="27"/>
        </w:numPr>
        <w:jc w:val="both"/>
        <w:rPr>
          <w:rFonts w:ascii="Times New Roman" w:hAnsi="Times New Roman" w:cs="Times New Roman"/>
          <w:sz w:val="20"/>
          <w:szCs w:val="20"/>
        </w:rPr>
      </w:pPr>
      <w:r w:rsidRPr="003545B4">
        <w:rPr>
          <w:rFonts w:ascii="Times New Roman" w:hAnsi="Times New Roman" w:cs="Times New Roman"/>
          <w:b/>
          <w:bCs/>
          <w:sz w:val="20"/>
          <w:szCs w:val="20"/>
        </w:rPr>
        <w:t>Vukićević M</w:t>
      </w:r>
      <w:r w:rsidRPr="003545B4">
        <w:rPr>
          <w:rFonts w:ascii="Times New Roman" w:hAnsi="Times New Roman" w:cs="Times New Roman"/>
          <w:sz w:val="20"/>
          <w:szCs w:val="20"/>
        </w:rPr>
        <w:t xml:space="preserve">, Mehra MR, Padera RF, Isath A. Progressive Conduction System Disease in Hydroxychloroquine Cardiotoxicity: A Call for Early Vigilance. </w:t>
      </w:r>
      <w:r w:rsidRPr="003545B4">
        <w:rPr>
          <w:rFonts w:ascii="Times New Roman" w:hAnsi="Times New Roman" w:cs="Times New Roman"/>
          <w:iCs/>
          <w:sz w:val="20"/>
          <w:szCs w:val="20"/>
        </w:rPr>
        <w:t>Am J Cardiol</w:t>
      </w:r>
      <w:r w:rsidRPr="003545B4">
        <w:rPr>
          <w:rFonts w:ascii="Times New Roman" w:hAnsi="Times New Roman" w:cs="Times New Roman"/>
          <w:sz w:val="20"/>
          <w:szCs w:val="20"/>
        </w:rPr>
        <w:t xml:space="preserve">. 2025;259:233-236. </w:t>
      </w:r>
      <w:r w:rsidRPr="003545B4">
        <w:rPr>
          <w:rFonts w:ascii="Times New Roman" w:hAnsi="Times New Roman" w:cs="Times New Roman"/>
          <w:b/>
          <w:bCs/>
          <w:sz w:val="20"/>
          <w:szCs w:val="20"/>
        </w:rPr>
        <w:t>M22</w:t>
      </w:r>
      <w:r w:rsidRPr="003545B4">
        <w:rPr>
          <w:rFonts w:ascii="Times New Roman" w:hAnsi="Times New Roman" w:cs="Times New Roman"/>
          <w:bCs/>
          <w:sz w:val="20"/>
          <w:szCs w:val="20"/>
        </w:rPr>
        <w:t>, IF 2.1,</w:t>
      </w:r>
      <w:r w:rsidRPr="003545B4">
        <w:rPr>
          <w:rFonts w:ascii="Times New Roman" w:hAnsi="Times New Roman" w:cs="Times New Roman"/>
          <w:b/>
          <w:bCs/>
          <w:sz w:val="20"/>
          <w:szCs w:val="20"/>
        </w:rPr>
        <w:t xml:space="preserve"> ½ IF 1.05 </w:t>
      </w:r>
    </w:p>
    <w:p w:rsidR="00B370E1" w:rsidRPr="003545B4" w:rsidRDefault="00B370E1" w:rsidP="00EB3409">
      <w:pPr>
        <w:pStyle w:val="ListParagraph"/>
        <w:numPr>
          <w:ilvl w:val="0"/>
          <w:numId w:val="27"/>
        </w:numPr>
        <w:autoSpaceDE w:val="0"/>
        <w:autoSpaceDN w:val="0"/>
        <w:adjustRightInd w:val="0"/>
        <w:spacing w:before="0" w:beforeAutospacing="0" w:after="63" w:afterAutospacing="0"/>
        <w:ind w:right="0"/>
        <w:rPr>
          <w:color w:val="202020"/>
          <w:sz w:val="20"/>
          <w:szCs w:val="20"/>
        </w:rPr>
      </w:pPr>
      <w:r w:rsidRPr="003545B4">
        <w:rPr>
          <w:color w:val="202020"/>
          <w:sz w:val="20"/>
          <w:szCs w:val="20"/>
        </w:rPr>
        <w:t>Boriani G, Vitolo M, Malavasi VL, Proietti M, Fantecchi E, Diemberger I, Fauchier L, Marin F, Nabauer M, Potpara TS, Dan GA, Kalarus Z, Tavazzi L, Maggioni AP, Lane DA, Lip GYH; ESC-EHRA EORP-AF Long-Term General Registry Investigators</w:t>
      </w:r>
      <w:r w:rsidRPr="003545B4">
        <w:rPr>
          <w:b/>
          <w:color w:val="202020"/>
          <w:sz w:val="20"/>
          <w:szCs w:val="20"/>
        </w:rPr>
        <w:t xml:space="preserve"> (…Vukicevic M…)</w:t>
      </w:r>
      <w:r w:rsidRPr="003545B4">
        <w:rPr>
          <w:color w:val="202020"/>
          <w:sz w:val="20"/>
          <w:szCs w:val="20"/>
        </w:rPr>
        <w:t xml:space="preserve">. Impact of anthropometric factors on outcomes in atrial fibrillation patients: analysis on 10 220 patients from the European Society of Cardiology (ESC)-European Heart Rhythm Association (EHRA) EurObservational Research Programme on Atrial Fibrillation (EORP-AF) general long-term registry. </w:t>
      </w:r>
      <w:r w:rsidRPr="003545B4">
        <w:rPr>
          <w:iCs/>
          <w:color w:val="202020"/>
          <w:sz w:val="20"/>
          <w:szCs w:val="20"/>
        </w:rPr>
        <w:t>Eur J Prev Cardiol.</w:t>
      </w:r>
      <w:r w:rsidRPr="003545B4">
        <w:rPr>
          <w:i/>
          <w:iCs/>
          <w:color w:val="202020"/>
          <w:sz w:val="20"/>
          <w:szCs w:val="20"/>
        </w:rPr>
        <w:t xml:space="preserve"> </w:t>
      </w:r>
      <w:r w:rsidRPr="003545B4">
        <w:rPr>
          <w:color w:val="202020"/>
          <w:sz w:val="20"/>
          <w:szCs w:val="20"/>
        </w:rPr>
        <w:t xml:space="preserve">2022;29(15):1967-1981. </w:t>
      </w:r>
      <w:r w:rsidRPr="003545B4">
        <w:rPr>
          <w:b/>
          <w:bCs/>
          <w:color w:val="202020"/>
          <w:sz w:val="20"/>
          <w:szCs w:val="20"/>
        </w:rPr>
        <w:t>M21a</w:t>
      </w:r>
      <w:r w:rsidRPr="003545B4">
        <w:rPr>
          <w:bCs/>
          <w:color w:val="202020"/>
          <w:sz w:val="20"/>
          <w:szCs w:val="20"/>
        </w:rPr>
        <w:t>, IF 8.3,</w:t>
      </w:r>
      <w:r w:rsidRPr="003545B4">
        <w:rPr>
          <w:b/>
          <w:bCs/>
          <w:color w:val="202020"/>
          <w:sz w:val="20"/>
          <w:szCs w:val="20"/>
        </w:rPr>
        <w:t xml:space="preserve"> ½ IF 4.15.</w:t>
      </w:r>
    </w:p>
    <w:p w:rsidR="00B370E1" w:rsidRPr="003545B4" w:rsidRDefault="00B370E1" w:rsidP="00EB3409">
      <w:pPr>
        <w:pStyle w:val="ListParagraph"/>
        <w:numPr>
          <w:ilvl w:val="0"/>
          <w:numId w:val="27"/>
        </w:numPr>
        <w:autoSpaceDE w:val="0"/>
        <w:autoSpaceDN w:val="0"/>
        <w:adjustRightInd w:val="0"/>
        <w:spacing w:before="0" w:beforeAutospacing="0" w:after="63" w:afterAutospacing="0"/>
        <w:ind w:right="0"/>
        <w:rPr>
          <w:color w:val="202020"/>
          <w:sz w:val="20"/>
          <w:szCs w:val="20"/>
        </w:rPr>
      </w:pPr>
      <w:r w:rsidRPr="003545B4">
        <w:rPr>
          <w:color w:val="202020"/>
          <w:sz w:val="20"/>
          <w:szCs w:val="20"/>
        </w:rPr>
        <w:t xml:space="preserve">Malavasi VL, Vitolo M, Proietti M, Diemberger I, Fauchier L, Marin F, Nabauer M, Potpara TS, Dan GA, Kalarus Z, Tavazzi L, Maggioni AP, Lane DA, Lip GYH, Boriani G; ESC-EHRA EORP-AF Long-Term General Registry Investigators </w:t>
      </w:r>
      <w:r w:rsidRPr="003545B4">
        <w:rPr>
          <w:b/>
          <w:color w:val="202020"/>
          <w:sz w:val="20"/>
          <w:szCs w:val="20"/>
        </w:rPr>
        <w:t>(…Vukicevic M…)</w:t>
      </w:r>
      <w:r w:rsidRPr="003545B4">
        <w:rPr>
          <w:color w:val="202020"/>
          <w:sz w:val="20"/>
          <w:szCs w:val="20"/>
        </w:rPr>
        <w:t xml:space="preserve">.. Impact of malignancy on outcomes in European patients with atrial fibrillation: A report from the ESC-EHRA EURObservational research programme in atrial fibrillation general long-term registry. </w:t>
      </w:r>
      <w:r w:rsidRPr="003545B4">
        <w:rPr>
          <w:iCs/>
          <w:color w:val="202020"/>
          <w:sz w:val="20"/>
          <w:szCs w:val="20"/>
        </w:rPr>
        <w:t>Eur J Clin Invest</w:t>
      </w:r>
      <w:r w:rsidRPr="003545B4">
        <w:rPr>
          <w:color w:val="202020"/>
          <w:sz w:val="20"/>
          <w:szCs w:val="20"/>
        </w:rPr>
        <w:t xml:space="preserve">. 2022;52(7):e13773. </w:t>
      </w:r>
      <w:r w:rsidRPr="003545B4">
        <w:rPr>
          <w:b/>
          <w:bCs/>
          <w:color w:val="202020"/>
          <w:sz w:val="20"/>
          <w:szCs w:val="20"/>
        </w:rPr>
        <w:t xml:space="preserve">M21a, </w:t>
      </w:r>
      <w:r w:rsidRPr="003545B4">
        <w:rPr>
          <w:bCs/>
          <w:color w:val="202020"/>
          <w:sz w:val="20"/>
          <w:szCs w:val="20"/>
        </w:rPr>
        <w:t>IF 5.5,</w:t>
      </w:r>
      <w:r w:rsidRPr="003545B4">
        <w:rPr>
          <w:b/>
          <w:bCs/>
          <w:color w:val="202020"/>
          <w:sz w:val="20"/>
          <w:szCs w:val="20"/>
        </w:rPr>
        <w:t xml:space="preserve"> ½IF 2.75. </w:t>
      </w:r>
    </w:p>
    <w:p w:rsidR="00B370E1" w:rsidRPr="003545B4" w:rsidRDefault="00B370E1" w:rsidP="00EB3409">
      <w:pPr>
        <w:pStyle w:val="ListParagraph"/>
        <w:numPr>
          <w:ilvl w:val="0"/>
          <w:numId w:val="27"/>
        </w:numPr>
        <w:autoSpaceDE w:val="0"/>
        <w:autoSpaceDN w:val="0"/>
        <w:adjustRightInd w:val="0"/>
        <w:spacing w:before="0" w:beforeAutospacing="0" w:after="63" w:afterAutospacing="0"/>
        <w:ind w:right="0"/>
        <w:rPr>
          <w:color w:val="202020"/>
          <w:sz w:val="20"/>
          <w:szCs w:val="20"/>
        </w:rPr>
      </w:pPr>
      <w:r w:rsidRPr="003545B4">
        <w:rPr>
          <w:color w:val="202020"/>
          <w:sz w:val="20"/>
          <w:szCs w:val="20"/>
        </w:rPr>
        <w:t xml:space="preserve">Ding WY, Potpara TS, Blomström-Lundqvist C, Boriani G, Marin F, Fauchier L, Lip GYH; ESC-EHRA EORP-AF Long-Term General Registry Investigators </w:t>
      </w:r>
      <w:r w:rsidRPr="003545B4">
        <w:rPr>
          <w:b/>
          <w:color w:val="202020"/>
          <w:sz w:val="20"/>
          <w:szCs w:val="20"/>
        </w:rPr>
        <w:t>(…Vukicevic M…)</w:t>
      </w:r>
      <w:r w:rsidRPr="003545B4">
        <w:rPr>
          <w:color w:val="202020"/>
          <w:sz w:val="20"/>
          <w:szCs w:val="20"/>
        </w:rPr>
        <w:t xml:space="preserve">.. Impact of renal impairment on atrial fibrillation: ESC-EHRA EORP-AF Long-Term General Registry. </w:t>
      </w:r>
      <w:r w:rsidRPr="003545B4">
        <w:rPr>
          <w:i/>
          <w:iCs/>
          <w:color w:val="202020"/>
          <w:sz w:val="20"/>
          <w:szCs w:val="20"/>
        </w:rPr>
        <w:t xml:space="preserve">Eur J Clin Invest. </w:t>
      </w:r>
      <w:r w:rsidRPr="003545B4">
        <w:rPr>
          <w:color w:val="202020"/>
          <w:sz w:val="20"/>
          <w:szCs w:val="20"/>
        </w:rPr>
        <w:t xml:space="preserve">2022 Jun;52(6):e13745. </w:t>
      </w:r>
      <w:r w:rsidRPr="003545B4">
        <w:rPr>
          <w:b/>
          <w:bCs/>
          <w:color w:val="202020"/>
          <w:sz w:val="20"/>
          <w:szCs w:val="20"/>
        </w:rPr>
        <w:t xml:space="preserve">M21a, </w:t>
      </w:r>
      <w:r w:rsidRPr="003545B4">
        <w:rPr>
          <w:bCs/>
          <w:color w:val="202020"/>
          <w:sz w:val="20"/>
          <w:szCs w:val="20"/>
        </w:rPr>
        <w:t>IF 5.5,</w:t>
      </w:r>
      <w:r w:rsidRPr="003545B4">
        <w:rPr>
          <w:b/>
          <w:bCs/>
          <w:color w:val="202020"/>
          <w:sz w:val="20"/>
          <w:szCs w:val="20"/>
        </w:rPr>
        <w:t xml:space="preserve"> ½IF 2.75.</w:t>
      </w:r>
    </w:p>
    <w:p w:rsidR="00B370E1" w:rsidRPr="003545B4" w:rsidRDefault="00B370E1" w:rsidP="00EB3409">
      <w:pPr>
        <w:pStyle w:val="ListParagraph"/>
        <w:numPr>
          <w:ilvl w:val="0"/>
          <w:numId w:val="27"/>
        </w:numPr>
        <w:autoSpaceDE w:val="0"/>
        <w:autoSpaceDN w:val="0"/>
        <w:adjustRightInd w:val="0"/>
        <w:spacing w:before="0" w:beforeAutospacing="0" w:after="0" w:afterAutospacing="0"/>
        <w:ind w:right="0"/>
        <w:rPr>
          <w:color w:val="202020"/>
          <w:sz w:val="20"/>
          <w:szCs w:val="20"/>
        </w:rPr>
      </w:pPr>
      <w:r w:rsidRPr="003545B4">
        <w:rPr>
          <w:color w:val="202020"/>
          <w:sz w:val="20"/>
          <w:szCs w:val="20"/>
        </w:rPr>
        <w:t xml:space="preserve">Vitolo M, Malavasi VL, Proietti M, Diemberger I, Fauchier L, Marin F, Nabauer M, Potpara TS, Dan GA, Kalarus Z, Tavazzi L, Maggioni AP, Lane DA, Lip GYH, Boriani G; ESC-EHRA EORP-AF Long-Term General Registry Investigators </w:t>
      </w:r>
      <w:r w:rsidRPr="003545B4">
        <w:rPr>
          <w:b/>
          <w:color w:val="202020"/>
          <w:sz w:val="20"/>
          <w:szCs w:val="20"/>
        </w:rPr>
        <w:t>(…Vukicevic M…)</w:t>
      </w:r>
      <w:r w:rsidRPr="003545B4">
        <w:rPr>
          <w:color w:val="202020"/>
          <w:sz w:val="20"/>
          <w:szCs w:val="20"/>
        </w:rPr>
        <w:t xml:space="preserve">.. Cardiac troponins and adverse outcomes in European patients with atrial fibrillation: A report from the ESC-EHRA EORP atrial fibrillation general long-term registry. </w:t>
      </w:r>
      <w:r w:rsidRPr="003545B4">
        <w:rPr>
          <w:iCs/>
          <w:color w:val="202020"/>
          <w:sz w:val="20"/>
          <w:szCs w:val="20"/>
        </w:rPr>
        <w:t>Eur J Intern Med</w:t>
      </w:r>
      <w:r w:rsidRPr="003545B4">
        <w:rPr>
          <w:color w:val="202020"/>
          <w:sz w:val="20"/>
          <w:szCs w:val="20"/>
        </w:rPr>
        <w:t xml:space="preserve">. 2022;99:45-56. </w:t>
      </w:r>
      <w:r w:rsidRPr="003545B4">
        <w:rPr>
          <w:b/>
          <w:bCs/>
          <w:color w:val="202020"/>
          <w:sz w:val="20"/>
          <w:szCs w:val="20"/>
        </w:rPr>
        <w:t>M21a</w:t>
      </w:r>
      <w:r w:rsidRPr="003545B4">
        <w:rPr>
          <w:bCs/>
          <w:color w:val="202020"/>
          <w:sz w:val="20"/>
          <w:szCs w:val="20"/>
        </w:rPr>
        <w:t>, IF 8.0,</w:t>
      </w:r>
      <w:r w:rsidRPr="003545B4">
        <w:rPr>
          <w:b/>
          <w:bCs/>
          <w:color w:val="202020"/>
          <w:sz w:val="20"/>
          <w:szCs w:val="20"/>
        </w:rPr>
        <w:t xml:space="preserve">  ½IF 4.0 </w:t>
      </w:r>
    </w:p>
    <w:p w:rsidR="00B370E1" w:rsidRPr="003545B4" w:rsidRDefault="00B370E1" w:rsidP="00B370E1">
      <w:pPr>
        <w:spacing w:before="0" w:beforeAutospacing="0"/>
        <w:ind w:left="284" w:firstLine="0"/>
        <w:contextualSpacing/>
        <w:rPr>
          <w:b/>
          <w:iCs/>
          <w:sz w:val="20"/>
          <w:szCs w:val="20"/>
        </w:rPr>
      </w:pPr>
    </w:p>
    <w:p w:rsidR="00B370E1" w:rsidRPr="003545B4" w:rsidRDefault="00B370E1" w:rsidP="00A024E7">
      <w:pPr>
        <w:spacing w:before="0" w:beforeAutospacing="0" w:after="0" w:afterAutospacing="0"/>
        <w:ind w:left="284" w:firstLine="0"/>
        <w:contextualSpacing/>
        <w:rPr>
          <w:b/>
          <w:iCs/>
          <w:sz w:val="20"/>
          <w:szCs w:val="20"/>
        </w:rPr>
      </w:pPr>
      <w:r w:rsidRPr="003545B4">
        <w:rPr>
          <w:b/>
          <w:iCs/>
          <w:sz w:val="20"/>
          <w:szCs w:val="20"/>
        </w:rPr>
        <w:t>ЦЕО РАД У ЧАСОПИСУ КОЈИ НИЈЕ УКЉУЧЕН У ГОРЕ ПОМЕНУТЕ БАЗЕ ПОДАТАКА:</w:t>
      </w:r>
    </w:p>
    <w:p w:rsidR="00B370E1" w:rsidRPr="003545B4" w:rsidRDefault="00B370E1" w:rsidP="00EB3409">
      <w:pPr>
        <w:pStyle w:val="Default"/>
        <w:numPr>
          <w:ilvl w:val="0"/>
          <w:numId w:val="28"/>
        </w:numPr>
        <w:jc w:val="both"/>
        <w:rPr>
          <w:rFonts w:ascii="Times New Roman" w:hAnsi="Times New Roman" w:cs="Times New Roman"/>
          <w:color w:val="212121"/>
          <w:sz w:val="20"/>
          <w:szCs w:val="20"/>
        </w:rPr>
      </w:pPr>
      <w:r w:rsidRPr="003545B4">
        <w:rPr>
          <w:rFonts w:ascii="Times New Roman" w:hAnsi="Times New Roman" w:cs="Times New Roman"/>
          <w:b/>
          <w:bCs/>
          <w:color w:val="212121"/>
          <w:sz w:val="20"/>
          <w:szCs w:val="20"/>
        </w:rPr>
        <w:lastRenderedPageBreak/>
        <w:t xml:space="preserve">Vukićević M, </w:t>
      </w:r>
      <w:r w:rsidRPr="003545B4">
        <w:rPr>
          <w:rFonts w:ascii="Times New Roman" w:hAnsi="Times New Roman" w:cs="Times New Roman"/>
          <w:color w:val="212121"/>
          <w:sz w:val="20"/>
          <w:szCs w:val="20"/>
        </w:rPr>
        <w:t xml:space="preserve">Putnik S, Potpara Т. Uticaj preoperativne medikamentne terapije na pojavu postoperativne atrijalne fibrilacije kod hirurški revaskularizovanih koronarnih bolesnika. </w:t>
      </w:r>
      <w:r w:rsidRPr="003545B4">
        <w:rPr>
          <w:rFonts w:ascii="Times New Roman" w:hAnsi="Times New Roman" w:cs="Times New Roman"/>
          <w:iCs/>
          <w:color w:val="212121"/>
          <w:sz w:val="20"/>
          <w:szCs w:val="20"/>
        </w:rPr>
        <w:t>Srce i krvni sudovi</w:t>
      </w:r>
      <w:r w:rsidRPr="003545B4">
        <w:rPr>
          <w:rFonts w:ascii="Times New Roman" w:hAnsi="Times New Roman" w:cs="Times New Roman"/>
          <w:color w:val="212121"/>
          <w:sz w:val="20"/>
          <w:szCs w:val="20"/>
        </w:rPr>
        <w:t>. 2016</w:t>
      </w:r>
      <w:r w:rsidRPr="003545B4">
        <w:rPr>
          <w:rFonts w:ascii="Times New Roman" w:hAnsi="Times New Roman" w:cs="Times New Roman"/>
          <w:sz w:val="20"/>
          <w:szCs w:val="20"/>
        </w:rPr>
        <w:t>;</w:t>
      </w:r>
      <w:r w:rsidRPr="003545B4">
        <w:rPr>
          <w:rFonts w:ascii="Times New Roman" w:hAnsi="Times New Roman" w:cs="Times New Roman"/>
          <w:color w:val="212121"/>
          <w:sz w:val="20"/>
          <w:szCs w:val="20"/>
        </w:rPr>
        <w:t xml:space="preserve">35(2):40-45. </w:t>
      </w:r>
      <w:r w:rsidRPr="003545B4">
        <w:rPr>
          <w:rFonts w:ascii="Times New Roman" w:hAnsi="Times New Roman" w:cs="Times New Roman"/>
          <w:b/>
          <w:color w:val="212121"/>
          <w:sz w:val="20"/>
          <w:szCs w:val="20"/>
        </w:rPr>
        <w:t>M53</w:t>
      </w:r>
    </w:p>
    <w:p w:rsidR="00B370E1" w:rsidRPr="003545B4" w:rsidRDefault="00B370E1" w:rsidP="00B370E1">
      <w:pPr>
        <w:spacing w:before="0" w:beforeAutospacing="0"/>
        <w:ind w:left="720" w:firstLine="0"/>
        <w:contextualSpacing/>
        <w:rPr>
          <w:b/>
          <w:iCs/>
          <w:sz w:val="20"/>
          <w:szCs w:val="20"/>
        </w:rPr>
      </w:pPr>
    </w:p>
    <w:p w:rsidR="00B370E1" w:rsidRPr="003545B4" w:rsidRDefault="00B370E1" w:rsidP="00A024E7">
      <w:pPr>
        <w:spacing w:before="0" w:beforeAutospacing="0" w:after="0" w:afterAutospacing="0"/>
        <w:ind w:left="284" w:firstLine="0"/>
        <w:contextualSpacing/>
        <w:rPr>
          <w:b/>
          <w:iCs/>
          <w:sz w:val="20"/>
          <w:szCs w:val="20"/>
        </w:rPr>
      </w:pPr>
      <w:r w:rsidRPr="003545B4">
        <w:rPr>
          <w:b/>
          <w:iCs/>
          <w:sz w:val="20"/>
          <w:szCs w:val="20"/>
        </w:rPr>
        <w:t xml:space="preserve">ИЗВОД У ЗБОРНИКУ МЕЂУНАРОДНОГ СКУПА: </w:t>
      </w:r>
    </w:p>
    <w:p w:rsidR="00B370E1" w:rsidRPr="003545B4" w:rsidRDefault="00B370E1" w:rsidP="00EB3409">
      <w:pPr>
        <w:pStyle w:val="Default"/>
        <w:numPr>
          <w:ilvl w:val="0"/>
          <w:numId w:val="29"/>
        </w:numPr>
        <w:jc w:val="both"/>
        <w:rPr>
          <w:rFonts w:ascii="Times New Roman" w:hAnsi="Times New Roman" w:cs="Times New Roman"/>
          <w:sz w:val="20"/>
          <w:szCs w:val="20"/>
        </w:rPr>
      </w:pPr>
      <w:r w:rsidRPr="003545B4">
        <w:rPr>
          <w:rFonts w:ascii="Times New Roman" w:hAnsi="Times New Roman" w:cs="Times New Roman"/>
          <w:sz w:val="20"/>
          <w:szCs w:val="20"/>
        </w:rPr>
        <w:t xml:space="preserve">Mitrovic P, Paladin A, Radovanovic M, Radovanovic N, Subotic I, </w:t>
      </w:r>
      <w:r w:rsidRPr="003545B4">
        <w:rPr>
          <w:rFonts w:ascii="Times New Roman" w:hAnsi="Times New Roman" w:cs="Times New Roman"/>
          <w:b/>
          <w:bCs/>
          <w:sz w:val="20"/>
          <w:szCs w:val="20"/>
        </w:rPr>
        <w:t xml:space="preserve">Vukicevic M. </w:t>
      </w:r>
      <w:r w:rsidRPr="003545B4">
        <w:rPr>
          <w:rFonts w:ascii="Times New Roman" w:hAnsi="Times New Roman" w:cs="Times New Roman"/>
          <w:sz w:val="20"/>
          <w:szCs w:val="20"/>
        </w:rPr>
        <w:t xml:space="preserve">Music Therapy in Patients with Hypertension and Early Post-Infarction Angina: 17-Year Experience of the Music Study. </w:t>
      </w:r>
      <w:r w:rsidRPr="003545B4">
        <w:rPr>
          <w:rFonts w:ascii="Times New Roman" w:hAnsi="Times New Roman" w:cs="Times New Roman"/>
          <w:iCs/>
          <w:sz w:val="20"/>
          <w:szCs w:val="20"/>
        </w:rPr>
        <w:t>ACC 20 World Congress of Cardiology. Journal of the American college of cardiology</w:t>
      </w:r>
      <w:r w:rsidRPr="003545B4">
        <w:rPr>
          <w:rFonts w:ascii="Times New Roman" w:hAnsi="Times New Roman" w:cs="Times New Roman"/>
          <w:sz w:val="20"/>
          <w:szCs w:val="20"/>
        </w:rPr>
        <w:t xml:space="preserve">. 2020; Vol. 75, Suppl. 2. </w:t>
      </w:r>
      <w:r w:rsidRPr="003545B4">
        <w:rPr>
          <w:rFonts w:ascii="Times New Roman" w:hAnsi="Times New Roman" w:cs="Times New Roman"/>
          <w:b/>
          <w:sz w:val="20"/>
          <w:szCs w:val="20"/>
        </w:rPr>
        <w:t>M34</w:t>
      </w:r>
    </w:p>
    <w:p w:rsidR="00B370E1" w:rsidRPr="003545B4" w:rsidRDefault="00B370E1" w:rsidP="00EB3409">
      <w:pPr>
        <w:pStyle w:val="Default"/>
        <w:numPr>
          <w:ilvl w:val="0"/>
          <w:numId w:val="29"/>
        </w:numPr>
        <w:jc w:val="both"/>
        <w:rPr>
          <w:rFonts w:ascii="Times New Roman" w:hAnsi="Times New Roman" w:cs="Times New Roman"/>
          <w:sz w:val="20"/>
          <w:szCs w:val="20"/>
        </w:rPr>
      </w:pPr>
      <w:r w:rsidRPr="003545B4">
        <w:rPr>
          <w:rFonts w:ascii="Times New Roman" w:hAnsi="Times New Roman" w:cs="Times New Roman"/>
          <w:sz w:val="20"/>
          <w:szCs w:val="20"/>
        </w:rPr>
        <w:t xml:space="preserve">Mitrovic P, Stefanovic B, Paladin A, Radovanovic M, Radovanovic N, Rajic D, Matic G, Subotic I, </w:t>
      </w:r>
      <w:r w:rsidRPr="003545B4">
        <w:rPr>
          <w:rFonts w:ascii="Times New Roman" w:hAnsi="Times New Roman" w:cs="Times New Roman"/>
          <w:b/>
          <w:bCs/>
          <w:sz w:val="20"/>
          <w:szCs w:val="20"/>
        </w:rPr>
        <w:t xml:space="preserve">Vukicevic M, </w:t>
      </w:r>
      <w:r w:rsidRPr="003545B4">
        <w:rPr>
          <w:rFonts w:ascii="Times New Roman" w:hAnsi="Times New Roman" w:cs="Times New Roman"/>
          <w:sz w:val="20"/>
          <w:szCs w:val="20"/>
        </w:rPr>
        <w:t xml:space="preserve">Bulatovic V, Mitrovic N. Music therapy in patients with hypertension and early post-infarction angina; 15-year experience of the MUSIC study. </w:t>
      </w:r>
      <w:r w:rsidRPr="003545B4">
        <w:rPr>
          <w:rFonts w:ascii="Times New Roman" w:hAnsi="Times New Roman" w:cs="Times New Roman"/>
          <w:iCs/>
          <w:sz w:val="20"/>
          <w:szCs w:val="20"/>
        </w:rPr>
        <w:t>European heart journal</w:t>
      </w:r>
      <w:r w:rsidRPr="003545B4">
        <w:rPr>
          <w:rFonts w:ascii="Times New Roman" w:hAnsi="Times New Roman" w:cs="Times New Roman"/>
          <w:sz w:val="20"/>
          <w:szCs w:val="20"/>
        </w:rPr>
        <w:t xml:space="preserve">. 2018; Vol. 39, Suppl. 1, ehy564.153. </w:t>
      </w:r>
      <w:r w:rsidRPr="003545B4">
        <w:rPr>
          <w:rFonts w:ascii="Times New Roman" w:hAnsi="Times New Roman" w:cs="Times New Roman"/>
          <w:b/>
          <w:sz w:val="20"/>
          <w:szCs w:val="20"/>
        </w:rPr>
        <w:t>M34</w:t>
      </w:r>
      <w:r w:rsidRPr="003545B4">
        <w:rPr>
          <w:rFonts w:ascii="Times New Roman" w:hAnsi="Times New Roman" w:cs="Times New Roman"/>
          <w:sz w:val="20"/>
          <w:szCs w:val="20"/>
        </w:rPr>
        <w:t xml:space="preserve"> </w:t>
      </w:r>
    </w:p>
    <w:p w:rsidR="00B370E1" w:rsidRPr="003545B4" w:rsidRDefault="00B370E1" w:rsidP="00EB3409">
      <w:pPr>
        <w:pStyle w:val="Default"/>
        <w:numPr>
          <w:ilvl w:val="0"/>
          <w:numId w:val="29"/>
        </w:numPr>
        <w:jc w:val="both"/>
        <w:rPr>
          <w:rFonts w:ascii="Times New Roman" w:hAnsi="Times New Roman" w:cs="Times New Roman"/>
          <w:sz w:val="20"/>
          <w:szCs w:val="20"/>
        </w:rPr>
      </w:pPr>
      <w:r w:rsidRPr="003545B4">
        <w:rPr>
          <w:rFonts w:ascii="Times New Roman" w:hAnsi="Times New Roman" w:cs="Times New Roman"/>
          <w:b/>
          <w:bCs/>
          <w:sz w:val="20"/>
          <w:szCs w:val="20"/>
        </w:rPr>
        <w:t xml:space="preserve">Vukićević M, </w:t>
      </w:r>
      <w:r w:rsidRPr="003545B4">
        <w:rPr>
          <w:rFonts w:ascii="Times New Roman" w:hAnsi="Times New Roman" w:cs="Times New Roman"/>
          <w:sz w:val="20"/>
          <w:szCs w:val="20"/>
        </w:rPr>
        <w:t xml:space="preserve">Putnik S. Postoperative atrial fibrillation in patients undergoing isolated coronary artery bypass grafting-the influence of preoperative pharmacotherapy. </w:t>
      </w:r>
      <w:r w:rsidRPr="003545B4">
        <w:rPr>
          <w:rFonts w:ascii="Times New Roman" w:hAnsi="Times New Roman" w:cs="Times New Roman"/>
          <w:iCs/>
          <w:sz w:val="20"/>
          <w:szCs w:val="20"/>
        </w:rPr>
        <w:t xml:space="preserve">28th European Meeting on hypertension </w:t>
      </w:r>
      <w:r w:rsidRPr="003545B4">
        <w:rPr>
          <w:rFonts w:ascii="Times New Roman" w:hAnsi="Times New Roman" w:cs="Times New Roman"/>
          <w:sz w:val="20"/>
          <w:szCs w:val="20"/>
        </w:rPr>
        <w:t xml:space="preserve">2018. </w:t>
      </w:r>
      <w:r w:rsidRPr="003545B4">
        <w:rPr>
          <w:rFonts w:ascii="Times New Roman" w:hAnsi="Times New Roman" w:cs="Times New Roman"/>
          <w:iCs/>
          <w:sz w:val="20"/>
          <w:szCs w:val="20"/>
        </w:rPr>
        <w:t>Journal of Hypertension</w:t>
      </w:r>
      <w:r w:rsidRPr="003545B4">
        <w:rPr>
          <w:rFonts w:ascii="Times New Roman" w:hAnsi="Times New Roman" w:cs="Times New Roman"/>
          <w:sz w:val="20"/>
          <w:szCs w:val="20"/>
        </w:rPr>
        <w:t xml:space="preserve">. 2018; Vol 36; Suppl 1; e216 </w:t>
      </w:r>
      <w:r w:rsidRPr="003545B4">
        <w:rPr>
          <w:rFonts w:ascii="Times New Roman" w:hAnsi="Times New Roman" w:cs="Times New Roman"/>
          <w:b/>
          <w:sz w:val="20"/>
          <w:szCs w:val="20"/>
        </w:rPr>
        <w:t>M34</w:t>
      </w:r>
    </w:p>
    <w:p w:rsidR="00B370E1" w:rsidRPr="003545B4" w:rsidRDefault="00B370E1" w:rsidP="00EB3409">
      <w:pPr>
        <w:pStyle w:val="Default"/>
        <w:numPr>
          <w:ilvl w:val="0"/>
          <w:numId w:val="29"/>
        </w:numPr>
        <w:jc w:val="both"/>
        <w:rPr>
          <w:rFonts w:ascii="Times New Roman" w:hAnsi="Times New Roman" w:cs="Times New Roman"/>
          <w:sz w:val="20"/>
          <w:szCs w:val="20"/>
        </w:rPr>
      </w:pPr>
      <w:r w:rsidRPr="003545B4">
        <w:rPr>
          <w:rFonts w:ascii="Times New Roman" w:hAnsi="Times New Roman" w:cs="Times New Roman"/>
          <w:b/>
          <w:bCs/>
          <w:sz w:val="20"/>
          <w:szCs w:val="20"/>
        </w:rPr>
        <w:t xml:space="preserve">Vukićević M, </w:t>
      </w:r>
      <w:r w:rsidRPr="003545B4">
        <w:rPr>
          <w:rFonts w:ascii="Times New Roman" w:hAnsi="Times New Roman" w:cs="Times New Roman"/>
          <w:sz w:val="20"/>
          <w:szCs w:val="20"/>
        </w:rPr>
        <w:t xml:space="preserve">Putnik S, Potpara T. The relationship between preoperative pharmacotherapy and incident postoperative atrial fibrillation in patients undergoing isolated coronary artery bypass grafting. </w:t>
      </w:r>
      <w:r w:rsidRPr="003545B4">
        <w:rPr>
          <w:rFonts w:ascii="Times New Roman" w:hAnsi="Times New Roman" w:cs="Times New Roman"/>
          <w:iCs/>
          <w:sz w:val="20"/>
          <w:szCs w:val="20"/>
        </w:rPr>
        <w:t>Journal of the American College of Cardiology.</w:t>
      </w:r>
      <w:r w:rsidRPr="003545B4">
        <w:rPr>
          <w:rFonts w:ascii="Times New Roman" w:hAnsi="Times New Roman" w:cs="Times New Roman"/>
          <w:i/>
          <w:iCs/>
          <w:sz w:val="20"/>
          <w:szCs w:val="20"/>
        </w:rPr>
        <w:t xml:space="preserve"> </w:t>
      </w:r>
      <w:r w:rsidRPr="003545B4">
        <w:rPr>
          <w:rFonts w:ascii="Times New Roman" w:hAnsi="Times New Roman" w:cs="Times New Roman"/>
          <w:sz w:val="20"/>
          <w:szCs w:val="20"/>
        </w:rPr>
        <w:t xml:space="preserve">2016; Vol 68, Suppl 16; C120-C121. </w:t>
      </w:r>
      <w:r w:rsidRPr="003545B4">
        <w:rPr>
          <w:rFonts w:ascii="Times New Roman" w:hAnsi="Times New Roman" w:cs="Times New Roman"/>
          <w:b/>
          <w:sz w:val="20"/>
          <w:szCs w:val="20"/>
        </w:rPr>
        <w:t>M34</w:t>
      </w:r>
    </w:p>
    <w:p w:rsidR="00B370E1" w:rsidRPr="003545B4" w:rsidRDefault="00B370E1" w:rsidP="00EB3409">
      <w:pPr>
        <w:pStyle w:val="Default"/>
        <w:numPr>
          <w:ilvl w:val="0"/>
          <w:numId w:val="29"/>
        </w:numPr>
        <w:jc w:val="both"/>
        <w:rPr>
          <w:rFonts w:ascii="Times New Roman" w:hAnsi="Times New Roman" w:cs="Times New Roman"/>
          <w:sz w:val="20"/>
          <w:szCs w:val="20"/>
        </w:rPr>
      </w:pPr>
      <w:r w:rsidRPr="003545B4">
        <w:rPr>
          <w:rFonts w:ascii="Times New Roman" w:hAnsi="Times New Roman" w:cs="Times New Roman"/>
          <w:b/>
          <w:bCs/>
          <w:sz w:val="20"/>
          <w:szCs w:val="20"/>
        </w:rPr>
        <w:t>Vukićević M</w:t>
      </w:r>
      <w:r w:rsidRPr="003545B4">
        <w:rPr>
          <w:rFonts w:ascii="Times New Roman" w:hAnsi="Times New Roman" w:cs="Times New Roman"/>
          <w:sz w:val="20"/>
          <w:szCs w:val="20"/>
        </w:rPr>
        <w:t xml:space="preserve">, Putnik S, Polovina M, Ostojić M. Preoperative predictive factors for non-valvular postoperative atrial fibrillation in patients undergoing coronary bypass surgery (on-pump versus off-pump). </w:t>
      </w:r>
      <w:r w:rsidRPr="003545B4">
        <w:rPr>
          <w:rFonts w:ascii="Times New Roman" w:hAnsi="Times New Roman" w:cs="Times New Roman"/>
          <w:iCs/>
          <w:sz w:val="20"/>
          <w:szCs w:val="20"/>
        </w:rPr>
        <w:t xml:space="preserve">26th European Meeting on hypertension </w:t>
      </w:r>
      <w:r w:rsidRPr="003545B4">
        <w:rPr>
          <w:rFonts w:ascii="Times New Roman" w:hAnsi="Times New Roman" w:cs="Times New Roman"/>
          <w:sz w:val="20"/>
          <w:szCs w:val="20"/>
        </w:rPr>
        <w:t xml:space="preserve">2016. </w:t>
      </w:r>
      <w:r w:rsidRPr="003545B4">
        <w:rPr>
          <w:rFonts w:ascii="Times New Roman" w:hAnsi="Times New Roman" w:cs="Times New Roman"/>
          <w:iCs/>
          <w:sz w:val="20"/>
          <w:szCs w:val="20"/>
        </w:rPr>
        <w:t>Journal of Hypertension</w:t>
      </w:r>
      <w:r w:rsidRPr="003545B4">
        <w:rPr>
          <w:rFonts w:ascii="Times New Roman" w:hAnsi="Times New Roman" w:cs="Times New Roman"/>
          <w:sz w:val="20"/>
          <w:szCs w:val="20"/>
        </w:rPr>
        <w:t xml:space="preserve">. 2016; Vol 34; Suppl 2; e203-e204. </w:t>
      </w:r>
      <w:r w:rsidRPr="003545B4">
        <w:rPr>
          <w:rFonts w:ascii="Times New Roman" w:hAnsi="Times New Roman" w:cs="Times New Roman"/>
          <w:b/>
          <w:sz w:val="20"/>
          <w:szCs w:val="20"/>
        </w:rPr>
        <w:t>M34</w:t>
      </w:r>
    </w:p>
    <w:p w:rsidR="00B370E1" w:rsidRPr="00A028E3" w:rsidRDefault="00B370E1" w:rsidP="00B370E1">
      <w:pPr>
        <w:pStyle w:val="Default"/>
        <w:ind w:left="720"/>
        <w:jc w:val="both"/>
        <w:rPr>
          <w:rFonts w:ascii="PIQNEK+TimesNewRomanPSMT" w:hAnsi="PIQNEK+TimesNewRomanPSMT" w:cs="PIQNEK+TimesNewRomanPSMT"/>
          <w:sz w:val="20"/>
          <w:szCs w:val="20"/>
        </w:rPr>
      </w:pPr>
    </w:p>
    <w:p w:rsidR="00B370E1" w:rsidRPr="00244DB7" w:rsidRDefault="00B370E1" w:rsidP="00A024E7">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B370E1" w:rsidRPr="009616F9" w:rsidRDefault="00B370E1" w:rsidP="00EB3409">
      <w:pPr>
        <w:pStyle w:val="Default"/>
        <w:numPr>
          <w:ilvl w:val="0"/>
          <w:numId w:val="30"/>
        </w:numPr>
        <w:jc w:val="both"/>
        <w:rPr>
          <w:rFonts w:ascii="Times New Roman" w:hAnsi="Times New Roman" w:cs="Times New Roman"/>
          <w:sz w:val="20"/>
          <w:szCs w:val="20"/>
        </w:rPr>
      </w:pPr>
      <w:r w:rsidRPr="009616F9">
        <w:rPr>
          <w:rFonts w:ascii="Times New Roman" w:hAnsi="Times New Roman" w:cs="Times New Roman"/>
          <w:b/>
          <w:bCs/>
          <w:sz w:val="20"/>
          <w:szCs w:val="20"/>
        </w:rPr>
        <w:t>Vukićević M</w:t>
      </w:r>
      <w:r w:rsidRPr="009616F9">
        <w:rPr>
          <w:rFonts w:ascii="Times New Roman" w:hAnsi="Times New Roman" w:cs="Times New Roman"/>
          <w:sz w:val="20"/>
          <w:szCs w:val="20"/>
        </w:rPr>
        <w:t xml:space="preserve">, Kallistratos M, Poulimenos L, Khashlok L, Manolis AЈ, Lović D. Atrial fibrillation and hypertension in Serbia and Greece. </w:t>
      </w:r>
      <w:r w:rsidRPr="009616F9">
        <w:rPr>
          <w:rFonts w:ascii="Times New Roman" w:hAnsi="Times New Roman" w:cs="Times New Roman"/>
          <w:iCs/>
          <w:sz w:val="20"/>
          <w:szCs w:val="20"/>
        </w:rPr>
        <w:t xml:space="preserve">Srce i krvni Sudovi. </w:t>
      </w:r>
      <w:r>
        <w:rPr>
          <w:rFonts w:ascii="Times New Roman" w:hAnsi="Times New Roman" w:cs="Times New Roman"/>
          <w:sz w:val="20"/>
          <w:szCs w:val="20"/>
        </w:rPr>
        <w:t>2017;</w:t>
      </w:r>
      <w:r w:rsidRPr="009616F9">
        <w:rPr>
          <w:rFonts w:ascii="Times New Roman" w:hAnsi="Times New Roman" w:cs="Times New Roman"/>
          <w:sz w:val="20"/>
          <w:szCs w:val="20"/>
        </w:rPr>
        <w:t>36,</w:t>
      </w:r>
      <w:r>
        <w:rPr>
          <w:rFonts w:ascii="Times New Roman" w:hAnsi="Times New Roman" w:cs="Times New Roman"/>
          <w:sz w:val="20"/>
          <w:szCs w:val="20"/>
        </w:rPr>
        <w:t>(</w:t>
      </w:r>
      <w:r w:rsidRPr="009616F9">
        <w:rPr>
          <w:rFonts w:ascii="Times New Roman" w:hAnsi="Times New Roman" w:cs="Times New Roman"/>
          <w:sz w:val="20"/>
          <w:szCs w:val="20"/>
        </w:rPr>
        <w:t>3</w:t>
      </w:r>
      <w:r>
        <w:rPr>
          <w:rFonts w:ascii="Times New Roman" w:hAnsi="Times New Roman" w:cs="Times New Roman"/>
          <w:sz w:val="20"/>
          <w:szCs w:val="20"/>
        </w:rPr>
        <w:t>):</w:t>
      </w:r>
      <w:r w:rsidRPr="009616F9">
        <w:rPr>
          <w:rFonts w:ascii="Times New Roman" w:hAnsi="Times New Roman" w:cs="Times New Roman"/>
          <w:sz w:val="20"/>
          <w:szCs w:val="20"/>
        </w:rPr>
        <w:t xml:space="preserve"> 197. </w:t>
      </w:r>
      <w:r w:rsidRPr="009616F9">
        <w:rPr>
          <w:rFonts w:ascii="Times New Roman" w:hAnsi="Times New Roman" w:cs="Times New Roman"/>
          <w:b/>
          <w:sz w:val="20"/>
          <w:szCs w:val="20"/>
        </w:rPr>
        <w:t>M64</w:t>
      </w:r>
    </w:p>
    <w:p w:rsidR="00B370E1" w:rsidRPr="009616F9" w:rsidRDefault="00B370E1" w:rsidP="00EB3409">
      <w:pPr>
        <w:pStyle w:val="Default"/>
        <w:numPr>
          <w:ilvl w:val="0"/>
          <w:numId w:val="30"/>
        </w:numPr>
        <w:jc w:val="both"/>
        <w:rPr>
          <w:rFonts w:ascii="Times New Roman" w:hAnsi="Times New Roman" w:cs="Times New Roman"/>
          <w:color w:val="212121"/>
          <w:sz w:val="20"/>
          <w:szCs w:val="20"/>
        </w:rPr>
      </w:pPr>
      <w:r w:rsidRPr="009616F9">
        <w:rPr>
          <w:rFonts w:ascii="Times New Roman" w:hAnsi="Times New Roman" w:cs="Times New Roman"/>
          <w:b/>
          <w:bCs/>
          <w:color w:val="212121"/>
          <w:sz w:val="20"/>
          <w:szCs w:val="20"/>
        </w:rPr>
        <w:t xml:space="preserve">Vukićević M, </w:t>
      </w:r>
      <w:r w:rsidRPr="009616F9">
        <w:rPr>
          <w:rFonts w:ascii="Times New Roman" w:hAnsi="Times New Roman" w:cs="Times New Roman"/>
          <w:color w:val="212121"/>
          <w:sz w:val="20"/>
          <w:szCs w:val="20"/>
        </w:rPr>
        <w:t xml:space="preserve">Putnik S. Uticaj preoperativne veličine leve pretkomore na pojavu postoperativne nevalvularne atrijalne f ibrilacije kod hirurški revaskularizovanih koronarnih bolesnika. </w:t>
      </w:r>
      <w:r w:rsidRPr="009616F9">
        <w:rPr>
          <w:rFonts w:ascii="Times New Roman" w:hAnsi="Times New Roman" w:cs="Times New Roman"/>
          <w:iCs/>
          <w:color w:val="212121"/>
          <w:sz w:val="20"/>
          <w:szCs w:val="20"/>
        </w:rPr>
        <w:t>Srce i krvni sudovi</w:t>
      </w:r>
      <w:r>
        <w:rPr>
          <w:rFonts w:ascii="Times New Roman" w:hAnsi="Times New Roman" w:cs="Times New Roman"/>
          <w:color w:val="212121"/>
          <w:sz w:val="20"/>
          <w:szCs w:val="20"/>
        </w:rPr>
        <w:t>. 2015;34(</w:t>
      </w:r>
      <w:r w:rsidRPr="009616F9">
        <w:rPr>
          <w:rFonts w:ascii="Times New Roman" w:hAnsi="Times New Roman" w:cs="Times New Roman"/>
          <w:color w:val="212121"/>
          <w:sz w:val="20"/>
          <w:szCs w:val="20"/>
        </w:rPr>
        <w:t>Suplement A</w:t>
      </w:r>
      <w:r>
        <w:rPr>
          <w:rFonts w:ascii="Times New Roman" w:hAnsi="Times New Roman" w:cs="Times New Roman"/>
          <w:color w:val="212121"/>
          <w:sz w:val="20"/>
          <w:szCs w:val="20"/>
        </w:rPr>
        <w:t>):</w:t>
      </w:r>
      <w:r w:rsidRPr="009616F9">
        <w:rPr>
          <w:rFonts w:ascii="Times New Roman" w:hAnsi="Times New Roman" w:cs="Times New Roman"/>
          <w:color w:val="212121"/>
          <w:sz w:val="20"/>
          <w:szCs w:val="20"/>
        </w:rPr>
        <w:t xml:space="preserve"> 6-7. </w:t>
      </w:r>
      <w:r w:rsidRPr="009616F9">
        <w:rPr>
          <w:rFonts w:ascii="Times New Roman" w:hAnsi="Times New Roman" w:cs="Times New Roman"/>
          <w:b/>
          <w:color w:val="212121"/>
          <w:sz w:val="20"/>
          <w:szCs w:val="20"/>
        </w:rPr>
        <w:t>M64</w:t>
      </w:r>
      <w:r w:rsidRPr="009616F9">
        <w:rPr>
          <w:rFonts w:ascii="Times New Roman" w:hAnsi="Times New Roman" w:cs="Times New Roman"/>
          <w:color w:val="212121"/>
          <w:sz w:val="20"/>
          <w:szCs w:val="20"/>
        </w:rPr>
        <w:t xml:space="preserve"> </w:t>
      </w:r>
    </w:p>
    <w:p w:rsidR="00B370E1" w:rsidRPr="009616F9" w:rsidRDefault="00B370E1" w:rsidP="00EB3409">
      <w:pPr>
        <w:pStyle w:val="Default"/>
        <w:numPr>
          <w:ilvl w:val="0"/>
          <w:numId w:val="30"/>
        </w:numPr>
        <w:jc w:val="both"/>
        <w:rPr>
          <w:rFonts w:ascii="Times New Roman" w:hAnsi="Times New Roman" w:cs="Times New Roman"/>
          <w:color w:val="212121"/>
          <w:sz w:val="20"/>
          <w:szCs w:val="20"/>
        </w:rPr>
      </w:pPr>
      <w:r w:rsidRPr="009616F9">
        <w:rPr>
          <w:rFonts w:ascii="Times New Roman" w:hAnsi="Times New Roman" w:cs="Times New Roman"/>
          <w:b/>
          <w:bCs/>
          <w:sz w:val="20"/>
          <w:szCs w:val="20"/>
        </w:rPr>
        <w:t xml:space="preserve">Vukićević M, </w:t>
      </w:r>
      <w:r w:rsidRPr="009616F9">
        <w:rPr>
          <w:rFonts w:ascii="Times New Roman" w:hAnsi="Times New Roman" w:cs="Times New Roman"/>
          <w:sz w:val="20"/>
          <w:szCs w:val="20"/>
        </w:rPr>
        <w:t xml:space="preserve">Putnik S. Uticaj intraoperativnih parametara na pojavu postoperativne atrijalne fibrilacije kod hirurški revaskularizovanih koronarnih bolesnika. </w:t>
      </w:r>
      <w:r w:rsidRPr="009616F9">
        <w:rPr>
          <w:rFonts w:ascii="Times New Roman" w:hAnsi="Times New Roman" w:cs="Times New Roman"/>
          <w:iCs/>
          <w:color w:val="212121"/>
          <w:sz w:val="20"/>
          <w:szCs w:val="20"/>
        </w:rPr>
        <w:t>Srce i krvni sudovi</w:t>
      </w:r>
      <w:r>
        <w:rPr>
          <w:rFonts w:ascii="Times New Roman" w:hAnsi="Times New Roman" w:cs="Times New Roman"/>
          <w:color w:val="212121"/>
          <w:sz w:val="20"/>
          <w:szCs w:val="20"/>
        </w:rPr>
        <w:t>. 2015;</w:t>
      </w:r>
      <w:r w:rsidRPr="009616F9">
        <w:rPr>
          <w:rFonts w:ascii="Times New Roman" w:hAnsi="Times New Roman" w:cs="Times New Roman"/>
          <w:color w:val="212121"/>
          <w:sz w:val="20"/>
          <w:szCs w:val="20"/>
        </w:rPr>
        <w:t>34</w:t>
      </w:r>
      <w:r>
        <w:rPr>
          <w:rFonts w:ascii="Times New Roman" w:hAnsi="Times New Roman" w:cs="Times New Roman"/>
          <w:color w:val="212121"/>
          <w:sz w:val="20"/>
          <w:szCs w:val="20"/>
        </w:rPr>
        <w:t>(</w:t>
      </w:r>
      <w:r w:rsidRPr="009616F9">
        <w:rPr>
          <w:rFonts w:ascii="Times New Roman" w:hAnsi="Times New Roman" w:cs="Times New Roman"/>
          <w:color w:val="212121"/>
          <w:sz w:val="20"/>
          <w:szCs w:val="20"/>
        </w:rPr>
        <w:t>2</w:t>
      </w:r>
      <w:r>
        <w:rPr>
          <w:rFonts w:ascii="Times New Roman" w:hAnsi="Times New Roman" w:cs="Times New Roman"/>
          <w:color w:val="212121"/>
          <w:sz w:val="20"/>
          <w:szCs w:val="20"/>
        </w:rPr>
        <w:t>):</w:t>
      </w:r>
      <w:r w:rsidRPr="009616F9">
        <w:rPr>
          <w:rFonts w:ascii="Times New Roman" w:hAnsi="Times New Roman" w:cs="Times New Roman"/>
          <w:color w:val="212121"/>
          <w:sz w:val="20"/>
          <w:szCs w:val="20"/>
        </w:rPr>
        <w:t xml:space="preserve">52. </w:t>
      </w:r>
      <w:r w:rsidRPr="009616F9">
        <w:rPr>
          <w:rFonts w:ascii="Times New Roman" w:hAnsi="Times New Roman" w:cs="Times New Roman"/>
          <w:b/>
          <w:color w:val="212121"/>
          <w:sz w:val="20"/>
          <w:szCs w:val="20"/>
        </w:rPr>
        <w:t>M64</w:t>
      </w:r>
      <w:r w:rsidRPr="009616F9">
        <w:rPr>
          <w:rFonts w:ascii="Times New Roman" w:hAnsi="Times New Roman" w:cs="Times New Roman"/>
          <w:color w:val="212121"/>
          <w:sz w:val="20"/>
          <w:szCs w:val="20"/>
        </w:rPr>
        <w:t xml:space="preserve"> </w:t>
      </w:r>
    </w:p>
    <w:p w:rsidR="00B370E1" w:rsidRPr="009616F9" w:rsidRDefault="00B370E1" w:rsidP="00EB3409">
      <w:pPr>
        <w:pStyle w:val="Default"/>
        <w:numPr>
          <w:ilvl w:val="0"/>
          <w:numId w:val="30"/>
        </w:numPr>
        <w:jc w:val="both"/>
        <w:rPr>
          <w:rFonts w:ascii="Times New Roman" w:hAnsi="Times New Roman" w:cs="Times New Roman"/>
          <w:sz w:val="20"/>
          <w:szCs w:val="20"/>
        </w:rPr>
      </w:pPr>
      <w:r w:rsidRPr="009616F9">
        <w:rPr>
          <w:rFonts w:ascii="Times New Roman" w:hAnsi="Times New Roman" w:cs="Times New Roman"/>
          <w:sz w:val="20"/>
          <w:szCs w:val="20"/>
        </w:rPr>
        <w:t xml:space="preserve">Polovina M, </w:t>
      </w:r>
      <w:r w:rsidRPr="009616F9">
        <w:rPr>
          <w:rFonts w:ascii="Times New Roman" w:hAnsi="Times New Roman" w:cs="Times New Roman"/>
          <w:b/>
          <w:bCs/>
          <w:sz w:val="20"/>
          <w:szCs w:val="20"/>
        </w:rPr>
        <w:t>Vukićević M</w:t>
      </w:r>
      <w:r w:rsidRPr="009616F9">
        <w:rPr>
          <w:rFonts w:ascii="Times New Roman" w:hAnsi="Times New Roman" w:cs="Times New Roman"/>
          <w:sz w:val="20"/>
          <w:szCs w:val="20"/>
        </w:rPr>
        <w:t xml:space="preserve">, Jokić V, Potpara T. Zadovoljstvo primenom oralne antikoagulantne terapije antagonistima vitamina k – šta kažu pacijenti? </w:t>
      </w:r>
      <w:r w:rsidRPr="009616F9">
        <w:rPr>
          <w:rFonts w:ascii="Times New Roman" w:hAnsi="Times New Roman" w:cs="Times New Roman"/>
          <w:iCs/>
          <w:sz w:val="20"/>
          <w:szCs w:val="20"/>
        </w:rPr>
        <w:t xml:space="preserve">Srce i krvni Sudovi. </w:t>
      </w:r>
      <w:r>
        <w:rPr>
          <w:rFonts w:ascii="Times New Roman" w:hAnsi="Times New Roman" w:cs="Times New Roman"/>
          <w:sz w:val="20"/>
          <w:szCs w:val="20"/>
        </w:rPr>
        <w:t>2014;</w:t>
      </w:r>
      <w:r w:rsidRPr="009616F9">
        <w:rPr>
          <w:rFonts w:ascii="Times New Roman" w:hAnsi="Times New Roman" w:cs="Times New Roman"/>
          <w:sz w:val="20"/>
          <w:szCs w:val="20"/>
        </w:rPr>
        <w:t>33</w:t>
      </w:r>
      <w:r>
        <w:rPr>
          <w:rFonts w:ascii="Times New Roman" w:hAnsi="Times New Roman" w:cs="Times New Roman"/>
          <w:sz w:val="20"/>
          <w:szCs w:val="20"/>
        </w:rPr>
        <w:t>(</w:t>
      </w:r>
      <w:r w:rsidRPr="009616F9">
        <w:rPr>
          <w:rFonts w:ascii="Times New Roman" w:hAnsi="Times New Roman" w:cs="Times New Roman"/>
          <w:sz w:val="20"/>
          <w:szCs w:val="20"/>
        </w:rPr>
        <w:t>3</w:t>
      </w:r>
      <w:r>
        <w:rPr>
          <w:rFonts w:ascii="Times New Roman" w:hAnsi="Times New Roman" w:cs="Times New Roman"/>
          <w:sz w:val="20"/>
          <w:szCs w:val="20"/>
        </w:rPr>
        <w:t>):</w:t>
      </w:r>
      <w:r w:rsidRPr="009616F9">
        <w:rPr>
          <w:rFonts w:ascii="Times New Roman" w:hAnsi="Times New Roman" w:cs="Times New Roman"/>
          <w:sz w:val="20"/>
          <w:szCs w:val="20"/>
        </w:rPr>
        <w:t xml:space="preserve">223. </w:t>
      </w:r>
      <w:r w:rsidRPr="009616F9">
        <w:rPr>
          <w:rFonts w:ascii="Times New Roman" w:hAnsi="Times New Roman" w:cs="Times New Roman"/>
          <w:b/>
          <w:sz w:val="20"/>
          <w:szCs w:val="20"/>
        </w:rPr>
        <w:t>M64</w:t>
      </w:r>
    </w:p>
    <w:p w:rsidR="00B370E1" w:rsidRPr="00AC467F" w:rsidRDefault="00B370E1" w:rsidP="00B370E1">
      <w:pPr>
        <w:spacing w:before="0" w:beforeAutospacing="0"/>
        <w:ind w:left="0" w:firstLine="0"/>
        <w:contextualSpacing/>
        <w:rPr>
          <w:b/>
          <w:bCs/>
          <w:sz w:val="20"/>
          <w:szCs w:val="20"/>
          <w:lang w:val="sr-Latn-CS"/>
        </w:rPr>
      </w:pPr>
    </w:p>
    <w:p w:rsidR="00B370E1" w:rsidRDefault="00B370E1" w:rsidP="00B370E1">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B370E1" w:rsidRPr="00A6418C" w:rsidRDefault="00B370E1" w:rsidP="00A024E7">
      <w:pPr>
        <w:spacing w:before="0" w:beforeAutospacing="0"/>
        <w:ind w:left="284" w:firstLine="0"/>
        <w:contextualSpacing/>
        <w:rPr>
          <w:sz w:val="20"/>
          <w:szCs w:val="20"/>
        </w:rPr>
      </w:pPr>
      <w:r>
        <w:rPr>
          <w:sz w:val="20"/>
          <w:szCs w:val="20"/>
        </w:rPr>
        <w:t xml:space="preserve">  /</w:t>
      </w:r>
    </w:p>
    <w:p w:rsidR="00B370E1" w:rsidRDefault="00B370E1" w:rsidP="00B370E1">
      <w:pPr>
        <w:spacing w:before="0" w:beforeAutospacing="0"/>
        <w:ind w:left="284" w:firstLine="0"/>
        <w:contextualSpacing/>
        <w:rPr>
          <w:b/>
          <w:bCs/>
          <w:sz w:val="20"/>
          <w:szCs w:val="20"/>
        </w:rPr>
      </w:pPr>
      <w:r w:rsidRPr="005978F8">
        <w:rPr>
          <w:b/>
          <w:bCs/>
          <w:sz w:val="20"/>
          <w:szCs w:val="20"/>
          <w:lang w:val="sr-Latn-CS"/>
        </w:rPr>
        <w:t>ц) Цитираност</w:t>
      </w:r>
    </w:p>
    <w:p w:rsidR="00B370E1" w:rsidRPr="00AC467F" w:rsidRDefault="00B370E1" w:rsidP="00B370E1">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Милице Вукићевић</w:t>
      </w:r>
      <w:r w:rsidRPr="005978F8">
        <w:rPr>
          <w:bCs/>
          <w:sz w:val="20"/>
          <w:szCs w:val="20"/>
          <w:lang w:val="pl-PL"/>
        </w:rPr>
        <w:t xml:space="preserve"> цитирани су укупно </w:t>
      </w:r>
      <w:r>
        <w:rPr>
          <w:bCs/>
          <w:sz w:val="20"/>
          <w:szCs w:val="20"/>
        </w:rPr>
        <w:t>102</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5</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B370E1" w:rsidRPr="00A6418C" w:rsidRDefault="00B370E1" w:rsidP="00B370E1">
      <w:pPr>
        <w:spacing w:before="0" w:beforeAutospacing="0"/>
        <w:ind w:left="0" w:firstLine="0"/>
        <w:contextualSpacing/>
        <w:rPr>
          <w:b/>
          <w:bCs/>
          <w:sz w:val="20"/>
          <w:szCs w:val="20"/>
        </w:rPr>
      </w:pPr>
    </w:p>
    <w:p w:rsidR="00B370E1" w:rsidRPr="00AC467F" w:rsidRDefault="00B370E1" w:rsidP="00B370E1">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B370E1" w:rsidRDefault="00B370E1" w:rsidP="00B370E1">
      <w:pPr>
        <w:spacing w:before="0" w:beforeAutospacing="0"/>
        <w:ind w:left="284" w:firstLine="0"/>
        <w:contextualSpacing/>
        <w:rPr>
          <w:sz w:val="20"/>
          <w:szCs w:val="20"/>
        </w:rPr>
      </w:pPr>
      <w:r>
        <w:rPr>
          <w:sz w:val="20"/>
          <w:szCs w:val="20"/>
        </w:rPr>
        <w:tab/>
        <w:t>Др Милица Вукићевић учествовала</w:t>
      </w:r>
      <w:r w:rsidRPr="00A508B2">
        <w:rPr>
          <w:sz w:val="20"/>
          <w:szCs w:val="20"/>
        </w:rPr>
        <w:t xml:space="preserve"> је као</w:t>
      </w:r>
      <w:r>
        <w:rPr>
          <w:sz w:val="20"/>
          <w:szCs w:val="20"/>
        </w:rPr>
        <w:t xml:space="preserve"> аутор или сарадник у изради 24 публикације, од тога 15</w:t>
      </w:r>
      <w:r w:rsidRPr="00A508B2">
        <w:rPr>
          <w:sz w:val="20"/>
          <w:szCs w:val="20"/>
        </w:rPr>
        <w:t xml:space="preserve"> рад</w:t>
      </w:r>
      <w:r>
        <w:rPr>
          <w:sz w:val="20"/>
          <w:szCs w:val="20"/>
        </w:rPr>
        <w:t>ова у целости (14</w:t>
      </w:r>
      <w:r w:rsidRPr="00A508B2">
        <w:rPr>
          <w:sz w:val="20"/>
          <w:szCs w:val="20"/>
        </w:rPr>
        <w:t xml:space="preserve"> рад</w:t>
      </w:r>
      <w:r>
        <w:rPr>
          <w:sz w:val="20"/>
          <w:szCs w:val="20"/>
        </w:rPr>
        <w:t>ов</w:t>
      </w:r>
      <w:r w:rsidRPr="00A508B2">
        <w:rPr>
          <w:sz w:val="20"/>
          <w:szCs w:val="20"/>
        </w:rPr>
        <w:t xml:space="preserve">а у часописима са JCR листе – in extenso и остали радови са JCR листе, </w:t>
      </w:r>
      <w:r>
        <w:rPr>
          <w:sz w:val="20"/>
          <w:szCs w:val="20"/>
        </w:rPr>
        <w:t>од тога 2 као први аутор: 12 радова у категорији М21, 1 рад</w:t>
      </w:r>
      <w:r w:rsidRPr="00A508B2">
        <w:rPr>
          <w:sz w:val="20"/>
          <w:szCs w:val="20"/>
        </w:rPr>
        <w:t xml:space="preserve"> у категорији М22</w:t>
      </w:r>
      <w:r>
        <w:rPr>
          <w:sz w:val="20"/>
          <w:szCs w:val="20"/>
        </w:rPr>
        <w:t xml:space="preserve"> и 1</w:t>
      </w:r>
      <w:r w:rsidRPr="00A508B2">
        <w:rPr>
          <w:sz w:val="20"/>
          <w:szCs w:val="20"/>
        </w:rPr>
        <w:t xml:space="preserve"> </w:t>
      </w:r>
      <w:r>
        <w:rPr>
          <w:sz w:val="20"/>
          <w:szCs w:val="20"/>
        </w:rPr>
        <w:t>рад у категорији М23) и 9</w:t>
      </w:r>
      <w:r w:rsidRPr="00A508B2">
        <w:rPr>
          <w:sz w:val="20"/>
          <w:szCs w:val="20"/>
        </w:rPr>
        <w:t xml:space="preserve"> сажетака на конгресима. Кумулат</w:t>
      </w:r>
      <w:r>
        <w:rPr>
          <w:sz w:val="20"/>
          <w:szCs w:val="20"/>
        </w:rPr>
        <w:t>ивни IF ових радова износи 104,024</w:t>
      </w:r>
      <w:r w:rsidRPr="00A508B2">
        <w:rPr>
          <w:sz w:val="20"/>
          <w:szCs w:val="20"/>
        </w:rPr>
        <w:t>.</w:t>
      </w:r>
      <w:r>
        <w:rPr>
          <w:sz w:val="20"/>
          <w:szCs w:val="20"/>
        </w:rPr>
        <w:t xml:space="preserve"> </w:t>
      </w:r>
    </w:p>
    <w:p w:rsidR="00B370E1" w:rsidRPr="00CD5BB2" w:rsidRDefault="00B370E1" w:rsidP="00B370E1">
      <w:pPr>
        <w:spacing w:before="0" w:beforeAutospacing="0"/>
        <w:ind w:left="284" w:firstLine="0"/>
        <w:contextualSpacing/>
        <w:rPr>
          <w:sz w:val="20"/>
          <w:szCs w:val="20"/>
        </w:rPr>
      </w:pPr>
      <w:r>
        <w:rPr>
          <w:sz w:val="20"/>
          <w:szCs w:val="20"/>
        </w:rPr>
        <w:tab/>
        <w:t xml:space="preserve">Као </w:t>
      </w:r>
      <w:r>
        <w:rPr>
          <w:iCs/>
          <w:sz w:val="20"/>
          <w:szCs w:val="20"/>
        </w:rPr>
        <w:t>William Harvey стипендисткиња у болници Brigham and Women</w:t>
      </w:r>
      <w:r w:rsidRPr="00C62524">
        <w:rPr>
          <w:iCs/>
          <w:sz w:val="20"/>
          <w:szCs w:val="20"/>
        </w:rPr>
        <w:t>'</w:t>
      </w:r>
      <w:r>
        <w:rPr>
          <w:iCs/>
          <w:sz w:val="20"/>
          <w:szCs w:val="20"/>
        </w:rPr>
        <w:t xml:space="preserve">s Hospital (Mass General Brigham Heart and Vascular Institute, Harvard University), сарадник је у америчким академским моделима неге узнапредовале срчане инсуфицијенције, трансплантације, механичке циркулаторне подршке и научног лидерства. Њен рецензирани рад обухвата васкуларно старење, кардиотоксичност, аритмије и националне системе неге срчане инсуфицијенције, са публикацијама које је написала у коауторству са истакнутим америчким и европским истраживачима. </w:t>
      </w:r>
    </w:p>
    <w:p w:rsidR="00B370E1" w:rsidRPr="00B22B4D" w:rsidRDefault="00B370E1" w:rsidP="00B370E1">
      <w:pPr>
        <w:spacing w:before="0" w:beforeAutospacing="0"/>
        <w:ind w:left="284" w:firstLine="436"/>
        <w:contextualSpacing/>
        <w:rPr>
          <w:sz w:val="20"/>
          <w:szCs w:val="20"/>
        </w:rPr>
      </w:pPr>
      <w:r>
        <w:rPr>
          <w:sz w:val="20"/>
          <w:szCs w:val="20"/>
        </w:rPr>
        <w:t>Учествовала је у превођењу препорука Европског удружења кардиолога за лечење срчане инсуфицијенције. Др Милица Вукићевић је одржала 12 предавања по позиву на домаћим и међународним конгресима.</w:t>
      </w:r>
    </w:p>
    <w:p w:rsidR="00B370E1" w:rsidRPr="00AC467F" w:rsidRDefault="00B370E1" w:rsidP="00B370E1">
      <w:pPr>
        <w:spacing w:before="0" w:beforeAutospacing="0"/>
        <w:ind w:left="284" w:firstLine="0"/>
        <w:contextualSpacing/>
        <w:rPr>
          <w:sz w:val="20"/>
          <w:szCs w:val="20"/>
          <w:lang w:val="pl-PL"/>
        </w:rPr>
      </w:pPr>
    </w:p>
    <w:p w:rsidR="00B370E1" w:rsidRDefault="00B370E1" w:rsidP="00B370E1">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lastRenderedPageBreak/>
        <w:t>Г. ОЦЕНА О АНГАЖОВАЊУ У РАЗВОЈУ НАСТАВЕ И ДРУГИХ ДЕЛАТНОСТИ ВИСОКОШКОЛСКЕ УСТАНОВЕ</w:t>
      </w:r>
    </w:p>
    <w:p w:rsidR="00B370E1" w:rsidRDefault="00B370E1" w:rsidP="00B370E1">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B370E1" w:rsidRPr="002967D4" w:rsidRDefault="00B370E1" w:rsidP="00B370E1">
      <w:pPr>
        <w:spacing w:before="0" w:beforeAutospacing="0"/>
        <w:ind w:left="284" w:firstLine="0"/>
        <w:contextualSpacing/>
        <w:rPr>
          <w:sz w:val="20"/>
          <w:szCs w:val="20"/>
        </w:rPr>
      </w:pPr>
      <w:r>
        <w:rPr>
          <w:b/>
          <w:sz w:val="20"/>
          <w:szCs w:val="20"/>
        </w:rPr>
        <w:tab/>
      </w:r>
      <w:r w:rsidRPr="002967D4">
        <w:rPr>
          <w:sz w:val="20"/>
          <w:szCs w:val="20"/>
        </w:rPr>
        <w:t xml:space="preserve">Др Милица </w:t>
      </w:r>
      <w:r>
        <w:rPr>
          <w:sz w:val="20"/>
          <w:szCs w:val="20"/>
        </w:rPr>
        <w:t xml:space="preserve">Вукићевић је запослена у Универзитетском клиничком центру Србије од 2013. године, прво на Одељењу интензивне неге у аритмологији и клиничкој кардиологији (2013-2017), потом у Коронарној јединици Ургентног центра (2017-2018), а од 2018. ради на Клиници за кардиохирургију. </w:t>
      </w:r>
      <w:r w:rsidR="00893ACD">
        <w:rPr>
          <w:sz w:val="20"/>
          <w:szCs w:val="20"/>
        </w:rPr>
        <w:t xml:space="preserve">Похађала је </w:t>
      </w:r>
      <w:r w:rsidR="00893ACD">
        <w:rPr>
          <w:bCs/>
          <w:sz w:val="20"/>
          <w:szCs w:val="20"/>
        </w:rPr>
        <w:t>школу за неинвазивне прегледе периферних крвних судова – CW Doppler сонографију и Color Duplex ултрасонографију на Клиници за васкуларну и ендоваскуларну хирургију УКЦС 2019. године. Исте године завршила је основни курс из ехокардиографије у ИКВБ Дедиње.</w:t>
      </w:r>
      <w:r w:rsidR="00893ACD">
        <w:rPr>
          <w:sz w:val="20"/>
          <w:szCs w:val="20"/>
        </w:rPr>
        <w:t xml:space="preserve"> </w:t>
      </w:r>
      <w:r w:rsidR="006B3A1C">
        <w:rPr>
          <w:sz w:val="20"/>
          <w:szCs w:val="20"/>
        </w:rPr>
        <w:t>Истраживач у више међународних студија и регистара (</w:t>
      </w:r>
      <w:r w:rsidR="006B3A1C">
        <w:rPr>
          <w:iCs/>
          <w:sz w:val="20"/>
          <w:szCs w:val="20"/>
        </w:rPr>
        <w:t xml:space="preserve">VICTORION – 2 PREVENT, </w:t>
      </w:r>
      <w:r w:rsidR="006B3A1C" w:rsidRPr="00CE582A">
        <w:rPr>
          <w:bCs/>
          <w:sz w:val="20"/>
          <w:szCs w:val="20"/>
        </w:rPr>
        <w:t>EORP: Atrial Fibrilla</w:t>
      </w:r>
      <w:r w:rsidR="006B3A1C">
        <w:rPr>
          <w:bCs/>
          <w:sz w:val="20"/>
          <w:szCs w:val="20"/>
        </w:rPr>
        <w:t>tion General Long Term Registry</w:t>
      </w:r>
      <w:r w:rsidR="006B3A1C">
        <w:rPr>
          <w:sz w:val="20"/>
          <w:szCs w:val="20"/>
        </w:rPr>
        <w:t xml:space="preserve">). </w:t>
      </w:r>
      <w:r>
        <w:rPr>
          <w:sz w:val="20"/>
          <w:szCs w:val="20"/>
        </w:rPr>
        <w:t xml:space="preserve">У свом клиничком и научноистраживачком раду доминанатно се бави срчаном инсуфицијенцијом и системима лечења узнапредовале срчане слабости, артеријском хипертензијом и старењем крвних судова, периоперативном и постоперативном атријалном фибрилацијом. Др Вукићевић својим активним трансатлантским академским ангажманом </w:t>
      </w:r>
      <w:r w:rsidR="00782DD9">
        <w:rPr>
          <w:sz w:val="20"/>
          <w:szCs w:val="20"/>
        </w:rPr>
        <w:t>подстиче научноистраживачки рад</w:t>
      </w:r>
      <w:r>
        <w:rPr>
          <w:sz w:val="20"/>
          <w:szCs w:val="20"/>
        </w:rPr>
        <w:t>.</w:t>
      </w:r>
    </w:p>
    <w:p w:rsidR="00B370E1" w:rsidRPr="00BE44DE" w:rsidRDefault="00B370E1" w:rsidP="00B370E1">
      <w:pPr>
        <w:spacing w:before="0" w:beforeAutospacing="0"/>
        <w:ind w:left="284" w:firstLine="0"/>
        <w:contextualSpacing/>
        <w:rPr>
          <w:sz w:val="20"/>
          <w:szCs w:val="20"/>
        </w:rPr>
      </w:pPr>
    </w:p>
    <w:p w:rsidR="00B370E1" w:rsidRDefault="00B370E1" w:rsidP="00B370E1">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B370E1" w:rsidRDefault="00B370E1" w:rsidP="00B370E1">
      <w:pPr>
        <w:spacing w:before="0" w:beforeAutospacing="0" w:after="0" w:afterAutospacing="0"/>
        <w:ind w:left="0" w:firstLine="284"/>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B370E1" w:rsidRDefault="00B370E1" w:rsidP="00893ACD">
      <w:pPr>
        <w:spacing w:before="0" w:beforeAutospacing="0" w:after="0" w:afterAutospacing="0"/>
        <w:ind w:left="270" w:firstLine="0"/>
        <w:rPr>
          <w:iCs/>
          <w:sz w:val="20"/>
          <w:szCs w:val="20"/>
        </w:rPr>
      </w:pPr>
      <w:r w:rsidRPr="00893ACD">
        <w:rPr>
          <w:iCs/>
          <w:sz w:val="20"/>
          <w:szCs w:val="20"/>
        </w:rPr>
        <w:t xml:space="preserve">Члан </w:t>
      </w:r>
      <w:r w:rsidR="00893ACD">
        <w:rPr>
          <w:iCs/>
          <w:sz w:val="20"/>
          <w:szCs w:val="20"/>
        </w:rPr>
        <w:t>је Европског удружења кардиолога (ESC</w:t>
      </w:r>
      <w:r w:rsidRPr="00893ACD">
        <w:rPr>
          <w:iCs/>
          <w:sz w:val="20"/>
          <w:szCs w:val="20"/>
        </w:rPr>
        <w:t xml:space="preserve"> – Professional Member</w:t>
      </w:r>
      <w:r w:rsidR="00893ACD">
        <w:rPr>
          <w:iCs/>
          <w:sz w:val="20"/>
          <w:szCs w:val="20"/>
        </w:rPr>
        <w:t xml:space="preserve">), </w:t>
      </w:r>
      <w:r w:rsidRPr="00893ACD">
        <w:rPr>
          <w:iCs/>
          <w:sz w:val="20"/>
          <w:szCs w:val="20"/>
        </w:rPr>
        <w:t>Европског удруже</w:t>
      </w:r>
      <w:r w:rsidR="00893ACD">
        <w:rPr>
          <w:iCs/>
          <w:sz w:val="20"/>
          <w:szCs w:val="20"/>
        </w:rPr>
        <w:t xml:space="preserve">ња за срчану инсуфицијенцију </w:t>
      </w:r>
      <w:r w:rsidRPr="00893ACD">
        <w:rPr>
          <w:iCs/>
          <w:sz w:val="20"/>
          <w:szCs w:val="20"/>
        </w:rPr>
        <w:t>(HFA)</w:t>
      </w:r>
      <w:r w:rsidR="00893ACD">
        <w:rPr>
          <w:iCs/>
          <w:sz w:val="20"/>
          <w:szCs w:val="20"/>
        </w:rPr>
        <w:t>, Р</w:t>
      </w:r>
      <w:r w:rsidRPr="00893ACD">
        <w:rPr>
          <w:iCs/>
          <w:sz w:val="20"/>
          <w:szCs w:val="20"/>
        </w:rPr>
        <w:t xml:space="preserve">адне групе за кардиоваскуларну хирургију при </w:t>
      </w:r>
      <w:r w:rsidR="00893ACD">
        <w:rPr>
          <w:iCs/>
          <w:sz w:val="20"/>
          <w:szCs w:val="20"/>
        </w:rPr>
        <w:t>Европском удружењу кардиолога (</w:t>
      </w:r>
      <w:r w:rsidRPr="00893ACD">
        <w:rPr>
          <w:iCs/>
          <w:sz w:val="20"/>
          <w:szCs w:val="20"/>
        </w:rPr>
        <w:t>ESC Working Group on Cardiovascular Surgery</w:t>
      </w:r>
      <w:r w:rsidR="00893ACD">
        <w:rPr>
          <w:iCs/>
          <w:sz w:val="20"/>
          <w:szCs w:val="20"/>
        </w:rPr>
        <w:t xml:space="preserve">), </w:t>
      </w:r>
      <w:r w:rsidRPr="00893ACD">
        <w:rPr>
          <w:iCs/>
          <w:sz w:val="20"/>
          <w:szCs w:val="20"/>
        </w:rPr>
        <w:t xml:space="preserve">Интернационалног удружења за трансплантацију срца и плућа </w:t>
      </w:r>
      <w:r w:rsidR="00893ACD">
        <w:rPr>
          <w:iCs/>
          <w:sz w:val="20"/>
          <w:szCs w:val="20"/>
        </w:rPr>
        <w:t>(</w:t>
      </w:r>
      <w:r w:rsidRPr="00893ACD">
        <w:rPr>
          <w:iCs/>
          <w:sz w:val="20"/>
          <w:szCs w:val="20"/>
        </w:rPr>
        <w:t>ISHLT)</w:t>
      </w:r>
      <w:r w:rsidR="00893ACD">
        <w:rPr>
          <w:iCs/>
          <w:sz w:val="20"/>
          <w:szCs w:val="20"/>
        </w:rPr>
        <w:t xml:space="preserve">, </w:t>
      </w:r>
      <w:r w:rsidRPr="00893ACD">
        <w:rPr>
          <w:iCs/>
          <w:sz w:val="20"/>
          <w:szCs w:val="20"/>
        </w:rPr>
        <w:t xml:space="preserve">Европског удружења за хипертензију – </w:t>
      </w:r>
      <w:r w:rsidR="00893ACD">
        <w:rPr>
          <w:iCs/>
          <w:sz w:val="20"/>
          <w:szCs w:val="20"/>
        </w:rPr>
        <w:t xml:space="preserve">(ESH - </w:t>
      </w:r>
      <w:r w:rsidRPr="00893ACD">
        <w:rPr>
          <w:iCs/>
          <w:sz w:val="20"/>
          <w:szCs w:val="20"/>
        </w:rPr>
        <w:t>Certified Member</w:t>
      </w:r>
      <w:r w:rsidR="00893ACD">
        <w:rPr>
          <w:iCs/>
          <w:sz w:val="20"/>
          <w:szCs w:val="20"/>
        </w:rPr>
        <w:t>) и</w:t>
      </w:r>
      <w:r w:rsidRPr="00893ACD">
        <w:rPr>
          <w:iCs/>
          <w:sz w:val="20"/>
          <w:szCs w:val="20"/>
        </w:rPr>
        <w:t xml:space="preserve"> Удружења кардиолога Србије (УКС)</w:t>
      </w:r>
      <w:r w:rsidR="00893ACD">
        <w:rPr>
          <w:iCs/>
          <w:sz w:val="20"/>
          <w:szCs w:val="20"/>
        </w:rPr>
        <w:t>.</w:t>
      </w:r>
    </w:p>
    <w:p w:rsidR="00893ACD" w:rsidRPr="00893ACD" w:rsidRDefault="00893ACD" w:rsidP="00893ACD">
      <w:pPr>
        <w:spacing w:before="0" w:beforeAutospacing="0" w:after="0" w:afterAutospacing="0"/>
        <w:ind w:left="270" w:firstLine="0"/>
        <w:rPr>
          <w:iCs/>
          <w:sz w:val="20"/>
          <w:szCs w:val="20"/>
        </w:rPr>
      </w:pPr>
    </w:p>
    <w:p w:rsidR="00B370E1" w:rsidRDefault="00B370E1" w:rsidP="00B370E1">
      <w:pPr>
        <w:spacing w:before="0" w:beforeAutospacing="0" w:after="0" w:afterAutospacing="0"/>
        <w:ind w:left="284" w:firstLine="0"/>
        <w:contextualSpacing/>
        <w:rPr>
          <w:i/>
          <w:iCs/>
          <w:sz w:val="20"/>
          <w:szCs w:val="20"/>
        </w:rPr>
      </w:pPr>
      <w:r>
        <w:rPr>
          <w:i/>
          <w:iCs/>
          <w:sz w:val="20"/>
          <w:szCs w:val="20"/>
        </w:rPr>
        <w:t>Руковођење или ангажовање у националним или међународним научним или стручним организацијама:</w:t>
      </w:r>
    </w:p>
    <w:p w:rsidR="00B370E1" w:rsidRDefault="00B370E1" w:rsidP="00EB3409">
      <w:pPr>
        <w:pStyle w:val="ListParagraph"/>
        <w:numPr>
          <w:ilvl w:val="0"/>
          <w:numId w:val="13"/>
        </w:numPr>
        <w:spacing w:before="0" w:beforeAutospacing="0"/>
        <w:rPr>
          <w:iCs/>
          <w:sz w:val="20"/>
          <w:szCs w:val="20"/>
        </w:rPr>
      </w:pPr>
      <w:r>
        <w:rPr>
          <w:iCs/>
          <w:sz w:val="20"/>
          <w:szCs w:val="20"/>
        </w:rPr>
        <w:t>Потпредседник Посебног одбора за медицинско образовање Регионалне лекарске коморе Београд (2018-2022)</w:t>
      </w:r>
    </w:p>
    <w:p w:rsidR="00B370E1" w:rsidRPr="00C62524" w:rsidRDefault="00B370E1" w:rsidP="00EB3409">
      <w:pPr>
        <w:pStyle w:val="ListParagraph"/>
        <w:numPr>
          <w:ilvl w:val="0"/>
          <w:numId w:val="13"/>
        </w:numPr>
        <w:spacing w:before="0" w:beforeAutospacing="0"/>
        <w:rPr>
          <w:iCs/>
          <w:sz w:val="20"/>
          <w:szCs w:val="20"/>
        </w:rPr>
      </w:pPr>
      <w:r>
        <w:rPr>
          <w:iCs/>
          <w:sz w:val="20"/>
          <w:szCs w:val="20"/>
        </w:rPr>
        <w:t>Копредседавајући платформе „Heart Failure Minutes“ – Brigham and Women</w:t>
      </w:r>
      <w:r w:rsidRPr="00C62524">
        <w:rPr>
          <w:iCs/>
          <w:sz w:val="20"/>
          <w:szCs w:val="20"/>
        </w:rPr>
        <w:t>'</w:t>
      </w:r>
      <w:r>
        <w:rPr>
          <w:iCs/>
          <w:sz w:val="20"/>
          <w:szCs w:val="20"/>
        </w:rPr>
        <w:t>s Hospital, MGB Heart and Vascular Institute, Harvard University (од новембра 2025.)</w:t>
      </w:r>
    </w:p>
    <w:p w:rsidR="00B370E1" w:rsidRDefault="00B370E1" w:rsidP="00B370E1">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B370E1" w:rsidRDefault="00B370E1" w:rsidP="00B370E1">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B370E1" w:rsidRDefault="00B370E1" w:rsidP="00EB3409">
      <w:pPr>
        <w:pStyle w:val="ListParagraph"/>
        <w:numPr>
          <w:ilvl w:val="0"/>
          <w:numId w:val="14"/>
        </w:numPr>
        <w:spacing w:before="0" w:beforeAutospacing="0"/>
        <w:rPr>
          <w:iCs/>
          <w:sz w:val="20"/>
          <w:szCs w:val="20"/>
        </w:rPr>
      </w:pPr>
      <w:r>
        <w:rPr>
          <w:iCs/>
          <w:sz w:val="20"/>
          <w:szCs w:val="20"/>
        </w:rPr>
        <w:t>Професионална једномесечна IFMSA размена, Тел Авив, Израел, 2011.</w:t>
      </w:r>
    </w:p>
    <w:p w:rsidR="00B370E1" w:rsidRPr="00E04DF0" w:rsidRDefault="00B370E1" w:rsidP="00EB3409">
      <w:pPr>
        <w:pStyle w:val="ListParagraph"/>
        <w:numPr>
          <w:ilvl w:val="0"/>
          <w:numId w:val="14"/>
        </w:numPr>
        <w:spacing w:before="0" w:beforeAutospacing="0"/>
        <w:rPr>
          <w:iCs/>
          <w:sz w:val="20"/>
          <w:szCs w:val="20"/>
        </w:rPr>
      </w:pPr>
      <w:r>
        <w:rPr>
          <w:iCs/>
          <w:sz w:val="20"/>
          <w:szCs w:val="20"/>
        </w:rPr>
        <w:t>Научна једномесечна IFMSA размена, Порто, Португалија, 2012.</w:t>
      </w:r>
    </w:p>
    <w:p w:rsidR="00B370E1" w:rsidRPr="00E04DF0" w:rsidRDefault="00B370E1" w:rsidP="00EB3409">
      <w:pPr>
        <w:pStyle w:val="ListParagraph"/>
        <w:numPr>
          <w:ilvl w:val="0"/>
          <w:numId w:val="14"/>
        </w:numPr>
        <w:spacing w:before="0" w:beforeAutospacing="0"/>
        <w:rPr>
          <w:iCs/>
          <w:sz w:val="20"/>
          <w:szCs w:val="20"/>
        </w:rPr>
      </w:pPr>
      <w:r>
        <w:rPr>
          <w:iCs/>
          <w:sz w:val="20"/>
          <w:szCs w:val="20"/>
        </w:rPr>
        <w:t>Летња школа за хипертензију Европског удружења за хипертензију, Снагов, Румунија, 2017.</w:t>
      </w:r>
    </w:p>
    <w:p w:rsidR="00B370E1" w:rsidRPr="00E04DF0" w:rsidRDefault="00B370E1" w:rsidP="00EB3409">
      <w:pPr>
        <w:pStyle w:val="ListParagraph"/>
        <w:numPr>
          <w:ilvl w:val="0"/>
          <w:numId w:val="14"/>
        </w:numPr>
        <w:spacing w:before="0" w:beforeAutospacing="0"/>
        <w:rPr>
          <w:iCs/>
          <w:sz w:val="20"/>
          <w:szCs w:val="20"/>
        </w:rPr>
      </w:pPr>
      <w:r>
        <w:rPr>
          <w:iCs/>
          <w:sz w:val="20"/>
          <w:szCs w:val="20"/>
        </w:rPr>
        <w:t>Академија лидерства COST (European cooperation in Science and Technology) Leadership, Брисел, Белгија, 2019.</w:t>
      </w:r>
    </w:p>
    <w:p w:rsidR="00B370E1" w:rsidRPr="002C01A8" w:rsidRDefault="00B370E1" w:rsidP="00EB3409">
      <w:pPr>
        <w:pStyle w:val="ListParagraph"/>
        <w:numPr>
          <w:ilvl w:val="0"/>
          <w:numId w:val="14"/>
        </w:numPr>
        <w:spacing w:before="0" w:beforeAutospacing="0"/>
        <w:rPr>
          <w:iCs/>
          <w:sz w:val="20"/>
          <w:szCs w:val="20"/>
        </w:rPr>
      </w:pPr>
      <w:r>
        <w:rPr>
          <w:iCs/>
          <w:sz w:val="20"/>
          <w:szCs w:val="20"/>
        </w:rPr>
        <w:t>Обука у ехокардиографији у CEST (Center Echocardiography Simulation Training) центру, Атина, Грчка, 2021.</w:t>
      </w:r>
    </w:p>
    <w:p w:rsidR="00B370E1" w:rsidRPr="002C01A8" w:rsidRDefault="00B370E1" w:rsidP="00EB3409">
      <w:pPr>
        <w:pStyle w:val="ListParagraph"/>
        <w:numPr>
          <w:ilvl w:val="0"/>
          <w:numId w:val="14"/>
        </w:numPr>
        <w:spacing w:before="0" w:beforeAutospacing="0"/>
        <w:rPr>
          <w:iCs/>
          <w:sz w:val="20"/>
          <w:szCs w:val="20"/>
        </w:rPr>
      </w:pPr>
      <w:r>
        <w:rPr>
          <w:iCs/>
          <w:sz w:val="20"/>
          <w:szCs w:val="20"/>
        </w:rPr>
        <w:t>Обука у Центру за трансплантацију срца и плућа, AKH универзитетска клиника, Беч, Аустрија, 2022.</w:t>
      </w:r>
    </w:p>
    <w:p w:rsidR="00B370E1" w:rsidRPr="002C01A8" w:rsidRDefault="00B370E1" w:rsidP="00EB3409">
      <w:pPr>
        <w:pStyle w:val="ListParagraph"/>
        <w:numPr>
          <w:ilvl w:val="0"/>
          <w:numId w:val="14"/>
        </w:numPr>
        <w:spacing w:before="0" w:beforeAutospacing="0"/>
        <w:rPr>
          <w:iCs/>
          <w:sz w:val="20"/>
          <w:szCs w:val="20"/>
        </w:rPr>
      </w:pPr>
      <w:r>
        <w:rPr>
          <w:iCs/>
          <w:sz w:val="20"/>
          <w:szCs w:val="20"/>
        </w:rPr>
        <w:t>Курс из области узнапредовале срчане инсуфицијенције – HFA Advanced Heart Failure, Беч, Аустрија, 2023.</w:t>
      </w:r>
    </w:p>
    <w:p w:rsidR="00B370E1" w:rsidRDefault="00B370E1" w:rsidP="00B370E1">
      <w:pPr>
        <w:spacing w:before="0" w:beforeAutospacing="0" w:after="0" w:afterAutospacing="0"/>
        <w:ind w:hanging="141"/>
        <w:contextualSpacing/>
        <w:rPr>
          <w:i/>
          <w:iCs/>
          <w:sz w:val="20"/>
          <w:szCs w:val="20"/>
        </w:rPr>
      </w:pPr>
      <w:r>
        <w:rPr>
          <w:i/>
          <w:iCs/>
          <w:sz w:val="20"/>
          <w:szCs w:val="20"/>
        </w:rPr>
        <w:t>Студијски боравци у научноистраживачким институцијама у земљи или иностранству:</w:t>
      </w:r>
    </w:p>
    <w:p w:rsidR="00B370E1" w:rsidRPr="002C01A8" w:rsidRDefault="00B370E1" w:rsidP="00EB3409">
      <w:pPr>
        <w:pStyle w:val="ListParagraph"/>
        <w:numPr>
          <w:ilvl w:val="0"/>
          <w:numId w:val="15"/>
        </w:numPr>
        <w:spacing w:before="0" w:beforeAutospacing="0"/>
        <w:rPr>
          <w:iCs/>
          <w:sz w:val="20"/>
          <w:szCs w:val="20"/>
        </w:rPr>
      </w:pPr>
      <w:r>
        <w:rPr>
          <w:iCs/>
          <w:sz w:val="20"/>
          <w:szCs w:val="20"/>
        </w:rPr>
        <w:t>Постдипломске студије из области срчане инсуфицијенције (PCHF), Лондон, 2025-2026.</w:t>
      </w:r>
    </w:p>
    <w:p w:rsidR="002E5D2F" w:rsidRPr="006B3A1C" w:rsidRDefault="00B370E1" w:rsidP="00EB3409">
      <w:pPr>
        <w:pStyle w:val="ListParagraph"/>
        <w:numPr>
          <w:ilvl w:val="0"/>
          <w:numId w:val="15"/>
        </w:numPr>
        <w:spacing w:before="0" w:beforeAutospacing="0"/>
        <w:rPr>
          <w:iCs/>
          <w:sz w:val="20"/>
          <w:szCs w:val="20"/>
        </w:rPr>
      </w:pPr>
      <w:r>
        <w:rPr>
          <w:iCs/>
          <w:sz w:val="20"/>
          <w:szCs w:val="20"/>
        </w:rPr>
        <w:t>William Harvey стипендиста, болница Brigham and Women</w:t>
      </w:r>
      <w:r w:rsidRPr="00C62524">
        <w:rPr>
          <w:iCs/>
          <w:sz w:val="20"/>
          <w:szCs w:val="20"/>
        </w:rPr>
        <w:t>'</w:t>
      </w:r>
      <w:r>
        <w:rPr>
          <w:iCs/>
          <w:sz w:val="20"/>
          <w:szCs w:val="20"/>
        </w:rPr>
        <w:t>s Hospital, кампус болнице Mass General Brigham и главна наставна болница Медицинског факултета Harvard универзитета, 2025-</w:t>
      </w:r>
    </w:p>
    <w:p w:rsidR="002E5D2F" w:rsidRPr="00FD6EC4" w:rsidRDefault="002E5D2F" w:rsidP="002E5D2F">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4</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Александра Грбовић</w:t>
      </w:r>
    </w:p>
    <w:p w:rsidR="002E5D2F" w:rsidRPr="00AC467F" w:rsidRDefault="002E5D2F" w:rsidP="00A64656">
      <w:pPr>
        <w:spacing w:before="0" w:beforeAutospacing="0"/>
        <w:ind w:left="0" w:firstLine="0"/>
        <w:contextualSpacing/>
        <w:rPr>
          <w:b/>
          <w:sz w:val="20"/>
          <w:szCs w:val="20"/>
        </w:rPr>
      </w:pPr>
    </w:p>
    <w:p w:rsidR="002E5D2F" w:rsidRDefault="002E5D2F" w:rsidP="002E5D2F">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2E5D2F" w:rsidRPr="000663D3" w:rsidRDefault="002E5D2F" w:rsidP="002E5D2F">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2E5D2F" w:rsidRPr="00AC467F" w:rsidTr="00C318D5">
        <w:trPr>
          <w:trHeight w:val="104"/>
        </w:trPr>
        <w:tc>
          <w:tcPr>
            <w:tcW w:w="3681" w:type="dxa"/>
          </w:tcPr>
          <w:p w:rsidR="002E5D2F" w:rsidRPr="00AC467F" w:rsidRDefault="002E5D2F"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2E5D2F" w:rsidRPr="00AC5344" w:rsidRDefault="002E5D2F" w:rsidP="00C318D5">
            <w:pPr>
              <w:spacing w:before="0" w:beforeAutospacing="0"/>
              <w:ind w:left="284" w:firstLine="0"/>
              <w:contextualSpacing/>
              <w:rPr>
                <w:bCs/>
                <w:sz w:val="20"/>
                <w:szCs w:val="20"/>
              </w:rPr>
            </w:pPr>
            <w:r>
              <w:rPr>
                <w:bCs/>
                <w:sz w:val="20"/>
                <w:szCs w:val="20"/>
              </w:rPr>
              <w:t>Александра (Радован) Грбовић</w:t>
            </w:r>
          </w:p>
        </w:tc>
      </w:tr>
      <w:tr w:rsidR="002E5D2F" w:rsidRPr="00AC467F" w:rsidTr="00C318D5">
        <w:tc>
          <w:tcPr>
            <w:tcW w:w="3681" w:type="dxa"/>
          </w:tcPr>
          <w:p w:rsidR="002E5D2F" w:rsidRPr="00AC467F" w:rsidRDefault="002E5D2F" w:rsidP="00C318D5">
            <w:pPr>
              <w:spacing w:before="0" w:beforeAutospacing="0"/>
              <w:ind w:left="284" w:firstLine="0"/>
              <w:contextualSpacing/>
              <w:rPr>
                <w:b/>
                <w:sz w:val="20"/>
                <w:szCs w:val="20"/>
                <w:lang w:val="da-DK"/>
              </w:rPr>
            </w:pPr>
            <w:r w:rsidRPr="000663D3">
              <w:rPr>
                <w:sz w:val="20"/>
                <w:szCs w:val="20"/>
                <w:lang w:val="sr-Latn-CS"/>
              </w:rPr>
              <w:lastRenderedPageBreak/>
              <w:t>Датум и место рођења:</w:t>
            </w:r>
            <w:r w:rsidRPr="00AC467F">
              <w:rPr>
                <w:sz w:val="20"/>
                <w:szCs w:val="20"/>
                <w:lang w:val="sr-Latn-CS"/>
              </w:rPr>
              <w:tab/>
            </w:r>
          </w:p>
        </w:tc>
        <w:tc>
          <w:tcPr>
            <w:tcW w:w="5329" w:type="dxa"/>
          </w:tcPr>
          <w:p w:rsidR="002E5D2F" w:rsidRPr="00AC5344" w:rsidRDefault="002E5D2F" w:rsidP="00C318D5">
            <w:pPr>
              <w:spacing w:before="0" w:beforeAutospacing="0"/>
              <w:ind w:left="284" w:firstLine="0"/>
              <w:contextualSpacing/>
              <w:rPr>
                <w:bCs/>
                <w:sz w:val="20"/>
                <w:szCs w:val="20"/>
              </w:rPr>
            </w:pPr>
            <w:r>
              <w:rPr>
                <w:bCs/>
                <w:sz w:val="20"/>
                <w:szCs w:val="20"/>
              </w:rPr>
              <w:t>23.02.1972. Жабљак</w:t>
            </w:r>
          </w:p>
        </w:tc>
      </w:tr>
      <w:tr w:rsidR="002E5D2F" w:rsidRPr="00AC467F" w:rsidTr="00C318D5">
        <w:tc>
          <w:tcPr>
            <w:tcW w:w="3681" w:type="dxa"/>
          </w:tcPr>
          <w:p w:rsidR="002E5D2F" w:rsidRPr="00AC467F" w:rsidRDefault="002E5D2F"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2E5D2F" w:rsidRPr="00AC467F" w:rsidRDefault="002E5D2F" w:rsidP="00C318D5">
            <w:pPr>
              <w:spacing w:before="0" w:beforeAutospacing="0"/>
              <w:ind w:left="284" w:firstLine="0"/>
              <w:contextualSpacing/>
              <w:rPr>
                <w:bCs/>
                <w:sz w:val="20"/>
                <w:szCs w:val="20"/>
                <w:lang w:val="sr-Cyrl-CS"/>
              </w:rPr>
            </w:pPr>
            <w:r>
              <w:rPr>
                <w:bCs/>
                <w:sz w:val="20"/>
                <w:szCs w:val="20"/>
                <w:lang w:val="sr-Cyrl-CS"/>
              </w:rPr>
              <w:t>Институт за кардиоваскуларне болести Дедиње</w:t>
            </w:r>
          </w:p>
        </w:tc>
      </w:tr>
      <w:tr w:rsidR="002E5D2F" w:rsidRPr="00AC467F" w:rsidTr="00C318D5">
        <w:tc>
          <w:tcPr>
            <w:tcW w:w="3681" w:type="dxa"/>
          </w:tcPr>
          <w:p w:rsidR="002E5D2F" w:rsidRPr="00AC467F" w:rsidRDefault="002E5D2F"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2E5D2F" w:rsidRPr="00AC5344" w:rsidRDefault="002E5D2F" w:rsidP="00C318D5">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кардиологије, Одељење интервентне електрофизиологије са електростимулацијом</w:t>
            </w:r>
          </w:p>
        </w:tc>
      </w:tr>
      <w:tr w:rsidR="002E5D2F" w:rsidRPr="00AC467F" w:rsidTr="00C318D5">
        <w:tc>
          <w:tcPr>
            <w:tcW w:w="3681" w:type="dxa"/>
          </w:tcPr>
          <w:p w:rsidR="002E5D2F" w:rsidRPr="00AC467F" w:rsidRDefault="002E5D2F" w:rsidP="00C318D5">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2E5D2F" w:rsidRPr="00AC5344" w:rsidRDefault="002E5D2F" w:rsidP="00C318D5">
            <w:pPr>
              <w:spacing w:before="0" w:beforeAutospacing="0"/>
              <w:ind w:left="284" w:firstLine="0"/>
              <w:contextualSpacing/>
              <w:rPr>
                <w:sz w:val="20"/>
                <w:szCs w:val="20"/>
              </w:rPr>
            </w:pPr>
            <w:r w:rsidRPr="00AC5344">
              <w:rPr>
                <w:sz w:val="20"/>
                <w:szCs w:val="20"/>
              </w:rPr>
              <w:t>интерна медицина (кардиологија)</w:t>
            </w:r>
          </w:p>
        </w:tc>
      </w:tr>
    </w:tbl>
    <w:p w:rsidR="002E5D2F" w:rsidRPr="00AC467F" w:rsidRDefault="002E5D2F" w:rsidP="002E5D2F">
      <w:pPr>
        <w:spacing w:before="0" w:beforeAutospacing="0"/>
        <w:ind w:left="0" w:firstLine="0"/>
        <w:contextualSpacing/>
        <w:rPr>
          <w:b/>
          <w:sz w:val="20"/>
          <w:szCs w:val="20"/>
          <w:lang w:val="sl-SI"/>
        </w:rPr>
      </w:pPr>
    </w:p>
    <w:p w:rsidR="002E5D2F" w:rsidRDefault="002E5D2F" w:rsidP="002E5D2F">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2E5D2F" w:rsidRPr="000663D3" w:rsidRDefault="002E5D2F" w:rsidP="002E5D2F">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2E5D2F" w:rsidRPr="00AC467F" w:rsidTr="00C318D5">
        <w:tc>
          <w:tcPr>
            <w:tcW w:w="3681" w:type="dxa"/>
          </w:tcPr>
          <w:p w:rsidR="002E5D2F" w:rsidRPr="00353814" w:rsidRDefault="002E5D2F"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2E5D2F" w:rsidRPr="00AC467F" w:rsidRDefault="002E5D2F" w:rsidP="00C318D5">
            <w:pPr>
              <w:spacing w:before="0" w:beforeAutospacing="0"/>
              <w:ind w:left="284" w:firstLine="0"/>
              <w:contextualSpacing/>
              <w:rPr>
                <w:i/>
                <w:iCs/>
                <w:sz w:val="20"/>
                <w:szCs w:val="20"/>
                <w:lang w:val="da-DK"/>
              </w:rPr>
            </w:pP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2E5D2F" w:rsidRPr="00AC467F" w:rsidRDefault="002E5D2F"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2E5D2F" w:rsidRPr="00353814" w:rsidRDefault="002E5D2F" w:rsidP="00C318D5">
            <w:pPr>
              <w:spacing w:before="0" w:beforeAutospacing="0"/>
              <w:ind w:left="284" w:firstLine="0"/>
              <w:contextualSpacing/>
              <w:rPr>
                <w:bCs/>
                <w:sz w:val="20"/>
                <w:szCs w:val="20"/>
              </w:rPr>
            </w:pPr>
            <w:r>
              <w:rPr>
                <w:bCs/>
                <w:sz w:val="20"/>
                <w:szCs w:val="20"/>
              </w:rPr>
              <w:t>Београд, 1996. године, просечна оцена 8,47 (осам и четрдесет седам)</w:t>
            </w:r>
          </w:p>
        </w:tc>
      </w:tr>
      <w:tr w:rsidR="002E5D2F" w:rsidRPr="00AC467F" w:rsidTr="00C318D5">
        <w:tc>
          <w:tcPr>
            <w:tcW w:w="3681" w:type="dxa"/>
          </w:tcPr>
          <w:p w:rsidR="002E5D2F" w:rsidRPr="00353814" w:rsidRDefault="002E5D2F" w:rsidP="00C318D5">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2E5D2F" w:rsidRPr="00AC467F" w:rsidRDefault="002E5D2F" w:rsidP="00C318D5">
            <w:pPr>
              <w:spacing w:before="0" w:beforeAutospacing="0"/>
              <w:ind w:left="284" w:firstLine="0"/>
              <w:contextualSpacing/>
              <w:rPr>
                <w:i/>
                <w:iCs/>
                <w:sz w:val="20"/>
                <w:szCs w:val="20"/>
                <w:lang w:val="da-DK"/>
              </w:rPr>
            </w:pP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2E5D2F" w:rsidRPr="00AC467F" w:rsidRDefault="002E5D2F" w:rsidP="00C318D5">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2E5D2F" w:rsidRPr="00AC5344" w:rsidRDefault="002E5D2F" w:rsidP="00C318D5">
            <w:pPr>
              <w:spacing w:before="0" w:beforeAutospacing="0"/>
              <w:ind w:left="284" w:firstLine="0"/>
              <w:contextualSpacing/>
              <w:rPr>
                <w:sz w:val="20"/>
                <w:szCs w:val="20"/>
              </w:rPr>
            </w:pPr>
            <w:r>
              <w:rPr>
                <w:sz w:val="20"/>
                <w:szCs w:val="20"/>
              </w:rPr>
              <w:t>Београд, 2009. године</w:t>
            </w: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sidRPr="00353814">
              <w:rPr>
                <w:sz w:val="20"/>
                <w:szCs w:val="20"/>
                <w:lang w:val="sr-Latn-CS"/>
              </w:rPr>
              <w:t>Наслов магистарског рада</w:t>
            </w:r>
            <w:r w:rsidRPr="00AC467F">
              <w:rPr>
                <w:sz w:val="20"/>
                <w:szCs w:val="20"/>
                <w:lang w:val="sr-Latn-CS"/>
              </w:rPr>
              <w:t xml:space="preserve">: </w:t>
            </w:r>
          </w:p>
        </w:tc>
        <w:tc>
          <w:tcPr>
            <w:tcW w:w="5329" w:type="dxa"/>
          </w:tcPr>
          <w:p w:rsidR="002E5D2F" w:rsidRPr="00AC467F" w:rsidRDefault="002E5D2F" w:rsidP="00C318D5">
            <w:pPr>
              <w:spacing w:before="0" w:beforeAutospacing="0"/>
              <w:ind w:left="284" w:firstLine="0"/>
              <w:contextualSpacing/>
              <w:rPr>
                <w:bCs/>
                <w:sz w:val="20"/>
                <w:szCs w:val="20"/>
                <w:lang w:val="sr-Cyrl-CS"/>
              </w:rPr>
            </w:pPr>
            <w:r>
              <w:rPr>
                <w:bCs/>
                <w:sz w:val="20"/>
                <w:szCs w:val="20"/>
                <w:lang w:val="sr-Cyrl-CS"/>
              </w:rPr>
              <w:t>Упоредни приказ болесника упућених на хитну и елективну коронарографију: клиничке карактеристике, начин лијечења и крајњи исход</w:t>
            </w: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2E5D2F" w:rsidRPr="00E5706B" w:rsidRDefault="002E5D2F" w:rsidP="00C318D5">
            <w:pPr>
              <w:spacing w:before="0" w:beforeAutospacing="0"/>
              <w:ind w:left="284" w:firstLine="0"/>
              <w:contextualSpacing/>
              <w:rPr>
                <w:sz w:val="20"/>
                <w:szCs w:val="20"/>
              </w:rPr>
            </w:pPr>
            <w:r>
              <w:rPr>
                <w:sz w:val="20"/>
                <w:szCs w:val="20"/>
              </w:rPr>
              <w:t>кардиологија</w:t>
            </w:r>
          </w:p>
        </w:tc>
      </w:tr>
      <w:tr w:rsidR="002E5D2F" w:rsidRPr="00AC467F" w:rsidTr="00C318D5">
        <w:tc>
          <w:tcPr>
            <w:tcW w:w="3681" w:type="dxa"/>
          </w:tcPr>
          <w:p w:rsidR="002E5D2F" w:rsidRPr="00AC467F" w:rsidRDefault="002E5D2F"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2E5D2F" w:rsidRPr="00AC467F" w:rsidRDefault="002E5D2F" w:rsidP="00C318D5">
            <w:pPr>
              <w:spacing w:before="0" w:beforeAutospacing="0"/>
              <w:ind w:left="284" w:firstLine="0"/>
              <w:contextualSpacing/>
              <w:rPr>
                <w:sz w:val="20"/>
                <w:szCs w:val="20"/>
                <w:lang w:val="da-DK"/>
              </w:rPr>
            </w:pP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2E5D2F" w:rsidRPr="00AC467F" w:rsidRDefault="002E5D2F"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2E5D2F" w:rsidRPr="00E5706B" w:rsidRDefault="002E5D2F" w:rsidP="00C318D5">
            <w:pPr>
              <w:spacing w:before="0" w:beforeAutospacing="0"/>
              <w:ind w:left="284" w:firstLine="0"/>
              <w:contextualSpacing/>
              <w:rPr>
                <w:sz w:val="20"/>
                <w:szCs w:val="20"/>
              </w:rPr>
            </w:pPr>
            <w:r>
              <w:rPr>
                <w:sz w:val="20"/>
                <w:szCs w:val="20"/>
              </w:rPr>
              <w:t>Београд, 2024. године, комисија: проф. др Петар Оташевић (председник), доц. др Марија Половина, доц. др Владимир Игњатовић</w:t>
            </w:r>
          </w:p>
        </w:tc>
      </w:tr>
      <w:tr w:rsidR="002E5D2F" w:rsidRPr="00AC467F" w:rsidTr="00C318D5">
        <w:tc>
          <w:tcPr>
            <w:tcW w:w="3681" w:type="dxa"/>
          </w:tcPr>
          <w:p w:rsidR="002E5D2F" w:rsidRPr="00DE686A" w:rsidRDefault="002E5D2F" w:rsidP="00C318D5">
            <w:pPr>
              <w:spacing w:before="0" w:beforeAutospacing="0"/>
              <w:ind w:left="284" w:firstLine="0"/>
              <w:contextualSpacing/>
              <w:rPr>
                <w:sz w:val="20"/>
                <w:szCs w:val="20"/>
              </w:rPr>
            </w:pPr>
            <w:r>
              <w:rPr>
                <w:sz w:val="20"/>
                <w:szCs w:val="20"/>
              </w:rPr>
              <w:t>Ментор:</w:t>
            </w:r>
          </w:p>
        </w:tc>
        <w:tc>
          <w:tcPr>
            <w:tcW w:w="5329" w:type="dxa"/>
          </w:tcPr>
          <w:p w:rsidR="002E5D2F" w:rsidRPr="00E5706B" w:rsidRDefault="002E5D2F" w:rsidP="00C318D5">
            <w:pPr>
              <w:spacing w:before="0" w:beforeAutospacing="0"/>
              <w:ind w:left="284" w:firstLine="0"/>
              <w:contextualSpacing/>
              <w:rPr>
                <w:bCs/>
                <w:sz w:val="20"/>
                <w:szCs w:val="20"/>
              </w:rPr>
            </w:pPr>
            <w:r>
              <w:rPr>
                <w:bCs/>
                <w:sz w:val="20"/>
                <w:szCs w:val="20"/>
              </w:rPr>
              <w:t>Проф. др Синиша Павловић</w:t>
            </w:r>
          </w:p>
        </w:tc>
      </w:tr>
      <w:tr w:rsidR="002E5D2F" w:rsidRPr="00AC467F" w:rsidTr="00C318D5">
        <w:tc>
          <w:tcPr>
            <w:tcW w:w="3681" w:type="dxa"/>
          </w:tcPr>
          <w:p w:rsidR="002E5D2F" w:rsidRDefault="002E5D2F" w:rsidP="00C318D5">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2E5D2F" w:rsidRPr="00E5706B" w:rsidRDefault="002E5D2F" w:rsidP="00C318D5">
            <w:pPr>
              <w:spacing w:before="0" w:beforeAutospacing="0"/>
              <w:ind w:left="284" w:firstLine="0"/>
              <w:contextualSpacing/>
              <w:rPr>
                <w:bCs/>
                <w:sz w:val="20"/>
                <w:szCs w:val="20"/>
              </w:rPr>
            </w:pPr>
            <w:r>
              <w:rPr>
                <w:bCs/>
                <w:sz w:val="20"/>
                <w:szCs w:val="20"/>
              </w:rPr>
              <w:t>Учесталост и структура атријалне фибрилације код болесника са реверзним ремоделовањем леве коморе после ресинхронизационе терапије</w:t>
            </w:r>
          </w:p>
        </w:tc>
      </w:tr>
      <w:tr w:rsidR="002E5D2F" w:rsidRPr="00AC467F" w:rsidTr="00C318D5">
        <w:tc>
          <w:tcPr>
            <w:tcW w:w="3681" w:type="dxa"/>
          </w:tcPr>
          <w:p w:rsidR="002E5D2F" w:rsidRPr="00AC467F" w:rsidRDefault="002E5D2F"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2E5D2F" w:rsidRPr="00E5706B" w:rsidRDefault="002E5D2F" w:rsidP="00C318D5">
            <w:pPr>
              <w:spacing w:before="0" w:beforeAutospacing="0"/>
              <w:ind w:left="284" w:firstLine="0"/>
              <w:contextualSpacing/>
              <w:rPr>
                <w:sz w:val="20"/>
                <w:szCs w:val="20"/>
              </w:rPr>
            </w:pPr>
            <w:r>
              <w:rPr>
                <w:sz w:val="20"/>
                <w:szCs w:val="20"/>
              </w:rPr>
              <w:t>кардиологија</w:t>
            </w:r>
          </w:p>
        </w:tc>
      </w:tr>
      <w:tr w:rsidR="002E5D2F" w:rsidRPr="00AC467F" w:rsidTr="00C318D5">
        <w:tc>
          <w:tcPr>
            <w:tcW w:w="3681" w:type="dxa"/>
          </w:tcPr>
          <w:p w:rsidR="002E5D2F" w:rsidRPr="00DE686A" w:rsidRDefault="002E5D2F"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2E5D2F" w:rsidRPr="00AC467F" w:rsidRDefault="002E5D2F" w:rsidP="00C318D5">
            <w:pPr>
              <w:spacing w:before="0" w:beforeAutospacing="0"/>
              <w:ind w:left="284" w:firstLine="0"/>
              <w:contextualSpacing/>
              <w:rPr>
                <w:bCs/>
                <w:sz w:val="20"/>
                <w:szCs w:val="20"/>
                <w:lang w:val="sr-Cyrl-CS"/>
              </w:rPr>
            </w:pPr>
          </w:p>
        </w:tc>
      </w:tr>
      <w:tr w:rsidR="002E5D2F" w:rsidRPr="00AC467F" w:rsidTr="00C318D5">
        <w:tc>
          <w:tcPr>
            <w:tcW w:w="3681" w:type="dxa"/>
          </w:tcPr>
          <w:p w:rsidR="002E5D2F" w:rsidRPr="00DE686A" w:rsidRDefault="002E5D2F" w:rsidP="00C318D5">
            <w:pPr>
              <w:spacing w:before="0" w:beforeAutospacing="0"/>
              <w:ind w:left="284" w:firstLine="0"/>
              <w:contextualSpacing/>
              <w:rPr>
                <w:bCs/>
                <w:sz w:val="20"/>
                <w:szCs w:val="20"/>
              </w:rPr>
            </w:pPr>
            <w:r>
              <w:rPr>
                <w:bCs/>
                <w:sz w:val="20"/>
                <w:szCs w:val="20"/>
              </w:rPr>
              <w:t>Назив:</w:t>
            </w:r>
          </w:p>
        </w:tc>
        <w:tc>
          <w:tcPr>
            <w:tcW w:w="5329" w:type="dxa"/>
          </w:tcPr>
          <w:p w:rsidR="002E5D2F" w:rsidRPr="00AC467F" w:rsidRDefault="002E5D2F"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2E5D2F" w:rsidRPr="00AC467F" w:rsidTr="00C318D5">
        <w:tc>
          <w:tcPr>
            <w:tcW w:w="3681" w:type="dxa"/>
          </w:tcPr>
          <w:p w:rsidR="002E5D2F" w:rsidRPr="00DE686A" w:rsidRDefault="002E5D2F"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2E5D2F" w:rsidRPr="00AC467F" w:rsidRDefault="002E5D2F" w:rsidP="00C318D5">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2006. године, оцена одличан (5)</w:t>
            </w:r>
          </w:p>
        </w:tc>
      </w:tr>
      <w:tr w:rsidR="002E5D2F" w:rsidRPr="00AC467F" w:rsidTr="00C318D5">
        <w:tc>
          <w:tcPr>
            <w:tcW w:w="3681" w:type="dxa"/>
          </w:tcPr>
          <w:p w:rsidR="002E5D2F" w:rsidRPr="00AC467F" w:rsidRDefault="002E5D2F" w:rsidP="00C318D5">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2E5D2F" w:rsidRPr="00AC467F" w:rsidRDefault="002E5D2F" w:rsidP="00C318D5">
            <w:pPr>
              <w:spacing w:before="0" w:beforeAutospacing="0"/>
              <w:ind w:left="284" w:firstLine="0"/>
              <w:contextualSpacing/>
              <w:rPr>
                <w:bCs/>
                <w:sz w:val="20"/>
                <w:szCs w:val="20"/>
              </w:rPr>
            </w:pPr>
          </w:p>
        </w:tc>
      </w:tr>
      <w:tr w:rsidR="002E5D2F" w:rsidRPr="00AC467F" w:rsidTr="00C318D5">
        <w:tc>
          <w:tcPr>
            <w:tcW w:w="3681" w:type="dxa"/>
          </w:tcPr>
          <w:p w:rsidR="002E5D2F" w:rsidRPr="00DE686A" w:rsidRDefault="002E5D2F"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2E5D2F" w:rsidRPr="00AC467F" w:rsidRDefault="002E5D2F" w:rsidP="00C318D5">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2E5D2F" w:rsidRPr="00AC467F" w:rsidTr="00C318D5">
        <w:tc>
          <w:tcPr>
            <w:tcW w:w="3681" w:type="dxa"/>
          </w:tcPr>
          <w:p w:rsidR="002E5D2F" w:rsidRPr="00DE686A" w:rsidRDefault="002E5D2F" w:rsidP="00C318D5">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2E5D2F" w:rsidRPr="00E5706B" w:rsidRDefault="002E5D2F" w:rsidP="00C318D5">
            <w:pPr>
              <w:spacing w:before="0" w:beforeAutospacing="0"/>
              <w:ind w:left="284" w:firstLine="0"/>
              <w:contextualSpacing/>
              <w:rPr>
                <w:bCs/>
                <w:sz w:val="20"/>
                <w:szCs w:val="20"/>
              </w:rPr>
            </w:pPr>
            <w:r>
              <w:rPr>
                <w:bCs/>
                <w:sz w:val="20"/>
                <w:szCs w:val="20"/>
              </w:rPr>
              <w:t>Београд, 2010. године, председник комисије проф. др Даница Цветковић-Матић</w:t>
            </w:r>
          </w:p>
        </w:tc>
      </w:tr>
      <w:tr w:rsidR="002E5D2F" w:rsidRPr="00AC467F" w:rsidTr="00C318D5">
        <w:tc>
          <w:tcPr>
            <w:tcW w:w="3681" w:type="dxa"/>
          </w:tcPr>
          <w:p w:rsidR="002E5D2F" w:rsidRPr="00DE686A" w:rsidRDefault="002E5D2F" w:rsidP="00C318D5">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2E5D2F" w:rsidRPr="00E5706B" w:rsidRDefault="002E5D2F" w:rsidP="00C318D5">
            <w:pPr>
              <w:spacing w:before="0" w:beforeAutospacing="0"/>
              <w:ind w:left="284" w:firstLine="0"/>
              <w:contextualSpacing/>
              <w:rPr>
                <w:bCs/>
                <w:sz w:val="20"/>
                <w:szCs w:val="20"/>
              </w:rPr>
            </w:pPr>
            <w:r>
              <w:rPr>
                <w:bCs/>
                <w:sz w:val="20"/>
                <w:szCs w:val="20"/>
              </w:rPr>
              <w:t>Радиофреквентна аблација лијевих манифестних акцесорних путева</w:t>
            </w:r>
          </w:p>
        </w:tc>
      </w:tr>
      <w:tr w:rsidR="002E5D2F" w:rsidRPr="00AC467F" w:rsidTr="00C318D5">
        <w:tc>
          <w:tcPr>
            <w:tcW w:w="3681" w:type="dxa"/>
          </w:tcPr>
          <w:p w:rsidR="002E5D2F" w:rsidRPr="00DE686A" w:rsidRDefault="002E5D2F" w:rsidP="00C318D5">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2E5D2F" w:rsidRPr="00E5706B" w:rsidRDefault="002E5D2F" w:rsidP="00C318D5">
            <w:pPr>
              <w:spacing w:before="0" w:beforeAutospacing="0"/>
              <w:ind w:left="284" w:firstLine="0"/>
              <w:contextualSpacing/>
              <w:rPr>
                <w:bCs/>
                <w:sz w:val="20"/>
                <w:szCs w:val="20"/>
              </w:rPr>
            </w:pPr>
            <w:r>
              <w:rPr>
                <w:bCs/>
                <w:sz w:val="20"/>
                <w:szCs w:val="20"/>
              </w:rPr>
              <w:t>кардиологија</w:t>
            </w:r>
          </w:p>
        </w:tc>
      </w:tr>
      <w:tr w:rsidR="002E5D2F" w:rsidRPr="00AC467F" w:rsidTr="00C318D5">
        <w:trPr>
          <w:trHeight w:val="63"/>
        </w:trPr>
        <w:tc>
          <w:tcPr>
            <w:tcW w:w="3681" w:type="dxa"/>
          </w:tcPr>
          <w:p w:rsidR="002E5D2F" w:rsidRPr="00AC467F" w:rsidRDefault="002E5D2F"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2E5D2F" w:rsidRPr="00AC467F" w:rsidRDefault="002E5D2F" w:rsidP="00C318D5">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2E5D2F" w:rsidRPr="00AC467F" w:rsidRDefault="002E5D2F" w:rsidP="002E5D2F">
      <w:pPr>
        <w:spacing w:before="0" w:beforeAutospacing="0"/>
        <w:ind w:left="284" w:firstLine="0"/>
        <w:contextualSpacing/>
        <w:rPr>
          <w:bCs/>
          <w:sz w:val="20"/>
          <w:szCs w:val="20"/>
          <w:lang w:val="sr-Cyrl-CS"/>
        </w:rPr>
      </w:pPr>
    </w:p>
    <w:p w:rsidR="002E5D2F" w:rsidRDefault="002E5D2F" w:rsidP="002E5D2F">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2E5D2F" w:rsidRPr="004B73AE" w:rsidRDefault="002E5D2F" w:rsidP="002E5D2F">
      <w:pPr>
        <w:ind w:left="284" w:firstLine="0"/>
        <w:contextualSpacing/>
        <w:rPr>
          <w:bCs/>
          <w:sz w:val="20"/>
          <w:szCs w:val="20"/>
        </w:rPr>
      </w:pPr>
      <w:r>
        <w:rPr>
          <w:bCs/>
          <w:sz w:val="20"/>
          <w:szCs w:val="20"/>
        </w:rPr>
        <w:t>Кандидат се први пут бира у звање клиничког асистента.</w:t>
      </w:r>
    </w:p>
    <w:p w:rsidR="002E5D2F" w:rsidRPr="00AC467F" w:rsidRDefault="002E5D2F" w:rsidP="002E5D2F">
      <w:pPr>
        <w:spacing w:before="0" w:beforeAutospacing="0"/>
        <w:ind w:left="284" w:firstLine="0"/>
        <w:contextualSpacing/>
        <w:rPr>
          <w:bCs/>
          <w:sz w:val="20"/>
          <w:szCs w:val="20"/>
          <w:lang w:val="sr-Cyrl-CS"/>
        </w:rPr>
      </w:pPr>
    </w:p>
    <w:p w:rsidR="002E5D2F" w:rsidRDefault="002E5D2F" w:rsidP="002E5D2F">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2E5D2F" w:rsidRPr="004B73AE" w:rsidRDefault="002E5D2F" w:rsidP="002E5D2F">
      <w:pPr>
        <w:ind w:left="284" w:firstLine="0"/>
        <w:contextualSpacing/>
        <w:rPr>
          <w:bCs/>
          <w:sz w:val="20"/>
          <w:szCs w:val="20"/>
        </w:rPr>
      </w:pPr>
      <w:r>
        <w:rPr>
          <w:bCs/>
          <w:sz w:val="20"/>
          <w:szCs w:val="20"/>
        </w:rPr>
        <w:t>Кандидат се први пут бира у звање клиничког асистента.</w:t>
      </w:r>
    </w:p>
    <w:p w:rsidR="002E5D2F" w:rsidRDefault="002E5D2F" w:rsidP="00D0111D">
      <w:pPr>
        <w:spacing w:before="0" w:beforeAutospacing="0"/>
        <w:ind w:left="0" w:firstLine="0"/>
        <w:contextualSpacing/>
        <w:rPr>
          <w:b/>
          <w:bCs/>
          <w:sz w:val="22"/>
          <w:szCs w:val="20"/>
        </w:rPr>
      </w:pPr>
    </w:p>
    <w:p w:rsidR="002E5D2F" w:rsidRDefault="002E5D2F" w:rsidP="002E5D2F">
      <w:pPr>
        <w:spacing w:before="0" w:beforeAutospacing="0"/>
        <w:ind w:left="284" w:firstLine="0"/>
        <w:contextualSpacing/>
        <w:rPr>
          <w:b/>
          <w:bCs/>
          <w:sz w:val="22"/>
          <w:szCs w:val="20"/>
        </w:rPr>
      </w:pPr>
      <w:r w:rsidRPr="004B73AE">
        <w:rPr>
          <w:b/>
          <w:bCs/>
          <w:sz w:val="22"/>
          <w:szCs w:val="20"/>
          <w:lang w:val="sl-SI"/>
        </w:rPr>
        <w:t>Е. НАУЧНИ И СТРУЧНИ РАД</w:t>
      </w:r>
    </w:p>
    <w:p w:rsidR="002E5D2F" w:rsidRDefault="002E5D2F" w:rsidP="002E5D2F">
      <w:pPr>
        <w:spacing w:before="0" w:beforeAutospacing="0"/>
        <w:ind w:left="284" w:firstLine="0"/>
        <w:contextualSpacing/>
        <w:rPr>
          <w:b/>
          <w:bCs/>
          <w:sz w:val="20"/>
          <w:szCs w:val="20"/>
        </w:rPr>
      </w:pPr>
      <w:r w:rsidRPr="00AC467F">
        <w:rPr>
          <w:b/>
          <w:bCs/>
          <w:sz w:val="20"/>
          <w:szCs w:val="20"/>
          <w:lang w:val="sl-SI"/>
        </w:rPr>
        <w:t>a) spisak radova</w:t>
      </w:r>
    </w:p>
    <w:p w:rsidR="002E5D2F" w:rsidRPr="00E6311C" w:rsidRDefault="002E5D2F" w:rsidP="002E5D2F">
      <w:pPr>
        <w:spacing w:before="0" w:beforeAutospacing="0"/>
        <w:ind w:left="284" w:firstLine="0"/>
        <w:contextualSpacing/>
        <w:rPr>
          <w:b/>
          <w:bCs/>
          <w:sz w:val="20"/>
          <w:szCs w:val="20"/>
        </w:rPr>
      </w:pPr>
    </w:p>
    <w:p w:rsidR="002E5D2F" w:rsidRPr="00DF3C1C" w:rsidRDefault="002E5D2F" w:rsidP="00D0111D">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2E5D2F" w:rsidRPr="00DF3C1C" w:rsidRDefault="002E5D2F" w:rsidP="00EB3409">
      <w:pPr>
        <w:pStyle w:val="ListParagraph"/>
        <w:numPr>
          <w:ilvl w:val="0"/>
          <w:numId w:val="31"/>
        </w:numPr>
        <w:spacing w:before="0" w:beforeAutospacing="0" w:after="0" w:afterAutospacing="0"/>
        <w:ind w:right="0"/>
        <w:contextualSpacing w:val="0"/>
        <w:rPr>
          <w:sz w:val="20"/>
          <w:szCs w:val="20"/>
        </w:rPr>
      </w:pPr>
      <w:r w:rsidRPr="001D4B61">
        <w:rPr>
          <w:b/>
          <w:sz w:val="20"/>
          <w:szCs w:val="20"/>
        </w:rPr>
        <w:lastRenderedPageBreak/>
        <w:t>Grbović A</w:t>
      </w:r>
      <w:r w:rsidRPr="001D4B61">
        <w:rPr>
          <w:sz w:val="20"/>
          <w:szCs w:val="20"/>
        </w:rPr>
        <w:t xml:space="preserve">, Pavlović S, Žugić V. Predictors of higher frequency of atrial fibrillation in patients with cardiac resynchronization therapy. Medicina (Kaunas). 2023;59(12):2178. doi:10.3390/medicina59122178. </w:t>
      </w:r>
      <w:r w:rsidRPr="001D4B61">
        <w:rPr>
          <w:b/>
          <w:sz w:val="20"/>
          <w:szCs w:val="20"/>
        </w:rPr>
        <w:t>M21, IF 2.4</w:t>
      </w:r>
    </w:p>
    <w:p w:rsidR="002E5D2F" w:rsidRPr="00E6311C" w:rsidRDefault="002E5D2F" w:rsidP="002E5D2F">
      <w:pPr>
        <w:spacing w:before="0" w:beforeAutospacing="0"/>
        <w:ind w:left="0" w:firstLine="0"/>
        <w:contextualSpacing/>
        <w:rPr>
          <w:b/>
          <w:iCs/>
          <w:sz w:val="20"/>
          <w:szCs w:val="20"/>
        </w:rPr>
      </w:pPr>
    </w:p>
    <w:p w:rsidR="002E5D2F" w:rsidRPr="005906E0" w:rsidRDefault="002E5D2F" w:rsidP="00D0111D">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2E5D2F" w:rsidRPr="005906E0" w:rsidRDefault="002E5D2F" w:rsidP="00EB3409">
      <w:pPr>
        <w:pStyle w:val="ListParagraph"/>
        <w:numPr>
          <w:ilvl w:val="0"/>
          <w:numId w:val="32"/>
        </w:numPr>
        <w:spacing w:before="0" w:beforeAutospacing="0" w:after="0" w:afterAutospacing="0"/>
        <w:ind w:right="0"/>
        <w:contextualSpacing w:val="0"/>
        <w:rPr>
          <w:sz w:val="20"/>
          <w:szCs w:val="20"/>
        </w:rPr>
      </w:pPr>
      <w:r w:rsidRPr="001D4B61">
        <w:rPr>
          <w:sz w:val="20"/>
          <w:szCs w:val="20"/>
        </w:rPr>
        <w:t xml:space="preserve">Babic M, Tomovic M, Vukajlovic D, Zugic V, </w:t>
      </w:r>
      <w:r w:rsidRPr="001D4B61">
        <w:rPr>
          <w:b/>
          <w:sz w:val="20"/>
          <w:szCs w:val="20"/>
        </w:rPr>
        <w:t>Grbović A</w:t>
      </w:r>
      <w:r w:rsidRPr="001D4B61">
        <w:rPr>
          <w:sz w:val="20"/>
          <w:szCs w:val="20"/>
        </w:rPr>
        <w:t>, Petrovic M, Bojic M, Nikolic A.</w:t>
      </w:r>
      <w:r>
        <w:rPr>
          <w:sz w:val="20"/>
          <w:szCs w:val="20"/>
        </w:rPr>
        <w:t xml:space="preserve"> </w:t>
      </w:r>
      <w:r w:rsidRPr="001D4B61">
        <w:rPr>
          <w:sz w:val="20"/>
          <w:szCs w:val="20"/>
        </w:rPr>
        <w:t xml:space="preserve">First-in-human application of very high-power short-duration RF ablation for refractory AVNRT: a case report.  Life. 2025;15(12):1834  doi:10.3390/life15121834. </w:t>
      </w:r>
      <w:r w:rsidRPr="001D4B61">
        <w:rPr>
          <w:b/>
          <w:sz w:val="20"/>
          <w:szCs w:val="20"/>
        </w:rPr>
        <w:t>M21</w:t>
      </w:r>
      <w:r w:rsidRPr="001D4B61">
        <w:rPr>
          <w:sz w:val="20"/>
          <w:szCs w:val="20"/>
        </w:rPr>
        <w:t xml:space="preserve">, IF 3.4, </w:t>
      </w:r>
      <w:r w:rsidRPr="001D4B61">
        <w:rPr>
          <w:b/>
          <w:sz w:val="20"/>
          <w:szCs w:val="20"/>
        </w:rPr>
        <w:t>½ IF 1.7</w:t>
      </w:r>
    </w:p>
    <w:p w:rsidR="002E5D2F" w:rsidRPr="00E6311C" w:rsidRDefault="002E5D2F" w:rsidP="002E5D2F">
      <w:pPr>
        <w:spacing w:before="0" w:beforeAutospacing="0"/>
        <w:ind w:left="284" w:firstLine="0"/>
        <w:contextualSpacing/>
        <w:rPr>
          <w:b/>
          <w:iCs/>
          <w:sz w:val="20"/>
          <w:szCs w:val="20"/>
        </w:rPr>
      </w:pPr>
    </w:p>
    <w:p w:rsidR="002E5D2F" w:rsidRPr="005906E0" w:rsidRDefault="002E5D2F" w:rsidP="00D0111D">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2E5D2F" w:rsidRPr="00933861" w:rsidRDefault="002E5D2F" w:rsidP="00EB3409">
      <w:pPr>
        <w:pStyle w:val="ListParagraph"/>
        <w:numPr>
          <w:ilvl w:val="0"/>
          <w:numId w:val="33"/>
        </w:numPr>
        <w:spacing w:before="0" w:beforeAutospacing="0" w:after="0" w:afterAutospacing="0"/>
        <w:ind w:right="0"/>
        <w:contextualSpacing w:val="0"/>
        <w:rPr>
          <w:sz w:val="20"/>
          <w:szCs w:val="20"/>
        </w:rPr>
      </w:pPr>
      <w:r w:rsidRPr="00933861">
        <w:rPr>
          <w:b/>
          <w:sz w:val="20"/>
          <w:szCs w:val="20"/>
        </w:rPr>
        <w:t>Grbović A</w:t>
      </w:r>
      <w:r w:rsidRPr="00933861">
        <w:rPr>
          <w:sz w:val="20"/>
          <w:szCs w:val="20"/>
        </w:rPr>
        <w:t>, Jurcevic R, Bozovic S, Babic B, Djurdjevic B.</w:t>
      </w:r>
      <w:r>
        <w:rPr>
          <w:sz w:val="20"/>
          <w:szCs w:val="20"/>
        </w:rPr>
        <w:t xml:space="preserve"> </w:t>
      </w:r>
      <w:r w:rsidRPr="00933861">
        <w:rPr>
          <w:sz w:val="20"/>
          <w:szCs w:val="20"/>
        </w:rPr>
        <w:t xml:space="preserve">Radiofrequency catheter ablation of left accessory pathways using conventional methods. Exp Appl Biomed Res. 2025. </w:t>
      </w:r>
      <w:r w:rsidRPr="00933861">
        <w:rPr>
          <w:b/>
          <w:sz w:val="20"/>
          <w:szCs w:val="20"/>
        </w:rPr>
        <w:t>M51</w:t>
      </w:r>
    </w:p>
    <w:p w:rsidR="002E5D2F" w:rsidRPr="005906E0" w:rsidRDefault="002E5D2F" w:rsidP="00EB3409">
      <w:pPr>
        <w:pStyle w:val="ListParagraph"/>
        <w:numPr>
          <w:ilvl w:val="0"/>
          <w:numId w:val="33"/>
        </w:numPr>
        <w:spacing w:before="0" w:beforeAutospacing="0" w:after="0" w:afterAutospacing="0"/>
        <w:ind w:right="0"/>
        <w:contextualSpacing w:val="0"/>
        <w:rPr>
          <w:sz w:val="20"/>
          <w:szCs w:val="20"/>
        </w:rPr>
      </w:pPr>
      <w:r w:rsidRPr="00933861">
        <w:rPr>
          <w:sz w:val="20"/>
          <w:szCs w:val="20"/>
        </w:rPr>
        <w:t xml:space="preserve">Jurčević R, Angelkov L, Vukajlović D, Ristić V, Kojić D, Tomović M, </w:t>
      </w:r>
      <w:r w:rsidRPr="00933861">
        <w:rPr>
          <w:b/>
          <w:sz w:val="20"/>
          <w:szCs w:val="20"/>
        </w:rPr>
        <w:t>Grbović A</w:t>
      </w:r>
      <w:r w:rsidRPr="00933861">
        <w:rPr>
          <w:sz w:val="20"/>
          <w:szCs w:val="20"/>
        </w:rPr>
        <w:t>, Babić M, Tasić N, Bojić M.</w:t>
      </w:r>
      <w:r>
        <w:rPr>
          <w:sz w:val="20"/>
          <w:szCs w:val="20"/>
        </w:rPr>
        <w:t xml:space="preserve"> </w:t>
      </w:r>
      <w:r w:rsidRPr="00933861">
        <w:rPr>
          <w:sz w:val="20"/>
          <w:szCs w:val="20"/>
        </w:rPr>
        <w:t xml:space="preserve">Uloga elektrokardiograma u dijagnozi naslednih aritmijskih sindroma. Medicinski podmladak. 2020;71(2):1–7. doi:10.5937/mp71-25804. </w:t>
      </w:r>
      <w:r w:rsidRPr="00933861">
        <w:rPr>
          <w:b/>
          <w:sz w:val="20"/>
          <w:szCs w:val="20"/>
        </w:rPr>
        <w:t>M52</w:t>
      </w:r>
    </w:p>
    <w:p w:rsidR="002E5D2F" w:rsidRPr="005906E0" w:rsidRDefault="002E5D2F" w:rsidP="002E5D2F">
      <w:pPr>
        <w:spacing w:before="0" w:beforeAutospacing="0"/>
        <w:ind w:left="0" w:firstLine="0"/>
        <w:contextualSpacing/>
        <w:rPr>
          <w:b/>
          <w:iCs/>
          <w:sz w:val="20"/>
          <w:szCs w:val="20"/>
        </w:rPr>
      </w:pPr>
    </w:p>
    <w:p w:rsidR="002E5D2F" w:rsidRDefault="002E5D2F" w:rsidP="00D0111D">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2E5D2F" w:rsidRPr="00663632" w:rsidRDefault="002E5D2F" w:rsidP="00EB3409">
      <w:pPr>
        <w:pStyle w:val="ListParagraph"/>
        <w:numPr>
          <w:ilvl w:val="0"/>
          <w:numId w:val="34"/>
        </w:numPr>
        <w:spacing w:before="0" w:beforeAutospacing="0" w:after="0" w:afterAutospacing="0"/>
        <w:ind w:right="0"/>
        <w:contextualSpacing w:val="0"/>
        <w:rPr>
          <w:sz w:val="20"/>
          <w:szCs w:val="20"/>
        </w:rPr>
      </w:pPr>
      <w:r w:rsidRPr="001D4B61">
        <w:rPr>
          <w:sz w:val="20"/>
          <w:szCs w:val="20"/>
        </w:rPr>
        <w:t xml:space="preserve">Jurcevic R, Angelkov L, Jakovljevic V, Grujic-Milanovic J, Tomovic M, Kojic D, Ristic V, Vukajlovic D, </w:t>
      </w:r>
      <w:r w:rsidRPr="001D4B61">
        <w:rPr>
          <w:b/>
          <w:sz w:val="20"/>
          <w:szCs w:val="20"/>
        </w:rPr>
        <w:t>Grbović A</w:t>
      </w:r>
      <w:r w:rsidRPr="001D4B61">
        <w:rPr>
          <w:sz w:val="20"/>
          <w:szCs w:val="20"/>
        </w:rPr>
        <w:t xml:space="preserve">, Babic M, Susic M, Otasevic P, Tasic N, Bojic M. Left atrial and left ventricular positive and negative remodeling after catheter ablation of atrial fibrillation. Eur Heart J 2024:45 (Suppl 1) </w:t>
      </w:r>
      <w:r w:rsidRPr="001D4B61">
        <w:rPr>
          <w:b/>
          <w:sz w:val="20"/>
          <w:szCs w:val="20"/>
        </w:rPr>
        <w:t>M34</w:t>
      </w:r>
    </w:p>
    <w:p w:rsidR="002E5D2F" w:rsidRPr="00663632" w:rsidRDefault="002E5D2F" w:rsidP="00EB3409">
      <w:pPr>
        <w:pStyle w:val="ListParagraph"/>
        <w:numPr>
          <w:ilvl w:val="0"/>
          <w:numId w:val="34"/>
        </w:numPr>
        <w:spacing w:before="0" w:beforeAutospacing="0" w:after="0" w:afterAutospacing="0"/>
        <w:ind w:right="0"/>
        <w:contextualSpacing w:val="0"/>
        <w:rPr>
          <w:sz w:val="20"/>
          <w:szCs w:val="20"/>
        </w:rPr>
      </w:pPr>
      <w:r w:rsidRPr="001D4B61">
        <w:rPr>
          <w:sz w:val="20"/>
          <w:szCs w:val="20"/>
        </w:rPr>
        <w:t xml:space="preserve">Jurčević Mudrić R, Angelkov L, Tasić N, Pavlović S, Vukajlović D, Ristić V, Tomović M, Kojić D, Božović-Ogarević S, </w:t>
      </w:r>
      <w:r w:rsidRPr="00663632">
        <w:rPr>
          <w:b/>
          <w:sz w:val="20"/>
          <w:szCs w:val="20"/>
        </w:rPr>
        <w:t>Grbović A</w:t>
      </w:r>
      <w:r w:rsidRPr="001D4B61">
        <w:rPr>
          <w:sz w:val="20"/>
          <w:szCs w:val="20"/>
        </w:rPr>
        <w:t xml:space="preserve">, Đorđić Đ, Babić M, Milojević P. Success of radiofrequency ablation in treatment of patients with cardiac arrhythmias.Serb J Exp Clin Res. 2017;18(Suppl 1):45. </w:t>
      </w:r>
      <w:r w:rsidRPr="001D4B61">
        <w:rPr>
          <w:b/>
          <w:sz w:val="20"/>
          <w:szCs w:val="20"/>
        </w:rPr>
        <w:t>M34</w:t>
      </w:r>
    </w:p>
    <w:p w:rsidR="002E5D2F" w:rsidRPr="005906E0" w:rsidRDefault="002E5D2F" w:rsidP="00EB3409">
      <w:pPr>
        <w:pStyle w:val="ListParagraph"/>
        <w:numPr>
          <w:ilvl w:val="0"/>
          <w:numId w:val="34"/>
        </w:numPr>
        <w:spacing w:before="0" w:beforeAutospacing="0" w:after="0" w:afterAutospacing="0"/>
        <w:ind w:right="0"/>
        <w:contextualSpacing w:val="0"/>
        <w:rPr>
          <w:b/>
          <w:sz w:val="20"/>
          <w:szCs w:val="20"/>
        </w:rPr>
      </w:pPr>
      <w:r w:rsidRPr="001D4B61">
        <w:rPr>
          <w:sz w:val="20"/>
          <w:szCs w:val="20"/>
        </w:rPr>
        <w:t xml:space="preserve">Popović D, Božović D, </w:t>
      </w:r>
      <w:r w:rsidRPr="001D4B61">
        <w:rPr>
          <w:b/>
          <w:sz w:val="20"/>
          <w:szCs w:val="20"/>
        </w:rPr>
        <w:t>Grbović A</w:t>
      </w:r>
      <w:r w:rsidRPr="001D4B61">
        <w:rPr>
          <w:sz w:val="20"/>
          <w:szCs w:val="20"/>
        </w:rPr>
        <w:t xml:space="preserve">.The values for biochemical parameters of pregnant women in second trimester.In: Proceedings of the 18th International Congress of Clinical Chemistry and Laboratory Medicine; Kyoto, Japan; 2002.Clin Chem Lab Med. 2002;40(Suppl):S305 </w:t>
      </w:r>
      <w:r w:rsidRPr="001D4B61">
        <w:rPr>
          <w:b/>
          <w:sz w:val="20"/>
          <w:szCs w:val="20"/>
        </w:rPr>
        <w:t>M34</w:t>
      </w:r>
    </w:p>
    <w:p w:rsidR="002E5D2F" w:rsidRPr="005906E0" w:rsidRDefault="002E5D2F" w:rsidP="002E5D2F">
      <w:pPr>
        <w:pStyle w:val="ListParagraph"/>
        <w:spacing w:before="0" w:beforeAutospacing="0" w:after="0" w:afterAutospacing="0"/>
        <w:ind w:right="0" w:firstLine="0"/>
        <w:contextualSpacing w:val="0"/>
        <w:jc w:val="left"/>
        <w:rPr>
          <w:b/>
          <w:sz w:val="20"/>
          <w:szCs w:val="20"/>
        </w:rPr>
      </w:pPr>
    </w:p>
    <w:p w:rsidR="002E5D2F" w:rsidRPr="00244DB7" w:rsidRDefault="002E5D2F" w:rsidP="00D0111D">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2E5D2F" w:rsidRPr="00C97104" w:rsidRDefault="002E5D2F" w:rsidP="00EB3409">
      <w:pPr>
        <w:pStyle w:val="ListParagraph"/>
        <w:numPr>
          <w:ilvl w:val="0"/>
          <w:numId w:val="35"/>
        </w:numPr>
        <w:spacing w:before="0" w:beforeAutospacing="0" w:after="0" w:afterAutospacing="0"/>
        <w:ind w:right="0"/>
        <w:contextualSpacing w:val="0"/>
        <w:jc w:val="left"/>
        <w:rPr>
          <w:sz w:val="20"/>
          <w:szCs w:val="20"/>
        </w:rPr>
      </w:pPr>
      <w:r w:rsidRPr="001D4B61">
        <w:rPr>
          <w:sz w:val="20"/>
          <w:szCs w:val="20"/>
        </w:rPr>
        <w:t xml:space="preserve">Domazet D, Angelkov L, Vukajlović F, Ristić V, Tomović M, Kojić D, </w:t>
      </w:r>
      <w:r w:rsidRPr="001D4B61">
        <w:rPr>
          <w:b/>
          <w:sz w:val="20"/>
          <w:szCs w:val="20"/>
        </w:rPr>
        <w:t>Grbović A</w:t>
      </w:r>
      <w:r w:rsidRPr="001D4B61">
        <w:rPr>
          <w:sz w:val="20"/>
          <w:szCs w:val="20"/>
        </w:rPr>
        <w:t xml:space="preserve">, Božović-Ogarević S, Jurčević R, Đukanović B. Ablacija plućnih vena – naše iskustvo. Knjiga sažetaka XVIII Kongresa Udruženja kardiologa Srbije. Srce i krvni sudovi. 2011;30(2):87. </w:t>
      </w:r>
      <w:r w:rsidRPr="001D4B61">
        <w:rPr>
          <w:b/>
          <w:sz w:val="20"/>
          <w:szCs w:val="20"/>
        </w:rPr>
        <w:t>M64</w:t>
      </w:r>
    </w:p>
    <w:p w:rsidR="002E5D2F" w:rsidRPr="00AC467F" w:rsidRDefault="002E5D2F" w:rsidP="002E5D2F">
      <w:pPr>
        <w:spacing w:before="0" w:beforeAutospacing="0"/>
        <w:ind w:left="0" w:firstLine="0"/>
        <w:contextualSpacing/>
        <w:rPr>
          <w:b/>
          <w:bCs/>
          <w:sz w:val="20"/>
          <w:szCs w:val="20"/>
          <w:lang w:val="sr-Latn-CS"/>
        </w:rPr>
      </w:pPr>
    </w:p>
    <w:p w:rsidR="002E5D2F" w:rsidRDefault="002E5D2F" w:rsidP="002E5D2F">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2E5D2F" w:rsidRPr="00C97104" w:rsidRDefault="002E5D2F" w:rsidP="00D0111D">
      <w:pPr>
        <w:spacing w:before="0" w:beforeAutospacing="0"/>
        <w:ind w:left="284" w:firstLine="0"/>
        <w:contextualSpacing/>
        <w:rPr>
          <w:sz w:val="20"/>
          <w:szCs w:val="20"/>
        </w:rPr>
      </w:pPr>
      <w:r>
        <w:rPr>
          <w:sz w:val="20"/>
          <w:szCs w:val="20"/>
        </w:rPr>
        <w:t xml:space="preserve">        /</w:t>
      </w:r>
    </w:p>
    <w:p w:rsidR="002E5D2F" w:rsidRDefault="002E5D2F" w:rsidP="002E5D2F">
      <w:pPr>
        <w:spacing w:before="0" w:beforeAutospacing="0"/>
        <w:ind w:left="284" w:firstLine="0"/>
        <w:contextualSpacing/>
        <w:rPr>
          <w:b/>
          <w:bCs/>
          <w:sz w:val="20"/>
          <w:szCs w:val="20"/>
        </w:rPr>
      </w:pPr>
      <w:r w:rsidRPr="005978F8">
        <w:rPr>
          <w:b/>
          <w:bCs/>
          <w:sz w:val="20"/>
          <w:szCs w:val="20"/>
          <w:lang w:val="sr-Latn-CS"/>
        </w:rPr>
        <w:t>ц) Цитираност</w:t>
      </w:r>
    </w:p>
    <w:p w:rsidR="002E5D2F" w:rsidRPr="00C97104" w:rsidRDefault="002E5D2F" w:rsidP="002E5D2F">
      <w:pPr>
        <w:spacing w:before="0" w:beforeAutospacing="0"/>
        <w:ind w:left="284" w:firstLine="0"/>
        <w:contextualSpacing/>
        <w:rPr>
          <w:b/>
          <w:bCs/>
          <w:sz w:val="20"/>
          <w:szCs w:val="20"/>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Александре Грбовић</w:t>
      </w:r>
      <w:r w:rsidRPr="005978F8">
        <w:rPr>
          <w:bCs/>
          <w:sz w:val="20"/>
          <w:szCs w:val="20"/>
          <w:lang w:val="pl-PL"/>
        </w:rPr>
        <w:t xml:space="preserve"> </w:t>
      </w:r>
      <w:r>
        <w:rPr>
          <w:bCs/>
          <w:sz w:val="20"/>
          <w:szCs w:val="20"/>
        </w:rPr>
        <w:t xml:space="preserve">нису </w:t>
      </w:r>
      <w:r w:rsidRPr="005978F8">
        <w:rPr>
          <w:bCs/>
          <w:sz w:val="20"/>
          <w:szCs w:val="20"/>
          <w:lang w:val="pl-PL"/>
        </w:rPr>
        <w:t xml:space="preserve">цитирани према бази података </w:t>
      </w:r>
      <w:r w:rsidRPr="00AC467F">
        <w:rPr>
          <w:bCs/>
          <w:sz w:val="20"/>
          <w:szCs w:val="20"/>
          <w:lang w:val="pl-PL"/>
        </w:rPr>
        <w:t>SCOPUS.</w:t>
      </w:r>
    </w:p>
    <w:p w:rsidR="002E5D2F" w:rsidRPr="00AC467F" w:rsidRDefault="002E5D2F" w:rsidP="002E5D2F">
      <w:pPr>
        <w:spacing w:before="0" w:beforeAutospacing="0"/>
        <w:contextualSpacing/>
        <w:rPr>
          <w:sz w:val="20"/>
          <w:szCs w:val="20"/>
          <w:lang w:val="sr-Latn-CS"/>
        </w:rPr>
      </w:pPr>
    </w:p>
    <w:p w:rsidR="002E5D2F" w:rsidRPr="00AC467F" w:rsidRDefault="002E5D2F" w:rsidP="002E5D2F">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2E5D2F" w:rsidRPr="008E0D51" w:rsidRDefault="002E5D2F" w:rsidP="002E5D2F">
      <w:pPr>
        <w:spacing w:before="0" w:beforeAutospacing="0"/>
        <w:ind w:left="284" w:firstLine="436"/>
        <w:contextualSpacing/>
        <w:rPr>
          <w:bCs/>
          <w:sz w:val="20"/>
          <w:szCs w:val="20"/>
        </w:rPr>
      </w:pPr>
      <w:r>
        <w:rPr>
          <w:bCs/>
          <w:sz w:val="20"/>
          <w:szCs w:val="20"/>
        </w:rPr>
        <w:t>Др Александра Грбовић је учествовала</w:t>
      </w:r>
      <w:r w:rsidRPr="000975DD">
        <w:rPr>
          <w:bCs/>
          <w:sz w:val="20"/>
          <w:szCs w:val="20"/>
        </w:rPr>
        <w:t xml:space="preserve"> ка</w:t>
      </w:r>
      <w:r>
        <w:rPr>
          <w:bCs/>
          <w:sz w:val="20"/>
          <w:szCs w:val="20"/>
        </w:rPr>
        <w:t>о аутор или сарадник у изради 8 публикација, од тога 4 рада у целости (2 рада у часописима са JCR</w:t>
      </w:r>
      <w:r w:rsidRPr="000975DD">
        <w:rPr>
          <w:bCs/>
          <w:sz w:val="20"/>
          <w:szCs w:val="20"/>
        </w:rPr>
        <w:t xml:space="preserve"> листе</w:t>
      </w:r>
      <w:r>
        <w:rPr>
          <w:bCs/>
          <w:sz w:val="20"/>
          <w:szCs w:val="20"/>
        </w:rPr>
        <w:t>, од тога 1 као први аутор: 2</w:t>
      </w:r>
      <w:r w:rsidRPr="000975DD">
        <w:rPr>
          <w:bCs/>
          <w:sz w:val="20"/>
          <w:szCs w:val="20"/>
        </w:rPr>
        <w:t xml:space="preserve"> рад</w:t>
      </w:r>
      <w:r>
        <w:rPr>
          <w:bCs/>
          <w:sz w:val="20"/>
          <w:szCs w:val="20"/>
        </w:rPr>
        <w:t xml:space="preserve">а у категорији М21) </w:t>
      </w:r>
      <w:r w:rsidRPr="000975DD">
        <w:rPr>
          <w:bCs/>
          <w:sz w:val="20"/>
          <w:szCs w:val="20"/>
        </w:rPr>
        <w:t>и</w:t>
      </w:r>
      <w:r>
        <w:rPr>
          <w:bCs/>
          <w:sz w:val="20"/>
          <w:szCs w:val="20"/>
        </w:rPr>
        <w:t xml:space="preserve"> 4 сажет</w:t>
      </w:r>
      <w:r w:rsidRPr="000975DD">
        <w:rPr>
          <w:bCs/>
          <w:sz w:val="20"/>
          <w:szCs w:val="20"/>
        </w:rPr>
        <w:t>к</w:t>
      </w:r>
      <w:r>
        <w:rPr>
          <w:bCs/>
          <w:sz w:val="20"/>
          <w:szCs w:val="20"/>
        </w:rPr>
        <w:t>а</w:t>
      </w:r>
      <w:r w:rsidRPr="000975DD">
        <w:rPr>
          <w:bCs/>
          <w:sz w:val="20"/>
          <w:szCs w:val="20"/>
        </w:rPr>
        <w:t xml:space="preserve"> на конгресима. </w:t>
      </w:r>
      <w:r>
        <w:rPr>
          <w:bCs/>
          <w:sz w:val="20"/>
          <w:szCs w:val="20"/>
        </w:rPr>
        <w:t>Кумулативни IF ових радова износи 4,1. У наведеним публикацијама др Грбовић се бави инвазивним лечењем срчаних аритмија, укључујући катетерску аблацију и пејсмејкер терапију.</w:t>
      </w:r>
    </w:p>
    <w:p w:rsidR="002E5D2F" w:rsidRPr="00A5724E" w:rsidRDefault="002E5D2F" w:rsidP="002E5D2F">
      <w:pPr>
        <w:spacing w:before="0" w:beforeAutospacing="0"/>
        <w:ind w:left="284" w:firstLine="0"/>
        <w:contextualSpacing/>
        <w:rPr>
          <w:sz w:val="20"/>
          <w:szCs w:val="20"/>
        </w:rPr>
      </w:pPr>
      <w:r>
        <w:rPr>
          <w:sz w:val="20"/>
          <w:szCs w:val="20"/>
        </w:rPr>
        <w:tab/>
        <w:t xml:space="preserve">У докторској дисертацији коју је одбранила 2024. године испитивала је учесталост и структуру атријалне фибрилације код болесника са реверзним ремоделовањем леве коморе после ресинхронизационе терапије. </w:t>
      </w:r>
    </w:p>
    <w:p w:rsidR="002E5D2F" w:rsidRPr="00AC467F" w:rsidRDefault="002E5D2F" w:rsidP="002E5D2F">
      <w:pPr>
        <w:spacing w:before="0" w:beforeAutospacing="0"/>
        <w:ind w:left="284" w:firstLine="0"/>
        <w:contextualSpacing/>
        <w:rPr>
          <w:sz w:val="20"/>
          <w:szCs w:val="20"/>
          <w:lang w:val="pl-PL"/>
        </w:rPr>
      </w:pPr>
    </w:p>
    <w:p w:rsidR="002E5D2F" w:rsidRDefault="002E5D2F" w:rsidP="002E5D2F">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2E5D2F" w:rsidRDefault="002E5D2F" w:rsidP="002E5D2F">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2E5D2F" w:rsidRPr="00A5724E" w:rsidRDefault="002E5D2F" w:rsidP="002E5D2F">
      <w:pPr>
        <w:spacing w:before="0" w:beforeAutospacing="0"/>
        <w:ind w:left="284" w:firstLine="436"/>
        <w:contextualSpacing/>
        <w:rPr>
          <w:sz w:val="20"/>
          <w:szCs w:val="20"/>
        </w:rPr>
      </w:pPr>
      <w:r>
        <w:rPr>
          <w:sz w:val="20"/>
          <w:szCs w:val="20"/>
        </w:rPr>
        <w:t xml:space="preserve">Др Александра Грбовић је након завршетка Медицинског факултета у Београду прво радила као лекар у Хитној медицинској помоћи у Подгорици, потом у Клиничком центру Црне Горе на одељењу кардиологије. Од 2010. године је запослена у ИКВБ Дедиње на одељењу интервентне електрофизиологије са електростимулацијом. Учествује у извођењу електрофизиолошких процедура као што су аблације суправентрикуларних тахикардија, коморских екстрасистола, атријалног флатера и атријалне фибрилације. Такође, врши имплантације антибрадикардних пејсмејкера (VVIR, DDDR), ресинхронизационих пејсмејкера </w:t>
      </w:r>
      <w:r>
        <w:rPr>
          <w:sz w:val="20"/>
          <w:szCs w:val="20"/>
        </w:rPr>
        <w:lastRenderedPageBreak/>
        <w:t xml:space="preserve">(CRT-P), кардиовертер дефибрилатора (ICD, CRT-D) и loop recordera. Поред рада у сали спроводи и неинвазивну дијагностику срчаних аритмија и ради у електрофизиолошкој амбуланти ИКВБ Дедиње.  </w:t>
      </w:r>
    </w:p>
    <w:p w:rsidR="002E5D2F" w:rsidRPr="00A5724E" w:rsidRDefault="002E5D2F" w:rsidP="002E5D2F">
      <w:pPr>
        <w:spacing w:before="0" w:beforeAutospacing="0"/>
        <w:ind w:left="284" w:firstLine="0"/>
        <w:contextualSpacing/>
        <w:rPr>
          <w:sz w:val="20"/>
          <w:szCs w:val="20"/>
        </w:rPr>
      </w:pPr>
    </w:p>
    <w:p w:rsidR="002E5D2F" w:rsidRDefault="002E5D2F" w:rsidP="002E5D2F">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2E5D2F" w:rsidRDefault="002E5D2F" w:rsidP="002E5D2F">
      <w:pPr>
        <w:spacing w:before="0" w:beforeAutospacing="0"/>
        <w:ind w:left="0" w:firstLine="284"/>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2E5D2F" w:rsidRPr="00B849D7" w:rsidRDefault="002E5D2F" w:rsidP="002E5D2F">
      <w:pPr>
        <w:spacing w:before="0" w:beforeAutospacing="0"/>
        <w:ind w:left="270" w:firstLine="0"/>
        <w:contextualSpacing/>
        <w:rPr>
          <w:iCs/>
          <w:sz w:val="20"/>
          <w:szCs w:val="20"/>
        </w:rPr>
      </w:pPr>
      <w:r>
        <w:rPr>
          <w:iCs/>
          <w:sz w:val="20"/>
          <w:szCs w:val="20"/>
        </w:rPr>
        <w:t>Др Александра Грбовић је члан Српског лекарског друштва (СЛД), радне групе за пејсмејкере и радне групе за срчане аритмије Удружења кардиолога Србије (УКС).</w:t>
      </w:r>
    </w:p>
    <w:p w:rsidR="002E5D2F" w:rsidRPr="00A2521B" w:rsidRDefault="002E5D2F" w:rsidP="002E5D2F">
      <w:pPr>
        <w:spacing w:before="0" w:beforeAutospacing="0"/>
        <w:ind w:left="0" w:firstLine="0"/>
        <w:contextualSpacing/>
        <w:rPr>
          <w:i/>
          <w:iCs/>
          <w:sz w:val="20"/>
          <w:szCs w:val="20"/>
        </w:rPr>
      </w:pPr>
    </w:p>
    <w:p w:rsidR="002E5D2F" w:rsidRDefault="002E5D2F" w:rsidP="002E5D2F">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2E5D2F" w:rsidRDefault="002E5D2F" w:rsidP="002E5D2F">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2E5D2F" w:rsidRPr="00807092" w:rsidRDefault="002E5D2F" w:rsidP="00EB3409">
      <w:pPr>
        <w:pStyle w:val="ListParagraph"/>
        <w:numPr>
          <w:ilvl w:val="0"/>
          <w:numId w:val="16"/>
        </w:numPr>
        <w:spacing w:before="0" w:beforeAutospacing="0"/>
        <w:rPr>
          <w:iCs/>
          <w:sz w:val="20"/>
          <w:szCs w:val="20"/>
        </w:rPr>
      </w:pPr>
      <w:r w:rsidRPr="00807092">
        <w:rPr>
          <w:bCs/>
          <w:sz w:val="20"/>
          <w:szCs w:val="20"/>
          <w:lang w:val="sl-SI"/>
        </w:rPr>
        <w:t>International Workflows</w:t>
      </w:r>
      <w:r w:rsidRPr="00EF07B8">
        <w:rPr>
          <w:bCs/>
          <w:sz w:val="20"/>
          <w:szCs w:val="20"/>
          <w:lang w:val="sl-SI"/>
        </w:rPr>
        <w:t xml:space="preserve"> in Atrial Fibrillation-Abbott EP Professional Education Team- Bruxelles-Belgium, Bad Oeynhausen-Germany</w:t>
      </w:r>
      <w:r>
        <w:rPr>
          <w:bCs/>
          <w:sz w:val="20"/>
          <w:szCs w:val="20"/>
          <w:lang w:val="sl-SI"/>
        </w:rPr>
        <w:t>, 2025</w:t>
      </w:r>
      <w:r w:rsidRPr="00EF07B8">
        <w:rPr>
          <w:bCs/>
          <w:sz w:val="20"/>
          <w:szCs w:val="20"/>
          <w:lang w:val="sl-SI"/>
        </w:rPr>
        <w:t>.</w:t>
      </w:r>
    </w:p>
    <w:p w:rsidR="002E5D2F" w:rsidRDefault="002E5D2F" w:rsidP="002E5D2F">
      <w:pPr>
        <w:spacing w:before="0" w:beforeAutospacing="0" w:after="0" w:afterAutospacing="0"/>
        <w:ind w:hanging="141"/>
        <w:contextualSpacing/>
        <w:rPr>
          <w:i/>
          <w:iCs/>
          <w:sz w:val="20"/>
          <w:szCs w:val="20"/>
        </w:rPr>
      </w:pPr>
      <w:r>
        <w:rPr>
          <w:i/>
          <w:iCs/>
          <w:sz w:val="20"/>
          <w:szCs w:val="20"/>
        </w:rPr>
        <w:t>Студијски боравци у научноистраживачким институцијама у земљи или иностранству:</w:t>
      </w:r>
    </w:p>
    <w:p w:rsidR="002E5D2F" w:rsidRPr="00807092" w:rsidRDefault="002E5D2F" w:rsidP="00EB3409">
      <w:pPr>
        <w:pStyle w:val="ListParagraph"/>
        <w:numPr>
          <w:ilvl w:val="0"/>
          <w:numId w:val="16"/>
        </w:numPr>
        <w:spacing w:before="0" w:beforeAutospacing="0"/>
        <w:rPr>
          <w:sz w:val="20"/>
          <w:szCs w:val="20"/>
          <w:lang w:val="sl-SI"/>
        </w:rPr>
      </w:pPr>
      <w:r w:rsidRPr="00807092">
        <w:rPr>
          <w:sz w:val="20"/>
          <w:szCs w:val="20"/>
          <w:lang w:val="sl-SI"/>
        </w:rPr>
        <w:t xml:space="preserve">1999. године провела је три месеца као </w:t>
      </w:r>
      <w:r>
        <w:rPr>
          <w:sz w:val="20"/>
          <w:szCs w:val="20"/>
        </w:rPr>
        <w:t>v</w:t>
      </w:r>
      <w:r w:rsidRPr="00807092">
        <w:rPr>
          <w:sz w:val="20"/>
          <w:szCs w:val="20"/>
          <w:lang w:val="sl-SI"/>
        </w:rPr>
        <w:t>isiting</w:t>
      </w:r>
      <w:r>
        <w:rPr>
          <w:sz w:val="20"/>
          <w:szCs w:val="20"/>
          <w:lang w:val="sl-SI"/>
        </w:rPr>
        <w:t xml:space="preserve"> c</w:t>
      </w:r>
      <w:r w:rsidRPr="00807092">
        <w:rPr>
          <w:sz w:val="20"/>
          <w:szCs w:val="20"/>
          <w:lang w:val="sl-SI"/>
        </w:rPr>
        <w:t>linician</w:t>
      </w:r>
      <w:r>
        <w:rPr>
          <w:sz w:val="20"/>
          <w:szCs w:val="20"/>
          <w:lang w:val="sl-SI"/>
        </w:rPr>
        <w:t xml:space="preserve"> </w:t>
      </w:r>
      <w:r>
        <w:rPr>
          <w:sz w:val="20"/>
          <w:szCs w:val="20"/>
        </w:rPr>
        <w:t>на</w:t>
      </w:r>
      <w:r w:rsidRPr="00807092">
        <w:rPr>
          <w:sz w:val="20"/>
          <w:szCs w:val="20"/>
          <w:lang w:val="sl-SI"/>
        </w:rPr>
        <w:t xml:space="preserve"> Georg August University Medical Center Göttingen, Germany.</w:t>
      </w:r>
      <w:r>
        <w:rPr>
          <w:sz w:val="20"/>
          <w:szCs w:val="20"/>
          <w:lang w:val="sl-SI"/>
        </w:rPr>
        <w:t xml:space="preserve"> </w:t>
      </w:r>
    </w:p>
    <w:p w:rsidR="002E5D2F" w:rsidRPr="00807092" w:rsidRDefault="002E5D2F" w:rsidP="00EB3409">
      <w:pPr>
        <w:pStyle w:val="ListParagraph"/>
        <w:numPr>
          <w:ilvl w:val="0"/>
          <w:numId w:val="16"/>
        </w:numPr>
        <w:spacing w:before="120"/>
        <w:rPr>
          <w:b/>
          <w:bCs/>
          <w:sz w:val="20"/>
          <w:szCs w:val="20"/>
          <w:lang w:val="sl-SI"/>
        </w:rPr>
      </w:pPr>
      <w:r w:rsidRPr="00807092">
        <w:rPr>
          <w:sz w:val="20"/>
          <w:szCs w:val="20"/>
          <w:lang w:val="sl-SI"/>
        </w:rPr>
        <w:t xml:space="preserve">2022. године </w:t>
      </w:r>
      <w:r w:rsidRPr="007415FE">
        <w:rPr>
          <w:sz w:val="20"/>
          <w:szCs w:val="20"/>
          <w:lang w:val="sl-SI"/>
        </w:rPr>
        <w:t xml:space="preserve">провела је два месеца у </w:t>
      </w:r>
      <w:r w:rsidRPr="00807092">
        <w:rPr>
          <w:bCs/>
          <w:sz w:val="20"/>
          <w:szCs w:val="20"/>
          <w:lang w:val="sl-SI"/>
        </w:rPr>
        <w:t xml:space="preserve">Herzzentru Leipzig </w:t>
      </w:r>
      <w:r w:rsidRPr="00807092">
        <w:rPr>
          <w:sz w:val="20"/>
          <w:szCs w:val="20"/>
          <w:lang w:val="sl-SI"/>
        </w:rPr>
        <w:t xml:space="preserve"> као </w:t>
      </w:r>
      <w:r>
        <w:rPr>
          <w:bCs/>
          <w:sz w:val="20"/>
          <w:szCs w:val="20"/>
          <w:lang w:val="sl-SI"/>
        </w:rPr>
        <w:t>v</w:t>
      </w:r>
      <w:r w:rsidRPr="00807092">
        <w:rPr>
          <w:bCs/>
          <w:sz w:val="20"/>
          <w:szCs w:val="20"/>
          <w:lang w:val="sl-SI"/>
        </w:rPr>
        <w:t>isiting</w:t>
      </w:r>
      <w:r>
        <w:rPr>
          <w:bCs/>
          <w:sz w:val="20"/>
          <w:szCs w:val="20"/>
          <w:lang w:val="sl-SI"/>
        </w:rPr>
        <w:t xml:space="preserve"> e</w:t>
      </w:r>
      <w:r w:rsidRPr="00807092">
        <w:rPr>
          <w:bCs/>
          <w:sz w:val="20"/>
          <w:szCs w:val="20"/>
          <w:lang w:val="sl-SI"/>
        </w:rPr>
        <w:t>lectrophysiologist</w:t>
      </w:r>
      <w:r w:rsidRPr="00807092">
        <w:rPr>
          <w:b/>
          <w:bCs/>
          <w:sz w:val="20"/>
          <w:szCs w:val="20"/>
          <w:lang w:val="sl-SI"/>
        </w:rPr>
        <w:t xml:space="preserve"> </w:t>
      </w:r>
      <w:r>
        <w:rPr>
          <w:sz w:val="20"/>
          <w:szCs w:val="20"/>
        </w:rPr>
        <w:t>на</w:t>
      </w:r>
      <w:r w:rsidRPr="00807092">
        <w:rPr>
          <w:sz w:val="20"/>
          <w:szCs w:val="20"/>
          <w:lang w:val="sl-SI"/>
        </w:rPr>
        <w:t xml:space="preserve"> </w:t>
      </w:r>
      <w:r w:rsidRPr="007415FE">
        <w:rPr>
          <w:sz w:val="20"/>
          <w:szCs w:val="20"/>
          <w:lang w:val="sl-SI"/>
        </w:rPr>
        <w:t>интервентној електрофизиологији</w:t>
      </w:r>
      <w:r w:rsidRPr="00807092">
        <w:rPr>
          <w:bCs/>
          <w:sz w:val="20"/>
          <w:szCs w:val="20"/>
          <w:lang w:val="sl-SI"/>
        </w:rPr>
        <w:t>.</w:t>
      </w:r>
    </w:p>
    <w:p w:rsidR="002E5D2F" w:rsidRPr="00807092" w:rsidRDefault="002E5D2F" w:rsidP="00EB3409">
      <w:pPr>
        <w:pStyle w:val="ListParagraph"/>
        <w:numPr>
          <w:ilvl w:val="0"/>
          <w:numId w:val="16"/>
        </w:numPr>
        <w:spacing w:before="120"/>
        <w:rPr>
          <w:bCs/>
          <w:sz w:val="20"/>
          <w:szCs w:val="20"/>
          <w:lang w:val="sl-SI"/>
        </w:rPr>
      </w:pPr>
      <w:r w:rsidRPr="00807092">
        <w:rPr>
          <w:bCs/>
          <w:sz w:val="20"/>
          <w:szCs w:val="20"/>
          <w:lang w:val="sl-SI"/>
        </w:rPr>
        <w:t>2023</w:t>
      </w:r>
      <w:r w:rsidRPr="00807092">
        <w:rPr>
          <w:b/>
          <w:bCs/>
          <w:sz w:val="20"/>
          <w:szCs w:val="20"/>
          <w:lang w:val="sl-SI"/>
        </w:rPr>
        <w:t xml:space="preserve">. </w:t>
      </w:r>
      <w:r w:rsidRPr="00807092">
        <w:rPr>
          <w:bCs/>
          <w:sz w:val="20"/>
          <w:szCs w:val="20"/>
          <w:lang w:val="sl-SI"/>
        </w:rPr>
        <w:t xml:space="preserve">године </w:t>
      </w:r>
      <w:r w:rsidRPr="007415FE">
        <w:rPr>
          <w:bCs/>
          <w:sz w:val="20"/>
          <w:szCs w:val="20"/>
          <w:lang w:val="sl-SI"/>
        </w:rPr>
        <w:t xml:space="preserve">провела је два месеца у КБЦ Дубрава, Загреб </w:t>
      </w:r>
      <w:r>
        <w:rPr>
          <w:bCs/>
          <w:sz w:val="20"/>
          <w:szCs w:val="20"/>
        </w:rPr>
        <w:t>на</w:t>
      </w:r>
      <w:r w:rsidRPr="00807092">
        <w:rPr>
          <w:bCs/>
          <w:sz w:val="20"/>
          <w:szCs w:val="20"/>
          <w:lang w:val="sl-SI"/>
        </w:rPr>
        <w:t xml:space="preserve"> </w:t>
      </w:r>
      <w:r w:rsidRPr="007415FE">
        <w:rPr>
          <w:bCs/>
          <w:sz w:val="20"/>
          <w:szCs w:val="20"/>
          <w:lang w:val="sl-SI"/>
        </w:rPr>
        <w:t>напредном курсу из области интервентне електрофизиологије</w:t>
      </w:r>
      <w:r w:rsidRPr="00807092">
        <w:rPr>
          <w:bCs/>
          <w:sz w:val="20"/>
          <w:szCs w:val="20"/>
          <w:lang w:val="sl-SI"/>
        </w:rPr>
        <w:t>.</w:t>
      </w:r>
    </w:p>
    <w:p w:rsidR="00E723B1" w:rsidRDefault="002E5D2F" w:rsidP="00D0111D">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вања по позиву или пленарна предавања на</w:t>
      </w:r>
      <w:r w:rsidR="00E723B1">
        <w:rPr>
          <w:i/>
          <w:iCs/>
          <w:sz w:val="20"/>
          <w:szCs w:val="20"/>
        </w:rPr>
        <w:t xml:space="preserve"> домаћим скуповима:</w:t>
      </w:r>
    </w:p>
    <w:p w:rsidR="00E723B1" w:rsidRPr="00E723B1" w:rsidRDefault="00E723B1" w:rsidP="00EB3409">
      <w:pPr>
        <w:pStyle w:val="ListParagraph"/>
        <w:numPr>
          <w:ilvl w:val="0"/>
          <w:numId w:val="158"/>
        </w:numPr>
        <w:spacing w:before="0" w:beforeAutospacing="0" w:after="0" w:afterAutospacing="0"/>
        <w:ind w:left="630" w:hanging="270"/>
        <w:rPr>
          <w:iCs/>
          <w:sz w:val="20"/>
          <w:szCs w:val="20"/>
        </w:rPr>
      </w:pPr>
      <w:r w:rsidRPr="00E723B1">
        <w:rPr>
          <w:sz w:val="20"/>
          <w:szCs w:val="20"/>
        </w:rPr>
        <w:t>Tachycardia induced cardiomyopathy</w:t>
      </w:r>
      <w:r w:rsidR="00DC1D87">
        <w:rPr>
          <w:sz w:val="20"/>
          <w:szCs w:val="20"/>
        </w:rPr>
        <w:t xml:space="preserve">. </w:t>
      </w:r>
      <w:r w:rsidRPr="00E723B1">
        <w:rPr>
          <w:sz w:val="20"/>
          <w:szCs w:val="20"/>
        </w:rPr>
        <w:t xml:space="preserve"> Конгрес Удружења кардиолога Србије, Београд 2011.</w:t>
      </w:r>
    </w:p>
    <w:p w:rsidR="00E723B1" w:rsidRPr="00E723B1" w:rsidRDefault="00E723B1" w:rsidP="00EB3409">
      <w:pPr>
        <w:pStyle w:val="ListParagraph"/>
        <w:numPr>
          <w:ilvl w:val="0"/>
          <w:numId w:val="158"/>
        </w:numPr>
        <w:spacing w:before="0" w:beforeAutospacing="0" w:after="0" w:afterAutospacing="0"/>
        <w:ind w:left="630" w:hanging="270"/>
        <w:rPr>
          <w:iCs/>
          <w:sz w:val="20"/>
          <w:szCs w:val="20"/>
        </w:rPr>
      </w:pPr>
      <w:r>
        <w:rPr>
          <w:iCs/>
          <w:sz w:val="20"/>
          <w:szCs w:val="20"/>
        </w:rPr>
        <w:t>Атријална</w:t>
      </w:r>
      <w:r w:rsidR="00DC1D87">
        <w:rPr>
          <w:iCs/>
          <w:sz w:val="20"/>
          <w:szCs w:val="20"/>
        </w:rPr>
        <w:t xml:space="preserve"> тахикардија и атријални флатер. </w:t>
      </w:r>
      <w:r>
        <w:rPr>
          <w:sz w:val="20"/>
          <w:szCs w:val="20"/>
        </w:rPr>
        <w:t>Конгрес Удружења кардиолога Србије, Златибор 2013.</w:t>
      </w:r>
    </w:p>
    <w:p w:rsidR="00E723B1" w:rsidRPr="00DC1D87" w:rsidRDefault="00DC1D87" w:rsidP="00EB3409">
      <w:pPr>
        <w:pStyle w:val="ListParagraph"/>
        <w:numPr>
          <w:ilvl w:val="0"/>
          <w:numId w:val="158"/>
        </w:numPr>
        <w:spacing w:before="0" w:beforeAutospacing="0" w:after="0" w:afterAutospacing="0"/>
        <w:ind w:left="630" w:hanging="270"/>
        <w:rPr>
          <w:iCs/>
          <w:sz w:val="20"/>
          <w:szCs w:val="20"/>
        </w:rPr>
      </w:pPr>
      <w:r>
        <w:rPr>
          <w:iCs/>
          <w:sz w:val="20"/>
          <w:szCs w:val="20"/>
        </w:rPr>
        <w:t xml:space="preserve">Long-short QT syndrome. </w:t>
      </w:r>
      <w:r>
        <w:rPr>
          <w:sz w:val="20"/>
          <w:szCs w:val="20"/>
        </w:rPr>
        <w:t>Конгрес Удружења кардиолога Србије, Златибор 2015.</w:t>
      </w:r>
    </w:p>
    <w:p w:rsidR="00DC1D87" w:rsidRPr="00DC1D87" w:rsidRDefault="00DC1D87" w:rsidP="00EB3409">
      <w:pPr>
        <w:pStyle w:val="ListParagraph"/>
        <w:numPr>
          <w:ilvl w:val="0"/>
          <w:numId w:val="158"/>
        </w:numPr>
        <w:spacing w:before="0" w:beforeAutospacing="0" w:after="0" w:afterAutospacing="0"/>
        <w:ind w:left="630" w:hanging="270"/>
        <w:rPr>
          <w:iCs/>
          <w:sz w:val="20"/>
          <w:szCs w:val="20"/>
        </w:rPr>
      </w:pPr>
      <w:r>
        <w:rPr>
          <w:sz w:val="20"/>
          <w:szCs w:val="20"/>
        </w:rPr>
        <w:t>Channelopathies. Конгрес Удружења кардиолога Србије, Златибор 2019.</w:t>
      </w:r>
    </w:p>
    <w:p w:rsidR="00DC1D87" w:rsidRPr="00DC1D87" w:rsidRDefault="00DC1D87" w:rsidP="00EB3409">
      <w:pPr>
        <w:pStyle w:val="ListParagraph"/>
        <w:numPr>
          <w:ilvl w:val="0"/>
          <w:numId w:val="158"/>
        </w:numPr>
        <w:spacing w:before="0" w:beforeAutospacing="0" w:after="0" w:afterAutospacing="0"/>
        <w:ind w:left="630" w:hanging="270"/>
        <w:rPr>
          <w:iCs/>
          <w:sz w:val="20"/>
          <w:szCs w:val="20"/>
        </w:rPr>
      </w:pPr>
      <w:r>
        <w:rPr>
          <w:sz w:val="20"/>
          <w:szCs w:val="20"/>
        </w:rPr>
        <w:t>Channelopathies.</w:t>
      </w:r>
      <w:r w:rsidRPr="00DC1D87">
        <w:rPr>
          <w:sz w:val="20"/>
          <w:szCs w:val="20"/>
        </w:rPr>
        <w:t xml:space="preserve"> </w:t>
      </w:r>
      <w:r>
        <w:rPr>
          <w:sz w:val="20"/>
          <w:szCs w:val="20"/>
        </w:rPr>
        <w:t>EP Serbia, 2019.</w:t>
      </w:r>
    </w:p>
    <w:p w:rsidR="00DC1D87" w:rsidRPr="00DC1D87" w:rsidRDefault="00DC1D87" w:rsidP="00EB3409">
      <w:pPr>
        <w:pStyle w:val="ListParagraph"/>
        <w:numPr>
          <w:ilvl w:val="0"/>
          <w:numId w:val="158"/>
        </w:numPr>
        <w:spacing w:before="0" w:beforeAutospacing="0" w:after="0" w:afterAutospacing="0"/>
        <w:ind w:left="630" w:hanging="270"/>
        <w:rPr>
          <w:iCs/>
          <w:sz w:val="20"/>
          <w:szCs w:val="20"/>
        </w:rPr>
      </w:pPr>
      <w:r>
        <w:rPr>
          <w:iCs/>
          <w:sz w:val="20"/>
          <w:szCs w:val="20"/>
        </w:rPr>
        <w:t xml:space="preserve">RFA of Atrial Fibrillation. </w:t>
      </w:r>
      <w:r>
        <w:rPr>
          <w:sz w:val="20"/>
          <w:szCs w:val="20"/>
        </w:rPr>
        <w:t>EP Serbia 2024.</w:t>
      </w:r>
    </w:p>
    <w:p w:rsidR="00DC1D87" w:rsidRPr="00E723B1" w:rsidRDefault="00DC1D87" w:rsidP="00EB3409">
      <w:pPr>
        <w:pStyle w:val="ListParagraph"/>
        <w:numPr>
          <w:ilvl w:val="0"/>
          <w:numId w:val="158"/>
        </w:numPr>
        <w:spacing w:before="0" w:beforeAutospacing="0" w:after="0" w:afterAutospacing="0"/>
        <w:ind w:left="630" w:hanging="270"/>
        <w:rPr>
          <w:iCs/>
          <w:sz w:val="20"/>
          <w:szCs w:val="20"/>
        </w:rPr>
      </w:pPr>
      <w:r>
        <w:rPr>
          <w:sz w:val="20"/>
          <w:szCs w:val="20"/>
        </w:rPr>
        <w:t>Indication for catheter ablation of atrial fibrillation. Конгрес Удружења кардиолога Србије, Златибор, 2025.</w:t>
      </w:r>
    </w:p>
    <w:p w:rsidR="00E723B1" w:rsidRPr="00E723B1" w:rsidRDefault="00E723B1" w:rsidP="00E723B1">
      <w:pPr>
        <w:pStyle w:val="ListParagraph"/>
        <w:spacing w:before="0" w:beforeAutospacing="0" w:after="0" w:afterAutospacing="0"/>
        <w:ind w:left="1004" w:firstLine="0"/>
        <w:rPr>
          <w:iCs/>
          <w:sz w:val="20"/>
          <w:szCs w:val="20"/>
        </w:rPr>
      </w:pPr>
    </w:p>
    <w:p w:rsidR="00E723B1" w:rsidRDefault="00E723B1" w:rsidP="00E723B1">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скуповима:</w:t>
      </w:r>
    </w:p>
    <w:p w:rsidR="00DC1D87" w:rsidRPr="00DC1D87" w:rsidRDefault="00DC1D87" w:rsidP="00EB3409">
      <w:pPr>
        <w:pStyle w:val="ListParagraph"/>
        <w:numPr>
          <w:ilvl w:val="0"/>
          <w:numId w:val="159"/>
        </w:numPr>
        <w:spacing w:before="0" w:beforeAutospacing="0" w:after="0" w:afterAutospacing="0"/>
        <w:ind w:left="630" w:hanging="270"/>
        <w:rPr>
          <w:iCs/>
          <w:sz w:val="20"/>
          <w:szCs w:val="20"/>
        </w:rPr>
      </w:pPr>
      <w:r>
        <w:rPr>
          <w:iCs/>
          <w:sz w:val="20"/>
          <w:szCs w:val="20"/>
        </w:rPr>
        <w:t xml:space="preserve">Cardiac </w:t>
      </w:r>
      <w:r w:rsidRPr="00EF07B8">
        <w:rPr>
          <w:sz w:val="20"/>
          <w:szCs w:val="20"/>
        </w:rPr>
        <w:t>resynchronization therapy</w:t>
      </w:r>
      <w:r>
        <w:rPr>
          <w:sz w:val="20"/>
          <w:szCs w:val="20"/>
        </w:rPr>
        <w:t>, International Conference Dedinje 2021.</w:t>
      </w:r>
    </w:p>
    <w:p w:rsidR="00DC1D87" w:rsidRPr="00DC1D87" w:rsidRDefault="00DC1D87" w:rsidP="00EB3409">
      <w:pPr>
        <w:pStyle w:val="ListParagraph"/>
        <w:numPr>
          <w:ilvl w:val="0"/>
          <w:numId w:val="159"/>
        </w:numPr>
        <w:spacing w:before="0" w:beforeAutospacing="0" w:after="0" w:afterAutospacing="0"/>
        <w:ind w:left="630" w:hanging="270"/>
        <w:rPr>
          <w:iCs/>
          <w:sz w:val="20"/>
          <w:szCs w:val="20"/>
        </w:rPr>
      </w:pPr>
      <w:r>
        <w:rPr>
          <w:sz w:val="20"/>
          <w:szCs w:val="20"/>
        </w:rPr>
        <w:t xml:space="preserve">Catheter </w:t>
      </w:r>
      <w:r w:rsidRPr="00EF07B8">
        <w:rPr>
          <w:sz w:val="20"/>
          <w:szCs w:val="20"/>
          <w:lang w:val="sl-SI"/>
        </w:rPr>
        <w:t>ablation of Atrial Fibrillation</w:t>
      </w:r>
      <w:r>
        <w:rPr>
          <w:sz w:val="20"/>
          <w:szCs w:val="20"/>
          <w:lang w:val="sl-SI"/>
        </w:rPr>
        <w:t xml:space="preserve">, </w:t>
      </w:r>
      <w:r w:rsidRPr="00EF07B8">
        <w:rPr>
          <w:sz w:val="20"/>
          <w:szCs w:val="20"/>
          <w:lang w:val="sl-SI"/>
        </w:rPr>
        <w:t xml:space="preserve">AMICS </w:t>
      </w:r>
      <w:r>
        <w:rPr>
          <w:sz w:val="20"/>
          <w:szCs w:val="20"/>
          <w:lang w:val="sl-SI"/>
        </w:rPr>
        <w:t xml:space="preserve">- </w:t>
      </w:r>
      <w:r w:rsidRPr="00EF07B8">
        <w:rPr>
          <w:sz w:val="20"/>
          <w:szCs w:val="20"/>
          <w:lang w:val="sl-SI"/>
        </w:rPr>
        <w:t>International conference of minimally invasive cardiac surgery and surgical arrhythmology</w:t>
      </w:r>
      <w:r>
        <w:rPr>
          <w:sz w:val="20"/>
          <w:szCs w:val="20"/>
          <w:lang w:val="sl-SI"/>
        </w:rPr>
        <w:t>, Москва, 2025.</w:t>
      </w:r>
    </w:p>
    <w:p w:rsidR="002E5D2F" w:rsidRPr="00DC1D87" w:rsidRDefault="00E723B1" w:rsidP="00DC1D87">
      <w:pPr>
        <w:pStyle w:val="ListParagraph"/>
        <w:spacing w:before="0" w:beforeAutospacing="0" w:after="0" w:afterAutospacing="0"/>
        <w:ind w:left="630" w:firstLine="0"/>
        <w:rPr>
          <w:iCs/>
          <w:sz w:val="20"/>
          <w:szCs w:val="20"/>
        </w:rPr>
      </w:pPr>
      <w:r w:rsidRPr="00DC1D87">
        <w:rPr>
          <w:sz w:val="20"/>
          <w:szCs w:val="20"/>
        </w:rPr>
        <w:t xml:space="preserve"> </w:t>
      </w:r>
    </w:p>
    <w:p w:rsidR="0090362E" w:rsidRPr="00A31938" w:rsidRDefault="0090362E" w:rsidP="0090362E">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5</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Милорад Живковић</w:t>
      </w:r>
    </w:p>
    <w:p w:rsidR="0090362E" w:rsidRPr="00AC467F" w:rsidRDefault="0090362E" w:rsidP="00A64656">
      <w:pPr>
        <w:spacing w:before="0" w:beforeAutospacing="0"/>
        <w:ind w:left="0" w:firstLine="0"/>
        <w:contextualSpacing/>
        <w:rPr>
          <w:b/>
          <w:sz w:val="20"/>
          <w:szCs w:val="20"/>
        </w:rPr>
      </w:pPr>
    </w:p>
    <w:p w:rsidR="0090362E" w:rsidRDefault="0090362E" w:rsidP="0090362E">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90362E" w:rsidRPr="000663D3" w:rsidRDefault="0090362E" w:rsidP="0090362E">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90362E" w:rsidRPr="00AC467F" w:rsidTr="00C318D5">
        <w:trPr>
          <w:trHeight w:val="104"/>
        </w:trPr>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90362E" w:rsidRPr="00C73F48" w:rsidRDefault="0090362E" w:rsidP="00C318D5">
            <w:pPr>
              <w:spacing w:before="0" w:beforeAutospacing="0"/>
              <w:ind w:left="284" w:firstLine="0"/>
              <w:contextualSpacing/>
              <w:rPr>
                <w:bCs/>
                <w:sz w:val="20"/>
                <w:szCs w:val="20"/>
              </w:rPr>
            </w:pPr>
            <w:r>
              <w:rPr>
                <w:bCs/>
                <w:sz w:val="20"/>
                <w:szCs w:val="20"/>
              </w:rPr>
              <w:t>Милорад (Недељко) Живковић</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90362E" w:rsidRPr="00C73F48" w:rsidRDefault="0090362E" w:rsidP="00C318D5">
            <w:pPr>
              <w:spacing w:before="0" w:beforeAutospacing="0"/>
              <w:ind w:left="284" w:firstLine="0"/>
              <w:contextualSpacing/>
              <w:rPr>
                <w:bCs/>
                <w:sz w:val="20"/>
                <w:szCs w:val="20"/>
              </w:rPr>
            </w:pPr>
            <w:r>
              <w:rPr>
                <w:bCs/>
                <w:sz w:val="20"/>
                <w:szCs w:val="20"/>
              </w:rPr>
              <w:t>15.05.1978. Крагујевац</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90362E" w:rsidRDefault="0090362E" w:rsidP="00C318D5">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90362E" w:rsidRPr="00AC467F" w:rsidRDefault="0090362E" w:rsidP="00C318D5">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90362E" w:rsidRPr="00C73F48" w:rsidRDefault="0090362E" w:rsidP="00C318D5">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кардиологије, Одсек за кардиоваскуларни имиџинг, Служба за инвазивну дијагностику и интервентну кардиологију</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90362E" w:rsidRPr="00C73F48" w:rsidRDefault="0090362E" w:rsidP="00C318D5">
            <w:pPr>
              <w:spacing w:before="0" w:beforeAutospacing="0"/>
              <w:ind w:left="284" w:firstLine="0"/>
              <w:contextualSpacing/>
              <w:rPr>
                <w:sz w:val="20"/>
                <w:szCs w:val="20"/>
              </w:rPr>
            </w:pPr>
            <w:r w:rsidRPr="00C73F48">
              <w:rPr>
                <w:sz w:val="20"/>
                <w:szCs w:val="20"/>
              </w:rPr>
              <w:t>интерна медицина (кардиологија)</w:t>
            </w:r>
          </w:p>
        </w:tc>
      </w:tr>
    </w:tbl>
    <w:p w:rsidR="0090362E" w:rsidRPr="00AC467F" w:rsidRDefault="0090362E" w:rsidP="0090362E">
      <w:pPr>
        <w:spacing w:before="0" w:beforeAutospacing="0"/>
        <w:ind w:left="0" w:firstLine="0"/>
        <w:contextualSpacing/>
        <w:rPr>
          <w:b/>
          <w:sz w:val="20"/>
          <w:szCs w:val="20"/>
          <w:lang w:val="sl-SI"/>
        </w:rPr>
      </w:pPr>
    </w:p>
    <w:p w:rsidR="0090362E" w:rsidRDefault="0090362E" w:rsidP="0090362E">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90362E" w:rsidRPr="000663D3" w:rsidRDefault="0090362E" w:rsidP="0090362E">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90362E" w:rsidRPr="00AC467F" w:rsidTr="00C318D5">
        <w:tc>
          <w:tcPr>
            <w:tcW w:w="3681" w:type="dxa"/>
          </w:tcPr>
          <w:p w:rsidR="0090362E" w:rsidRPr="00353814" w:rsidRDefault="0090362E"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90362E" w:rsidRPr="00AC467F" w:rsidRDefault="0090362E" w:rsidP="00C318D5">
            <w:pPr>
              <w:spacing w:before="0" w:beforeAutospacing="0"/>
              <w:ind w:left="284" w:firstLine="0"/>
              <w:contextualSpacing/>
              <w:rPr>
                <w:i/>
                <w:iCs/>
                <w:sz w:val="20"/>
                <w:szCs w:val="20"/>
                <w:lang w:val="da-DK"/>
              </w:rPr>
            </w:pP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90362E" w:rsidRPr="00AC467F" w:rsidRDefault="0090362E"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90362E" w:rsidRPr="00875CF0" w:rsidRDefault="0090362E" w:rsidP="00C318D5">
            <w:pPr>
              <w:spacing w:before="0" w:beforeAutospacing="0"/>
              <w:ind w:left="284" w:firstLine="0"/>
              <w:contextualSpacing/>
              <w:rPr>
                <w:bCs/>
                <w:sz w:val="20"/>
                <w:szCs w:val="20"/>
              </w:rPr>
            </w:pPr>
            <w:r>
              <w:rPr>
                <w:bCs/>
                <w:sz w:val="20"/>
                <w:szCs w:val="20"/>
              </w:rPr>
              <w:t>Београд, 2005. године, просечна осена 9,03 (девет и нула три)</w:t>
            </w:r>
          </w:p>
        </w:tc>
      </w:tr>
      <w:tr w:rsidR="0090362E" w:rsidRPr="00AC467F" w:rsidTr="00C318D5">
        <w:tc>
          <w:tcPr>
            <w:tcW w:w="3681" w:type="dxa"/>
          </w:tcPr>
          <w:p w:rsidR="0090362E" w:rsidRPr="00353814" w:rsidRDefault="0090362E" w:rsidP="00C318D5">
            <w:pPr>
              <w:spacing w:before="0" w:beforeAutospacing="0"/>
              <w:ind w:left="284" w:firstLine="0"/>
              <w:contextualSpacing/>
              <w:rPr>
                <w:b/>
                <w:bCs/>
                <w:sz w:val="20"/>
                <w:szCs w:val="20"/>
              </w:rPr>
            </w:pPr>
            <w:r>
              <w:rPr>
                <w:b/>
                <w:bCs/>
                <w:sz w:val="20"/>
                <w:szCs w:val="20"/>
              </w:rPr>
              <w:lastRenderedPageBreak/>
              <w:t>Последипломске студије</w:t>
            </w:r>
          </w:p>
        </w:tc>
        <w:tc>
          <w:tcPr>
            <w:tcW w:w="5329" w:type="dxa"/>
          </w:tcPr>
          <w:p w:rsidR="0090362E" w:rsidRPr="00AC467F" w:rsidRDefault="0090362E" w:rsidP="00C318D5">
            <w:pPr>
              <w:spacing w:before="0" w:beforeAutospacing="0"/>
              <w:ind w:left="284" w:firstLine="0"/>
              <w:contextualSpacing/>
              <w:rPr>
                <w:i/>
                <w:iCs/>
                <w:sz w:val="20"/>
                <w:szCs w:val="20"/>
                <w:lang w:val="da-DK"/>
              </w:rPr>
            </w:pP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90362E" w:rsidRPr="00AC467F" w:rsidRDefault="0090362E" w:rsidP="00C318D5">
            <w:pPr>
              <w:spacing w:before="0" w:beforeAutospacing="0"/>
              <w:ind w:left="284" w:firstLine="0"/>
              <w:contextualSpacing/>
              <w:rPr>
                <w:sz w:val="20"/>
                <w:szCs w:val="20"/>
                <w:lang w:val="sv-SE"/>
              </w:rPr>
            </w:pPr>
            <w:r>
              <w:rPr>
                <w:sz w:val="20"/>
                <w:szCs w:val="20"/>
              </w:rPr>
              <w:t>Специјалистичке академске студије из кардиологије на Медицинском факултету Универзитета у Београду</w:t>
            </w:r>
          </w:p>
        </w:tc>
      </w:tr>
      <w:tr w:rsidR="0090362E" w:rsidRPr="00AC467F" w:rsidTr="00C318D5">
        <w:tc>
          <w:tcPr>
            <w:tcW w:w="3681" w:type="dxa"/>
          </w:tcPr>
          <w:p w:rsidR="0090362E" w:rsidRPr="00AC467F" w:rsidRDefault="0090362E"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90362E" w:rsidRPr="00AC467F" w:rsidRDefault="0090362E" w:rsidP="00C318D5">
            <w:pPr>
              <w:spacing w:before="0" w:beforeAutospacing="0"/>
              <w:ind w:left="284" w:firstLine="0"/>
              <w:contextualSpacing/>
              <w:rPr>
                <w:sz w:val="20"/>
                <w:szCs w:val="20"/>
                <w:lang w:val="da-DK"/>
              </w:rPr>
            </w:pP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90362E" w:rsidRPr="00AC467F" w:rsidRDefault="0090362E"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90362E" w:rsidRPr="006123D5" w:rsidRDefault="0090362E" w:rsidP="00C318D5">
            <w:pPr>
              <w:spacing w:before="0" w:beforeAutospacing="0"/>
              <w:ind w:left="284" w:firstLine="0"/>
              <w:contextualSpacing/>
              <w:rPr>
                <w:sz w:val="20"/>
                <w:szCs w:val="20"/>
              </w:rPr>
            </w:pPr>
            <w:r w:rsidRPr="006123D5">
              <w:rPr>
                <w:sz w:val="20"/>
                <w:szCs w:val="20"/>
              </w:rPr>
              <w:t>Уписан у 3. годину докторских студија, одобрена тема докторске дисертације</w:t>
            </w:r>
            <w:r w:rsidR="006123D5" w:rsidRPr="006123D5">
              <w:rPr>
                <w:sz w:val="20"/>
                <w:szCs w:val="20"/>
              </w:rPr>
              <w:t xml:space="preserve"> (одлука бр. 61206-4997/2-22)</w:t>
            </w:r>
          </w:p>
        </w:tc>
      </w:tr>
      <w:tr w:rsidR="0090362E" w:rsidRPr="00AC467F" w:rsidTr="00C318D5">
        <w:tc>
          <w:tcPr>
            <w:tcW w:w="3681" w:type="dxa"/>
          </w:tcPr>
          <w:p w:rsidR="0090362E" w:rsidRPr="00DE686A" w:rsidRDefault="0090362E" w:rsidP="00C318D5">
            <w:pPr>
              <w:spacing w:before="0" w:beforeAutospacing="0"/>
              <w:ind w:left="284" w:firstLine="0"/>
              <w:contextualSpacing/>
              <w:rPr>
                <w:sz w:val="20"/>
                <w:szCs w:val="20"/>
              </w:rPr>
            </w:pPr>
            <w:r>
              <w:rPr>
                <w:sz w:val="20"/>
                <w:szCs w:val="20"/>
              </w:rPr>
              <w:t>Ментор:</w:t>
            </w:r>
          </w:p>
        </w:tc>
        <w:tc>
          <w:tcPr>
            <w:tcW w:w="5329" w:type="dxa"/>
          </w:tcPr>
          <w:p w:rsidR="0090362E" w:rsidRPr="006123D5" w:rsidRDefault="0090362E" w:rsidP="00C318D5">
            <w:pPr>
              <w:spacing w:before="0" w:beforeAutospacing="0"/>
              <w:ind w:left="284" w:firstLine="0"/>
              <w:contextualSpacing/>
              <w:rPr>
                <w:bCs/>
                <w:sz w:val="20"/>
                <w:szCs w:val="20"/>
              </w:rPr>
            </w:pPr>
            <w:r w:rsidRPr="006123D5">
              <w:rPr>
                <w:bCs/>
                <w:sz w:val="20"/>
                <w:szCs w:val="20"/>
              </w:rPr>
              <w:t>проф. др Владан Вукчевић</w:t>
            </w:r>
          </w:p>
        </w:tc>
      </w:tr>
      <w:tr w:rsidR="0090362E" w:rsidRPr="00AC467F" w:rsidTr="00C318D5">
        <w:tc>
          <w:tcPr>
            <w:tcW w:w="3681" w:type="dxa"/>
          </w:tcPr>
          <w:p w:rsidR="0090362E" w:rsidRDefault="0090362E" w:rsidP="00C318D5">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90362E" w:rsidRPr="006123D5" w:rsidRDefault="0090362E" w:rsidP="00C318D5">
            <w:pPr>
              <w:spacing w:before="0" w:beforeAutospacing="0"/>
              <w:ind w:left="284" w:firstLine="0"/>
              <w:contextualSpacing/>
              <w:rPr>
                <w:bCs/>
                <w:sz w:val="20"/>
                <w:szCs w:val="20"/>
              </w:rPr>
            </w:pPr>
            <w:r w:rsidRPr="006123D5">
              <w:rPr>
                <w:bCs/>
                <w:sz w:val="20"/>
                <w:szCs w:val="20"/>
                <w:lang w:val="sr-Latn-CS"/>
              </w:rPr>
              <w:t>Утицај перкутане коронарне интервенције са имплантацијом стента на промену стреса услед растезања зида коронарних артерија</w:t>
            </w: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90362E" w:rsidRPr="00875CF0" w:rsidRDefault="0090362E" w:rsidP="00C318D5">
            <w:pPr>
              <w:spacing w:before="0" w:beforeAutospacing="0"/>
              <w:ind w:left="284" w:firstLine="0"/>
              <w:contextualSpacing/>
              <w:rPr>
                <w:sz w:val="20"/>
                <w:szCs w:val="20"/>
              </w:rPr>
            </w:pPr>
            <w:r>
              <w:rPr>
                <w:sz w:val="20"/>
                <w:szCs w:val="20"/>
              </w:rPr>
              <w:t>кардиологија</w:t>
            </w:r>
          </w:p>
        </w:tc>
      </w:tr>
      <w:tr w:rsidR="0090362E" w:rsidRPr="00AC467F" w:rsidTr="00C318D5">
        <w:tc>
          <w:tcPr>
            <w:tcW w:w="3681" w:type="dxa"/>
          </w:tcPr>
          <w:p w:rsidR="0090362E" w:rsidRPr="00DE686A" w:rsidRDefault="0090362E"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90362E" w:rsidRPr="00AC467F" w:rsidRDefault="0090362E" w:rsidP="00C318D5">
            <w:pPr>
              <w:spacing w:before="0" w:beforeAutospacing="0"/>
              <w:ind w:left="284" w:firstLine="0"/>
              <w:contextualSpacing/>
              <w:rPr>
                <w:bCs/>
                <w:sz w:val="20"/>
                <w:szCs w:val="20"/>
                <w:lang w:val="sr-Cyrl-CS"/>
              </w:rPr>
            </w:pP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Pr>
                <w:bCs/>
                <w:sz w:val="20"/>
                <w:szCs w:val="20"/>
              </w:rPr>
              <w:t>Назив:</w:t>
            </w:r>
          </w:p>
        </w:tc>
        <w:tc>
          <w:tcPr>
            <w:tcW w:w="5329" w:type="dxa"/>
          </w:tcPr>
          <w:p w:rsidR="0090362E" w:rsidRPr="00AC467F" w:rsidRDefault="0090362E"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90362E" w:rsidRDefault="0090362E" w:rsidP="00C318D5">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2017. године, оцена одличан (5)</w:t>
            </w:r>
          </w:p>
          <w:p w:rsidR="0090362E" w:rsidRPr="00AC467F" w:rsidRDefault="0090362E" w:rsidP="00C318D5">
            <w:pPr>
              <w:spacing w:before="0" w:beforeAutospacing="0"/>
              <w:ind w:left="284" w:firstLine="0"/>
              <w:contextualSpacing/>
              <w:rPr>
                <w:bCs/>
                <w:sz w:val="20"/>
                <w:szCs w:val="20"/>
                <w:lang w:val="sr-Cyrl-CS"/>
              </w:rPr>
            </w:pPr>
            <w:r>
              <w:rPr>
                <w:bCs/>
                <w:sz w:val="20"/>
                <w:szCs w:val="20"/>
                <w:lang w:val="sr-Cyrl-CS"/>
              </w:rPr>
              <w:t xml:space="preserve">Комисија: </w:t>
            </w:r>
            <w:r>
              <w:rPr>
                <w:bCs/>
                <w:sz w:val="20"/>
                <w:szCs w:val="20"/>
              </w:rPr>
              <w:t>п</w:t>
            </w:r>
            <w:r w:rsidRPr="00AC1118">
              <w:rPr>
                <w:bCs/>
                <w:sz w:val="20"/>
                <w:szCs w:val="20"/>
              </w:rPr>
              <w:t xml:space="preserve">роф. др </w:t>
            </w:r>
            <w:r>
              <w:rPr>
                <w:bCs/>
                <w:sz w:val="20"/>
                <w:szCs w:val="20"/>
              </w:rPr>
              <w:t>Томица Милосављевић</w:t>
            </w:r>
            <w:r w:rsidRPr="00AC1118">
              <w:rPr>
                <w:bCs/>
                <w:sz w:val="20"/>
                <w:szCs w:val="20"/>
              </w:rPr>
              <w:t xml:space="preserve">, </w:t>
            </w:r>
            <w:r>
              <w:rPr>
                <w:bCs/>
                <w:sz w:val="20"/>
                <w:szCs w:val="20"/>
              </w:rPr>
              <w:t>проф. др Милан Недељковић, п</w:t>
            </w:r>
            <w:r w:rsidRPr="00AC1118">
              <w:rPr>
                <w:bCs/>
                <w:sz w:val="20"/>
                <w:szCs w:val="20"/>
              </w:rPr>
              <w:t>роф. др Биљ</w:t>
            </w:r>
            <w:r>
              <w:rPr>
                <w:bCs/>
                <w:sz w:val="20"/>
                <w:szCs w:val="20"/>
              </w:rPr>
              <w:t>ана Стојимировић, п</w:t>
            </w:r>
            <w:r w:rsidRPr="00AC1118">
              <w:rPr>
                <w:bCs/>
                <w:sz w:val="20"/>
                <w:szCs w:val="20"/>
              </w:rPr>
              <w:t xml:space="preserve">роф. др </w:t>
            </w:r>
            <w:r>
              <w:rPr>
                <w:bCs/>
                <w:sz w:val="20"/>
                <w:szCs w:val="20"/>
              </w:rPr>
              <w:t>Mирјана Шумарац Думановић</w:t>
            </w:r>
            <w:r w:rsidRPr="00AC1118">
              <w:rPr>
                <w:bCs/>
                <w:sz w:val="20"/>
                <w:szCs w:val="20"/>
              </w:rPr>
              <w:t>, П</w:t>
            </w:r>
            <w:r>
              <w:rPr>
                <w:bCs/>
                <w:sz w:val="20"/>
                <w:szCs w:val="20"/>
              </w:rPr>
              <w:t>роф</w:t>
            </w:r>
            <w:r w:rsidRPr="00AC1118">
              <w:rPr>
                <w:bCs/>
                <w:sz w:val="20"/>
                <w:szCs w:val="20"/>
              </w:rPr>
              <w:t>.</w:t>
            </w:r>
            <w:r>
              <w:rPr>
                <w:bCs/>
                <w:sz w:val="20"/>
                <w:szCs w:val="20"/>
              </w:rPr>
              <w:t xml:space="preserve"> др Мирјана Богић</w:t>
            </w:r>
          </w:p>
        </w:tc>
      </w:tr>
      <w:tr w:rsidR="0090362E" w:rsidRPr="00AC467F" w:rsidTr="00C318D5">
        <w:tc>
          <w:tcPr>
            <w:tcW w:w="3681" w:type="dxa"/>
          </w:tcPr>
          <w:p w:rsidR="0090362E" w:rsidRPr="00AC467F" w:rsidRDefault="0090362E" w:rsidP="00C318D5">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90362E" w:rsidRPr="00AC467F" w:rsidRDefault="0090362E" w:rsidP="00C318D5">
            <w:pPr>
              <w:spacing w:before="0" w:beforeAutospacing="0"/>
              <w:ind w:left="284" w:firstLine="0"/>
              <w:contextualSpacing/>
              <w:rPr>
                <w:bCs/>
                <w:sz w:val="20"/>
                <w:szCs w:val="20"/>
              </w:rPr>
            </w:pP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90362E" w:rsidRPr="00AC467F" w:rsidRDefault="0090362E" w:rsidP="00C318D5">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90362E" w:rsidRPr="003B1655" w:rsidRDefault="0090362E" w:rsidP="00C318D5">
            <w:pPr>
              <w:spacing w:before="0" w:beforeAutospacing="0"/>
              <w:ind w:left="284" w:firstLine="0"/>
              <w:contextualSpacing/>
              <w:rPr>
                <w:bCs/>
                <w:sz w:val="20"/>
                <w:szCs w:val="20"/>
              </w:rPr>
            </w:pPr>
            <w:r>
              <w:rPr>
                <w:bCs/>
                <w:sz w:val="20"/>
                <w:szCs w:val="20"/>
              </w:rPr>
              <w:t>Београд, 2019. године. Комисија: проф. др Владан Вукчевић (ментор), проф. др Горан Станковић, проф. др Јовица Шапоњски</w:t>
            </w: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90362E" w:rsidRPr="00AC467F" w:rsidRDefault="0090362E" w:rsidP="00C318D5">
            <w:pPr>
              <w:spacing w:before="0" w:beforeAutospacing="0"/>
              <w:ind w:left="284" w:firstLine="0"/>
              <w:contextualSpacing/>
              <w:rPr>
                <w:bCs/>
                <w:sz w:val="20"/>
                <w:szCs w:val="20"/>
              </w:rPr>
            </w:pPr>
            <w:r w:rsidRPr="00C42464">
              <w:rPr>
                <w:bCs/>
                <w:sz w:val="20"/>
                <w:szCs w:val="20"/>
              </w:rPr>
              <w:t>Улога директне имплантације стента на хоспитални и вишегодишњи морталитет болес</w:t>
            </w:r>
            <w:r>
              <w:rPr>
                <w:bCs/>
                <w:sz w:val="20"/>
                <w:szCs w:val="20"/>
              </w:rPr>
              <w:t>ника са инфарктом миокарда са ST</w:t>
            </w:r>
            <w:r w:rsidRPr="00C42464">
              <w:rPr>
                <w:bCs/>
                <w:sz w:val="20"/>
                <w:szCs w:val="20"/>
              </w:rPr>
              <w:t xml:space="preserve"> елевацијом лечених примарном перкутаном интервенцијом</w:t>
            </w: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90362E" w:rsidRPr="003B1655" w:rsidRDefault="0090362E" w:rsidP="00C318D5">
            <w:pPr>
              <w:spacing w:before="0" w:beforeAutospacing="0"/>
              <w:ind w:left="284" w:firstLine="0"/>
              <w:contextualSpacing/>
              <w:rPr>
                <w:bCs/>
                <w:sz w:val="20"/>
                <w:szCs w:val="20"/>
              </w:rPr>
            </w:pPr>
            <w:r>
              <w:rPr>
                <w:bCs/>
                <w:sz w:val="20"/>
                <w:szCs w:val="20"/>
              </w:rPr>
              <w:t>кардиологија</w:t>
            </w:r>
          </w:p>
        </w:tc>
      </w:tr>
      <w:tr w:rsidR="0090362E" w:rsidRPr="00AC467F" w:rsidTr="00C318D5">
        <w:trPr>
          <w:trHeight w:val="63"/>
        </w:trPr>
        <w:tc>
          <w:tcPr>
            <w:tcW w:w="3681" w:type="dxa"/>
          </w:tcPr>
          <w:p w:rsidR="0090362E" w:rsidRPr="00AC467F" w:rsidRDefault="0090362E"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90362E" w:rsidRPr="00AC467F" w:rsidRDefault="0090362E" w:rsidP="00C318D5">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90362E" w:rsidRPr="00AC467F" w:rsidRDefault="0090362E" w:rsidP="0090362E">
      <w:pPr>
        <w:spacing w:before="0" w:beforeAutospacing="0"/>
        <w:ind w:left="284" w:firstLine="0"/>
        <w:contextualSpacing/>
        <w:rPr>
          <w:bCs/>
          <w:sz w:val="20"/>
          <w:szCs w:val="20"/>
          <w:lang w:val="sr-Cyrl-CS"/>
        </w:rPr>
      </w:pPr>
    </w:p>
    <w:p w:rsidR="0090362E" w:rsidRDefault="0090362E" w:rsidP="0090362E">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90362E" w:rsidRPr="004B73AE" w:rsidRDefault="0090362E" w:rsidP="0090362E">
      <w:pPr>
        <w:ind w:left="284" w:firstLine="0"/>
        <w:contextualSpacing/>
        <w:rPr>
          <w:bCs/>
          <w:sz w:val="20"/>
          <w:szCs w:val="20"/>
        </w:rPr>
      </w:pPr>
      <w:r>
        <w:rPr>
          <w:bCs/>
          <w:sz w:val="20"/>
          <w:szCs w:val="20"/>
        </w:rPr>
        <w:t>Кандидат се први пут бира у звање клиничког асистента.</w:t>
      </w:r>
    </w:p>
    <w:p w:rsidR="0090362E" w:rsidRPr="00AC467F" w:rsidRDefault="0090362E" w:rsidP="0090362E">
      <w:pPr>
        <w:spacing w:before="0" w:beforeAutospacing="0"/>
        <w:ind w:left="284" w:firstLine="0"/>
        <w:contextualSpacing/>
        <w:rPr>
          <w:bCs/>
          <w:sz w:val="20"/>
          <w:szCs w:val="20"/>
          <w:lang w:val="sr-Cyrl-CS"/>
        </w:rPr>
      </w:pPr>
    </w:p>
    <w:p w:rsidR="0090362E" w:rsidRDefault="0090362E" w:rsidP="0090362E">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90362E" w:rsidRPr="004B73AE" w:rsidRDefault="0090362E" w:rsidP="0090362E">
      <w:pPr>
        <w:ind w:left="284" w:firstLine="0"/>
        <w:contextualSpacing/>
        <w:rPr>
          <w:bCs/>
          <w:sz w:val="20"/>
          <w:szCs w:val="20"/>
        </w:rPr>
      </w:pPr>
      <w:r>
        <w:rPr>
          <w:bCs/>
          <w:sz w:val="20"/>
          <w:szCs w:val="20"/>
        </w:rPr>
        <w:t>Кандидат се први пут бира у звање клиничког асистента.</w:t>
      </w:r>
    </w:p>
    <w:p w:rsidR="0090362E" w:rsidRPr="004B73AE" w:rsidRDefault="0090362E" w:rsidP="0090362E">
      <w:pPr>
        <w:spacing w:before="0" w:beforeAutospacing="0"/>
        <w:ind w:left="0" w:firstLine="0"/>
        <w:contextualSpacing/>
        <w:rPr>
          <w:sz w:val="20"/>
          <w:szCs w:val="20"/>
        </w:rPr>
      </w:pPr>
    </w:p>
    <w:p w:rsidR="0090362E" w:rsidRDefault="0090362E" w:rsidP="0090362E">
      <w:pPr>
        <w:spacing w:before="0" w:beforeAutospacing="0"/>
        <w:ind w:left="284" w:firstLine="0"/>
        <w:contextualSpacing/>
        <w:rPr>
          <w:b/>
          <w:bCs/>
          <w:sz w:val="22"/>
          <w:szCs w:val="20"/>
        </w:rPr>
      </w:pPr>
      <w:r w:rsidRPr="004B73AE">
        <w:rPr>
          <w:b/>
          <w:bCs/>
          <w:sz w:val="22"/>
          <w:szCs w:val="20"/>
          <w:lang w:val="sl-SI"/>
        </w:rPr>
        <w:t>Е. НАУЧНИ И СТРУЧНИ РАД</w:t>
      </w:r>
    </w:p>
    <w:p w:rsidR="0090362E" w:rsidRDefault="0090362E" w:rsidP="0090362E">
      <w:pPr>
        <w:spacing w:before="0" w:beforeAutospacing="0"/>
        <w:ind w:left="284" w:firstLine="0"/>
        <w:contextualSpacing/>
        <w:rPr>
          <w:b/>
          <w:bCs/>
          <w:sz w:val="20"/>
          <w:szCs w:val="20"/>
        </w:rPr>
      </w:pPr>
      <w:r w:rsidRPr="00AC467F">
        <w:rPr>
          <w:b/>
          <w:bCs/>
          <w:sz w:val="20"/>
          <w:szCs w:val="20"/>
          <w:lang w:val="sl-SI"/>
        </w:rPr>
        <w:t>a) spisak radova</w:t>
      </w:r>
    </w:p>
    <w:p w:rsidR="0090362E" w:rsidRPr="00E6311C" w:rsidRDefault="0090362E" w:rsidP="0090362E">
      <w:pPr>
        <w:spacing w:before="0" w:beforeAutospacing="0"/>
        <w:ind w:left="284" w:firstLine="0"/>
        <w:contextualSpacing/>
        <w:rPr>
          <w:b/>
          <w:bCs/>
          <w:sz w:val="20"/>
          <w:szCs w:val="20"/>
        </w:rPr>
      </w:pPr>
    </w:p>
    <w:p w:rsidR="0090362E" w:rsidRPr="00AC585B" w:rsidRDefault="0090362E" w:rsidP="00A86659">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90362E" w:rsidRPr="00A36603" w:rsidRDefault="0090362E" w:rsidP="00EB3409">
      <w:pPr>
        <w:pStyle w:val="ListParagraph"/>
        <w:numPr>
          <w:ilvl w:val="0"/>
          <w:numId w:val="36"/>
        </w:numPr>
        <w:spacing w:before="0" w:beforeAutospacing="0" w:after="160" w:afterAutospacing="0"/>
        <w:ind w:right="0"/>
        <w:rPr>
          <w:color w:val="000000" w:themeColor="text1"/>
          <w:sz w:val="20"/>
          <w:szCs w:val="20"/>
          <w:shd w:val="clear" w:color="auto" w:fill="FFFFFF"/>
        </w:rPr>
      </w:pPr>
      <w:r w:rsidRPr="00A36603">
        <w:rPr>
          <w:color w:val="000000" w:themeColor="text1"/>
          <w:sz w:val="20"/>
          <w:szCs w:val="20"/>
          <w:shd w:val="clear" w:color="auto" w:fill="FFFFFF"/>
        </w:rPr>
        <w:t xml:space="preserve">Mehmedbegovic Z, Vukcevic V, Stojkovic S, Beleslin B, Orlic D, Tomasevic M, Dikic M, Tesic M, Milasinovic D, Aleksandric S, Dedovic V, </w:t>
      </w:r>
      <w:r w:rsidRPr="00A36603">
        <w:rPr>
          <w:b/>
          <w:bCs/>
          <w:color w:val="000000" w:themeColor="text1"/>
          <w:sz w:val="20"/>
          <w:szCs w:val="20"/>
          <w:shd w:val="clear" w:color="auto" w:fill="FFFFFF"/>
        </w:rPr>
        <w:t>Zivkovic M</w:t>
      </w:r>
      <w:r w:rsidRPr="00A36603">
        <w:rPr>
          <w:color w:val="000000" w:themeColor="text1"/>
          <w:sz w:val="20"/>
          <w:szCs w:val="20"/>
          <w:shd w:val="clear" w:color="auto" w:fill="FFFFFF"/>
        </w:rPr>
        <w:t xml:space="preserve">, Juricic S, Jelic D, Mladenovic Dj, Stankovic G. Long-term Follow-up Optical Coherence Tomography Assessment of Primary Percutaneous Coronary Intervention for Unprotected Left Main Rev Cardiovasc Med. 2024;25(12):445 </w:t>
      </w:r>
      <w:r w:rsidRPr="00A36603">
        <w:rPr>
          <w:b/>
          <w:bCs/>
          <w:color w:val="000000" w:themeColor="text1"/>
          <w:sz w:val="20"/>
          <w:szCs w:val="20"/>
          <w:shd w:val="clear" w:color="auto" w:fill="FFFFFF"/>
        </w:rPr>
        <w:t>M22, IF 1.3</w:t>
      </w:r>
    </w:p>
    <w:p w:rsidR="0090362E" w:rsidRPr="00A36603" w:rsidRDefault="0090362E" w:rsidP="00EB3409">
      <w:pPr>
        <w:pStyle w:val="ListParagraph"/>
        <w:numPr>
          <w:ilvl w:val="0"/>
          <w:numId w:val="36"/>
        </w:numPr>
        <w:spacing w:before="0" w:beforeAutospacing="0" w:after="160" w:afterAutospacing="0"/>
        <w:ind w:right="0"/>
        <w:rPr>
          <w:color w:val="000000" w:themeColor="text1"/>
          <w:sz w:val="20"/>
          <w:szCs w:val="20"/>
          <w:shd w:val="clear" w:color="auto" w:fill="FFFFFF"/>
        </w:rPr>
      </w:pPr>
      <w:r w:rsidRPr="00A36603">
        <w:rPr>
          <w:color w:val="000000" w:themeColor="text1"/>
          <w:sz w:val="20"/>
          <w:szCs w:val="20"/>
          <w:shd w:val="clear" w:color="auto" w:fill="FFFFFF"/>
        </w:rPr>
        <w:t xml:space="preserve">Milasinovic D, Tesic M, Nedeljkovic O, Maksimovic R, Sobic D, Jelic D, </w:t>
      </w:r>
      <w:r w:rsidRPr="00A36603">
        <w:rPr>
          <w:b/>
          <w:bCs/>
          <w:color w:val="000000" w:themeColor="text1"/>
          <w:sz w:val="20"/>
          <w:szCs w:val="20"/>
          <w:shd w:val="clear" w:color="auto" w:fill="FFFFFF"/>
        </w:rPr>
        <w:t>Zivkovic M</w:t>
      </w:r>
      <w:r w:rsidRPr="00A36603">
        <w:rPr>
          <w:color w:val="000000" w:themeColor="text1"/>
          <w:sz w:val="20"/>
          <w:szCs w:val="20"/>
          <w:shd w:val="clear" w:color="auto" w:fill="FFFFFF"/>
        </w:rPr>
        <w:t xml:space="preserve">,  Dedovic V, Juricic S, Mehmedbegovic Z, Petrovic O, Trifunovic Zamaklar D, Djordjevic Dikic A, Giga V, Boskovic N, Klaric M, Zaharijev M, Travica L, Dukic Dj, Mladenovic Dj, Asanin M, Stankovic G. Correlation of Non-Invasive Transthoracic Doppler Echocardiography with Invasive Doppler Wire-Derived Coronary Flow Reserve and Their Impact on Infarct Size in Patients with ST-Segment Elevation Myocardial Infarction Treated with Primary Percutaneous Coronary Intervention J Clin Med. 2024;13(9):2484. </w:t>
      </w:r>
      <w:r w:rsidRPr="00A36603">
        <w:rPr>
          <w:b/>
          <w:bCs/>
          <w:color w:val="000000" w:themeColor="text1"/>
          <w:sz w:val="20"/>
          <w:szCs w:val="20"/>
          <w:shd w:val="clear" w:color="auto" w:fill="FFFFFF"/>
        </w:rPr>
        <w:t>M21, IF 2.9</w:t>
      </w:r>
    </w:p>
    <w:p w:rsidR="0090362E" w:rsidRPr="00A36603" w:rsidRDefault="0090362E" w:rsidP="00EB3409">
      <w:pPr>
        <w:pStyle w:val="ListParagraph"/>
        <w:numPr>
          <w:ilvl w:val="0"/>
          <w:numId w:val="36"/>
        </w:numPr>
        <w:spacing w:before="0" w:beforeAutospacing="0" w:after="160" w:afterAutospacing="0"/>
        <w:ind w:right="0"/>
        <w:rPr>
          <w:color w:val="000000" w:themeColor="text1"/>
          <w:sz w:val="20"/>
          <w:szCs w:val="20"/>
          <w:shd w:val="clear" w:color="auto" w:fill="FFFFFF"/>
        </w:rPr>
      </w:pPr>
      <w:r w:rsidRPr="00A36603">
        <w:rPr>
          <w:b/>
          <w:bCs/>
          <w:sz w:val="20"/>
          <w:szCs w:val="20"/>
        </w:rPr>
        <w:lastRenderedPageBreak/>
        <w:t>Zivkovic M</w:t>
      </w:r>
      <w:r w:rsidRPr="00A36603">
        <w:rPr>
          <w:sz w:val="20"/>
          <w:szCs w:val="20"/>
        </w:rPr>
        <w:t xml:space="preserve">, Tomovic S, Busic I, Zivic K, Vukcevic V, Wojakowski W, Binder R, Banovic M. Acute Coronary Syndrome Following Transcatheter Aortic Valve Replacement. Curr Probl Cardiol. 2024;49:102016. </w:t>
      </w:r>
      <w:r w:rsidRPr="00A36603">
        <w:rPr>
          <w:b/>
          <w:bCs/>
          <w:sz w:val="20"/>
          <w:szCs w:val="20"/>
        </w:rPr>
        <w:t>M21, IF 3.3</w:t>
      </w:r>
    </w:p>
    <w:p w:rsidR="0090362E" w:rsidRPr="00A36603" w:rsidRDefault="0090362E" w:rsidP="00EB3409">
      <w:pPr>
        <w:pStyle w:val="ListParagraph"/>
        <w:numPr>
          <w:ilvl w:val="0"/>
          <w:numId w:val="36"/>
        </w:numPr>
        <w:spacing w:before="0" w:beforeAutospacing="0" w:after="160" w:afterAutospacing="0"/>
        <w:ind w:right="0"/>
        <w:rPr>
          <w:color w:val="000000" w:themeColor="text1"/>
          <w:sz w:val="20"/>
          <w:szCs w:val="20"/>
          <w:shd w:val="clear" w:color="auto" w:fill="FFFFFF"/>
        </w:rPr>
      </w:pPr>
      <w:r w:rsidRPr="00A36603">
        <w:rPr>
          <w:color w:val="000000" w:themeColor="text1"/>
          <w:sz w:val="20"/>
          <w:szCs w:val="20"/>
          <w:shd w:val="clear" w:color="auto" w:fill="FFFFFF"/>
        </w:rPr>
        <w:t xml:space="preserve">Milasinovic D, Nedeljkovic O, Maksimovic R, Sobic D,  Dukic Dj, Zobenica V, Jelic D, </w:t>
      </w:r>
      <w:r w:rsidRPr="00A36603">
        <w:rPr>
          <w:b/>
          <w:bCs/>
          <w:color w:val="000000" w:themeColor="text1"/>
          <w:sz w:val="20"/>
          <w:szCs w:val="20"/>
          <w:shd w:val="clear" w:color="auto" w:fill="FFFFFF"/>
        </w:rPr>
        <w:t>Zivkovic M</w:t>
      </w:r>
      <w:r w:rsidRPr="00A36603">
        <w:rPr>
          <w:color w:val="000000" w:themeColor="text1"/>
          <w:sz w:val="20"/>
          <w:szCs w:val="20"/>
          <w:shd w:val="clear" w:color="auto" w:fill="FFFFFF"/>
        </w:rPr>
        <w:t>, Dedovic V, Stankovic S, Asanin M, Vukcevic V. Coronary Microcirculation: The Next Frontier in the Management of STEMI J Clin Med 2023;12(4):1602</w:t>
      </w:r>
      <w:r w:rsidRPr="00A36603">
        <w:rPr>
          <w:b/>
          <w:bCs/>
          <w:color w:val="000000" w:themeColor="text1"/>
          <w:sz w:val="20"/>
          <w:szCs w:val="20"/>
          <w:shd w:val="clear" w:color="auto" w:fill="FFFFFF"/>
        </w:rPr>
        <w:t>. M21, IF 3.0</w:t>
      </w:r>
    </w:p>
    <w:p w:rsidR="0090362E" w:rsidRPr="00A36603" w:rsidRDefault="0090362E" w:rsidP="00EB3409">
      <w:pPr>
        <w:pStyle w:val="ListParagraph"/>
        <w:numPr>
          <w:ilvl w:val="0"/>
          <w:numId w:val="36"/>
        </w:numPr>
        <w:spacing w:before="0" w:beforeAutospacing="0" w:after="160" w:afterAutospacing="0"/>
        <w:ind w:right="0"/>
        <w:rPr>
          <w:sz w:val="20"/>
          <w:szCs w:val="20"/>
        </w:rPr>
      </w:pPr>
      <w:r w:rsidRPr="00A36603">
        <w:rPr>
          <w:sz w:val="20"/>
          <w:szCs w:val="20"/>
        </w:rPr>
        <w:t xml:space="preserve">Matic D, Asanin M, Vukcevic V, Mehmedbegovic Z, Marinkovic J, Kocev N, Marjanovic M, Mrdovic I, Antonijevic N, Milosevic A, </w:t>
      </w:r>
      <w:r w:rsidRPr="00A36603">
        <w:rPr>
          <w:b/>
          <w:bCs/>
          <w:sz w:val="20"/>
          <w:szCs w:val="20"/>
        </w:rPr>
        <w:t>Zivkovic M</w:t>
      </w:r>
      <w:r w:rsidRPr="00A36603">
        <w:rPr>
          <w:sz w:val="20"/>
          <w:szCs w:val="20"/>
        </w:rPr>
        <w:t>, Krljanac G, Stankovic S, Milasinovic D, Lasica R, Stankovic G.Impact on long-term mortality of access and nonaccess site bleeding after primary percutaneous coronary intervention. Heart. 2019;105(20):1568-1574</w:t>
      </w:r>
      <w:r w:rsidRPr="00A36603">
        <w:rPr>
          <w:b/>
          <w:bCs/>
          <w:sz w:val="20"/>
          <w:szCs w:val="20"/>
        </w:rPr>
        <w:t>. M21, IF 5.213</w:t>
      </w:r>
    </w:p>
    <w:p w:rsidR="0090362E" w:rsidRPr="00A36603" w:rsidRDefault="0090362E" w:rsidP="00EB3409">
      <w:pPr>
        <w:pStyle w:val="ListParagraph"/>
        <w:numPr>
          <w:ilvl w:val="0"/>
          <w:numId w:val="36"/>
        </w:numPr>
        <w:spacing w:before="0" w:beforeAutospacing="0" w:after="160" w:afterAutospacing="0"/>
        <w:ind w:right="0"/>
        <w:rPr>
          <w:b/>
          <w:bCs/>
          <w:color w:val="000000" w:themeColor="text1"/>
          <w:sz w:val="20"/>
          <w:szCs w:val="20"/>
          <w:shd w:val="clear" w:color="auto" w:fill="FFFFFF"/>
        </w:rPr>
      </w:pPr>
      <w:r w:rsidRPr="00A36603">
        <w:rPr>
          <w:color w:val="000000" w:themeColor="text1"/>
          <w:sz w:val="20"/>
          <w:szCs w:val="20"/>
          <w:shd w:val="clear" w:color="auto" w:fill="FFFFFF"/>
        </w:rPr>
        <w:t xml:space="preserve">Tesic M, Djordjevic-Dikic A, Giga V, Stepanovic J, Dobric M, Jovanovic I, Petrovic M, Mehmedbegovic Z, Milasinovic D, Dedovic V, </w:t>
      </w:r>
      <w:r w:rsidRPr="00A36603">
        <w:rPr>
          <w:b/>
          <w:bCs/>
          <w:color w:val="000000" w:themeColor="text1"/>
          <w:sz w:val="20"/>
          <w:szCs w:val="20"/>
          <w:shd w:val="clear" w:color="auto" w:fill="FFFFFF"/>
        </w:rPr>
        <w:t>Zivkovic M</w:t>
      </w:r>
      <w:r w:rsidRPr="00A36603">
        <w:rPr>
          <w:color w:val="000000" w:themeColor="text1"/>
          <w:sz w:val="20"/>
          <w:szCs w:val="20"/>
          <w:shd w:val="clear" w:color="auto" w:fill="FFFFFF"/>
        </w:rPr>
        <w:t xml:space="preserve">, Juricic S, Orlic D, Stojkovic S, Vukcevic V, Stankovic G, Nedeljkovic M, Ostojic M, Beleslin B.Prognostic Value of Transthoracic Doppler Echocardiography Coronary Flow Velocity Reserve in Patients with Nonculprit Stenosis of Intermediate Severity Early after Primary Percutaneous Coronary Intervention J Am Soc Echocardiogr. 2018;31(8):880-887. </w:t>
      </w:r>
      <w:r w:rsidRPr="00A36603">
        <w:rPr>
          <w:b/>
          <w:bCs/>
          <w:color w:val="000000" w:themeColor="text1"/>
          <w:sz w:val="20"/>
          <w:szCs w:val="20"/>
          <w:shd w:val="clear" w:color="auto" w:fill="FFFFFF"/>
        </w:rPr>
        <w:t>M21a, IF 6.111</w:t>
      </w:r>
    </w:p>
    <w:p w:rsidR="0090362E" w:rsidRPr="00A36603" w:rsidRDefault="0090362E" w:rsidP="00EB3409">
      <w:pPr>
        <w:pStyle w:val="ListParagraph"/>
        <w:numPr>
          <w:ilvl w:val="0"/>
          <w:numId w:val="36"/>
        </w:numPr>
        <w:spacing w:before="0" w:beforeAutospacing="0" w:after="160" w:afterAutospacing="0"/>
        <w:ind w:right="0"/>
        <w:rPr>
          <w:color w:val="000000" w:themeColor="text1"/>
          <w:sz w:val="20"/>
          <w:szCs w:val="20"/>
          <w:shd w:val="clear" w:color="auto" w:fill="FFFFFF"/>
        </w:rPr>
      </w:pPr>
      <w:r w:rsidRPr="00A36603">
        <w:rPr>
          <w:color w:val="000000" w:themeColor="text1"/>
          <w:sz w:val="20"/>
          <w:szCs w:val="20"/>
        </w:rPr>
        <w:t xml:space="preserve">Stojkovic S, Juricic S, Dobric M, Nedeljkovic MA, Vukcevic V, Orlic D, Stankovic G, Tomasevic M, Aleksandric S, Dikic M, Tesic M, Mehmedbegovic Z, Boskovic N, </w:t>
      </w:r>
      <w:r w:rsidRPr="00A36603">
        <w:rPr>
          <w:b/>
          <w:bCs/>
          <w:color w:val="000000" w:themeColor="text1"/>
          <w:sz w:val="20"/>
          <w:szCs w:val="20"/>
        </w:rPr>
        <w:t>Zivkovic M</w:t>
      </w:r>
      <w:r w:rsidRPr="00A36603">
        <w:rPr>
          <w:color w:val="000000" w:themeColor="text1"/>
          <w:sz w:val="20"/>
          <w:szCs w:val="20"/>
        </w:rPr>
        <w:t xml:space="preserve">, Dedovic V, Milasinovic D, Ostojic M, Beleslin B.Improved Propensity-Score Matched Long-Term Clinical Outcomes in Patients with Successful Percutaneous Coronary Interventions of Coronary Chronic Total Occlusion. </w:t>
      </w:r>
      <w:r w:rsidRPr="00A36603">
        <w:rPr>
          <w:color w:val="000000" w:themeColor="text1"/>
          <w:sz w:val="20"/>
          <w:szCs w:val="20"/>
          <w:shd w:val="clear" w:color="auto" w:fill="FFFFFF"/>
        </w:rPr>
        <w:t>Int Heart J. 2018;59(4):719-726</w:t>
      </w:r>
      <w:r w:rsidRPr="00A36603">
        <w:rPr>
          <w:b/>
          <w:bCs/>
          <w:color w:val="000000" w:themeColor="text1"/>
          <w:sz w:val="20"/>
          <w:szCs w:val="20"/>
          <w:shd w:val="clear" w:color="auto" w:fill="FFFFFF"/>
        </w:rPr>
        <w:t>. M22, IF 2.226</w:t>
      </w:r>
    </w:p>
    <w:p w:rsidR="0090362E" w:rsidRPr="00A36603" w:rsidRDefault="0090362E" w:rsidP="00EB3409">
      <w:pPr>
        <w:pStyle w:val="ListParagraph"/>
        <w:numPr>
          <w:ilvl w:val="0"/>
          <w:numId w:val="36"/>
        </w:numPr>
        <w:spacing w:before="0" w:beforeAutospacing="0" w:after="160" w:afterAutospacing="0"/>
        <w:ind w:right="0"/>
        <w:rPr>
          <w:sz w:val="20"/>
          <w:szCs w:val="20"/>
        </w:rPr>
      </w:pPr>
      <w:r w:rsidRPr="00A36603">
        <w:rPr>
          <w:sz w:val="20"/>
          <w:szCs w:val="20"/>
        </w:rPr>
        <w:t xml:space="preserve">Stankovic G,  Vukcevic V, Zivkovic M, Mehmedbegovic Z, </w:t>
      </w:r>
      <w:r w:rsidRPr="00A36603">
        <w:rPr>
          <w:b/>
          <w:bCs/>
          <w:sz w:val="20"/>
          <w:szCs w:val="20"/>
        </w:rPr>
        <w:t>Zivkovic M</w:t>
      </w:r>
      <w:r w:rsidRPr="00A36603">
        <w:rPr>
          <w:sz w:val="20"/>
          <w:szCs w:val="20"/>
        </w:rPr>
        <w:t xml:space="preserve">, Kanjuh V.Atherosclerosis and Bifurcation lesions: Bifurcation anatomy and flow characteristics. Vojnosanit Pregl. 2015, 74(00):139-139 </w:t>
      </w:r>
      <w:r w:rsidRPr="00A36603">
        <w:rPr>
          <w:b/>
          <w:bCs/>
          <w:sz w:val="20"/>
          <w:szCs w:val="20"/>
        </w:rPr>
        <w:t>M23, IF 0.355</w:t>
      </w:r>
    </w:p>
    <w:p w:rsidR="0090362E" w:rsidRPr="00A36603" w:rsidRDefault="0090362E" w:rsidP="00EB3409">
      <w:pPr>
        <w:pStyle w:val="ListParagraph"/>
        <w:numPr>
          <w:ilvl w:val="0"/>
          <w:numId w:val="36"/>
        </w:numPr>
        <w:spacing w:before="0" w:beforeAutospacing="0" w:after="160" w:afterAutospacing="0"/>
        <w:ind w:right="0"/>
        <w:rPr>
          <w:sz w:val="20"/>
          <w:szCs w:val="20"/>
        </w:rPr>
      </w:pPr>
      <w:r w:rsidRPr="00A36603">
        <w:rPr>
          <w:sz w:val="20"/>
          <w:szCs w:val="20"/>
        </w:rPr>
        <w:t xml:space="preserve">Matic D, Milasinovic D, Asanin M, Mrdovic I, Marinkovic J, Kocev N, Marjanovic M, Antonijevic N, Vukcevic V, Savic L, </w:t>
      </w:r>
      <w:r w:rsidRPr="00A36603">
        <w:rPr>
          <w:b/>
          <w:bCs/>
          <w:sz w:val="20"/>
          <w:szCs w:val="20"/>
        </w:rPr>
        <w:t>Zivkovic M</w:t>
      </w:r>
      <w:r w:rsidRPr="00A36603">
        <w:rPr>
          <w:sz w:val="20"/>
          <w:szCs w:val="20"/>
        </w:rPr>
        <w:t xml:space="preserve">, Mehmedbegovic Z, Dedovic V, Stankovic GPrognostic implications of bleeding measured by Bleeding Academic Research Consortium (BARC) categorisation in patients undergoing primary percutaneous coronary intervention. Heart. 2014;100(2):146-52. </w:t>
      </w:r>
      <w:r w:rsidRPr="00A36603">
        <w:rPr>
          <w:b/>
          <w:bCs/>
          <w:sz w:val="20"/>
          <w:szCs w:val="20"/>
        </w:rPr>
        <w:t>M21a</w:t>
      </w:r>
      <w:r w:rsidRPr="00A36603">
        <w:rPr>
          <w:sz w:val="20"/>
          <w:szCs w:val="20"/>
        </w:rPr>
        <w:t xml:space="preserve">, </w:t>
      </w:r>
      <w:r w:rsidRPr="00A36603">
        <w:rPr>
          <w:b/>
          <w:bCs/>
          <w:sz w:val="20"/>
          <w:szCs w:val="20"/>
        </w:rPr>
        <w:t>IF 5.595</w:t>
      </w:r>
    </w:p>
    <w:p w:rsidR="0090362E" w:rsidRPr="00A36603" w:rsidRDefault="0090362E" w:rsidP="00EB3409">
      <w:pPr>
        <w:pStyle w:val="ListParagraph"/>
        <w:numPr>
          <w:ilvl w:val="0"/>
          <w:numId w:val="36"/>
        </w:numPr>
        <w:spacing w:before="0" w:beforeAutospacing="0" w:after="160" w:afterAutospacing="0"/>
        <w:ind w:right="0"/>
        <w:rPr>
          <w:sz w:val="20"/>
          <w:szCs w:val="20"/>
        </w:rPr>
      </w:pPr>
      <w:r w:rsidRPr="00A36603">
        <w:rPr>
          <w:sz w:val="20"/>
          <w:szCs w:val="20"/>
        </w:rPr>
        <w:t xml:space="preserve">Blagojevic M, Nikolic A, </w:t>
      </w:r>
      <w:r w:rsidRPr="00A36603">
        <w:rPr>
          <w:b/>
          <w:bCs/>
          <w:sz w:val="20"/>
          <w:szCs w:val="20"/>
        </w:rPr>
        <w:t>Zivkovic M</w:t>
      </w:r>
      <w:r w:rsidRPr="00A36603">
        <w:rPr>
          <w:sz w:val="20"/>
          <w:szCs w:val="20"/>
        </w:rPr>
        <w:t xml:space="preserve">, Zivkovic M, Stankovic G. A novel framework for fluid/structure interaction in rapid subject-specific simulations of blood flow in coronary artery bifurcations. Vojnosanit Pregl. 2014;71(3):285-92 </w:t>
      </w:r>
      <w:r w:rsidRPr="00A36603">
        <w:rPr>
          <w:b/>
          <w:bCs/>
          <w:sz w:val="20"/>
          <w:szCs w:val="20"/>
        </w:rPr>
        <w:t>M23, IF 0.292</w:t>
      </w:r>
    </w:p>
    <w:p w:rsidR="0090362E" w:rsidRPr="00A36603" w:rsidRDefault="0090362E" w:rsidP="00EB3409">
      <w:pPr>
        <w:pStyle w:val="ListParagraph"/>
        <w:numPr>
          <w:ilvl w:val="0"/>
          <w:numId w:val="36"/>
        </w:numPr>
        <w:spacing w:before="0" w:beforeAutospacing="0" w:after="160" w:afterAutospacing="0"/>
        <w:ind w:right="0"/>
        <w:rPr>
          <w:sz w:val="20"/>
          <w:szCs w:val="20"/>
        </w:rPr>
      </w:pPr>
      <w:r w:rsidRPr="00A36603">
        <w:rPr>
          <w:sz w:val="20"/>
          <w:szCs w:val="20"/>
        </w:rPr>
        <w:t xml:space="preserve">Blagojevic M, Nikolic A, </w:t>
      </w:r>
      <w:r w:rsidRPr="00A36603">
        <w:rPr>
          <w:b/>
          <w:bCs/>
          <w:sz w:val="20"/>
          <w:szCs w:val="20"/>
        </w:rPr>
        <w:t>Zivkovic M</w:t>
      </w:r>
      <w:r w:rsidRPr="00A36603">
        <w:rPr>
          <w:sz w:val="20"/>
          <w:szCs w:val="20"/>
        </w:rPr>
        <w:t xml:space="preserve">, Zivkovic M, Stankovic G. Influence of blocks' topologies on endothelial shear stress observed in CFD analysis of artery bifurcation. Acta Bioeng Biomech. 2013;15(1):97-104 </w:t>
      </w:r>
      <w:r w:rsidRPr="00A36603">
        <w:rPr>
          <w:b/>
          <w:bCs/>
          <w:sz w:val="20"/>
          <w:szCs w:val="20"/>
        </w:rPr>
        <w:t>M23, IF 0.979</w:t>
      </w:r>
    </w:p>
    <w:p w:rsidR="0090362E" w:rsidRPr="00A86659" w:rsidRDefault="0090362E" w:rsidP="00EB3409">
      <w:pPr>
        <w:pStyle w:val="ListParagraph"/>
        <w:numPr>
          <w:ilvl w:val="0"/>
          <w:numId w:val="36"/>
        </w:numPr>
        <w:spacing w:before="0" w:beforeAutospacing="0" w:after="160" w:afterAutospacing="0"/>
        <w:ind w:right="0"/>
        <w:rPr>
          <w:sz w:val="20"/>
          <w:szCs w:val="20"/>
        </w:rPr>
      </w:pPr>
      <w:r w:rsidRPr="00A36603">
        <w:rPr>
          <w:sz w:val="20"/>
          <w:szCs w:val="20"/>
        </w:rPr>
        <w:t xml:space="preserve">Stankovic G, </w:t>
      </w:r>
      <w:r w:rsidRPr="00A36603">
        <w:rPr>
          <w:b/>
          <w:bCs/>
          <w:sz w:val="20"/>
          <w:szCs w:val="20"/>
        </w:rPr>
        <w:t>Zivkovic M</w:t>
      </w:r>
      <w:r w:rsidRPr="00A36603">
        <w:rPr>
          <w:sz w:val="20"/>
          <w:szCs w:val="20"/>
        </w:rPr>
        <w:t xml:space="preserve">. In-laboratory high-dose clopidogrel loading: do we need a mirror of diamond for "Armida's garden"? J Am Coll Cardiol. 2010;56(7):558-60. </w:t>
      </w:r>
      <w:r w:rsidRPr="00A36603">
        <w:rPr>
          <w:b/>
          <w:bCs/>
          <w:sz w:val="20"/>
          <w:szCs w:val="20"/>
        </w:rPr>
        <w:t>M21a+, IF  14.293</w:t>
      </w:r>
    </w:p>
    <w:p w:rsidR="0090362E" w:rsidRPr="00A86659" w:rsidRDefault="0090362E" w:rsidP="00A86659">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90362E" w:rsidRPr="00C07483" w:rsidRDefault="0090362E" w:rsidP="00EB3409">
      <w:pPr>
        <w:numPr>
          <w:ilvl w:val="0"/>
          <w:numId w:val="37"/>
        </w:numPr>
        <w:tabs>
          <w:tab w:val="left" w:pos="0"/>
          <w:tab w:val="left" w:pos="270"/>
        </w:tabs>
        <w:spacing w:before="0" w:beforeAutospacing="0" w:after="0" w:afterAutospacing="0"/>
        <w:ind w:right="0"/>
        <w:rPr>
          <w:color w:val="000000"/>
          <w:sz w:val="20"/>
          <w:szCs w:val="20"/>
          <w:lang w:val="es-ES"/>
        </w:rPr>
      </w:pPr>
      <w:r w:rsidRPr="00BE6F9B">
        <w:rPr>
          <w:color w:val="000000"/>
          <w:sz w:val="20"/>
          <w:szCs w:val="20"/>
          <w:lang w:val="es-ES"/>
        </w:rPr>
        <w:t>Noc M, Laanmets P, Nešković AN, Petrović M, Stanetić B, Aradi D, Kiss RG, Ungi I, Merkely B, Hudec M, Blasko P, Horvath I, Davies JR, Vukčević V, Holzer M, Metzler B, Witkowski A, Erglis A, Fister M, Nagy G, Bulum J, Édes I, Peruga JZ, Średniawa B, Erlinge D, Keeble TR. A multicentre, prospective, randomised</w:t>
      </w:r>
      <w:r>
        <w:rPr>
          <w:color w:val="000000"/>
          <w:sz w:val="20"/>
          <w:szCs w:val="20"/>
          <w:lang w:val="es-ES"/>
        </w:rPr>
        <w:t xml:space="preserve"> </w:t>
      </w:r>
      <w:r w:rsidRPr="00BE6F9B">
        <w:rPr>
          <w:color w:val="000000"/>
          <w:sz w:val="20"/>
          <w:szCs w:val="20"/>
          <w:lang w:val="es-ES"/>
        </w:rPr>
        <w:t>controlled trial to</w:t>
      </w:r>
      <w:r>
        <w:rPr>
          <w:color w:val="000000"/>
          <w:sz w:val="20"/>
          <w:szCs w:val="20"/>
          <w:lang w:val="es-ES"/>
        </w:rPr>
        <w:t xml:space="preserve"> </w:t>
      </w:r>
      <w:r w:rsidRPr="00BE6F9B">
        <w:rPr>
          <w:color w:val="000000"/>
          <w:sz w:val="20"/>
          <w:szCs w:val="20"/>
          <w:lang w:val="es-ES"/>
        </w:rPr>
        <w:t>assess</w:t>
      </w:r>
      <w:r>
        <w:rPr>
          <w:color w:val="000000"/>
          <w:sz w:val="20"/>
          <w:szCs w:val="20"/>
          <w:lang w:val="es-ES"/>
        </w:rPr>
        <w:t xml:space="preserve"> </w:t>
      </w:r>
      <w:r w:rsidRPr="00BE6F9B">
        <w:rPr>
          <w:color w:val="000000"/>
          <w:sz w:val="20"/>
          <w:szCs w:val="20"/>
          <w:lang w:val="es-ES"/>
        </w:rPr>
        <w:t>the safety and effectiveness</w:t>
      </w:r>
      <w:r>
        <w:rPr>
          <w:color w:val="000000"/>
          <w:sz w:val="20"/>
          <w:szCs w:val="20"/>
          <w:lang w:val="es-ES"/>
        </w:rPr>
        <w:t xml:space="preserve"> </w:t>
      </w:r>
      <w:r w:rsidRPr="00BE6F9B">
        <w:rPr>
          <w:color w:val="000000"/>
          <w:sz w:val="20"/>
          <w:szCs w:val="20"/>
          <w:lang w:val="es-ES"/>
        </w:rPr>
        <w:t>of</w:t>
      </w:r>
      <w:r>
        <w:rPr>
          <w:color w:val="000000"/>
          <w:sz w:val="20"/>
          <w:szCs w:val="20"/>
          <w:lang w:val="es-ES"/>
        </w:rPr>
        <w:t xml:space="preserve"> </w:t>
      </w:r>
      <w:r w:rsidRPr="00BE6F9B">
        <w:rPr>
          <w:color w:val="000000"/>
          <w:sz w:val="20"/>
          <w:szCs w:val="20"/>
          <w:lang w:val="es-ES"/>
        </w:rPr>
        <w:t>cooling as an</w:t>
      </w:r>
      <w:r>
        <w:rPr>
          <w:color w:val="000000"/>
          <w:sz w:val="20"/>
          <w:szCs w:val="20"/>
          <w:lang w:val="es-ES"/>
        </w:rPr>
        <w:t xml:space="preserve"> </w:t>
      </w:r>
      <w:r w:rsidRPr="00BE6F9B">
        <w:rPr>
          <w:color w:val="000000"/>
          <w:sz w:val="20"/>
          <w:szCs w:val="20"/>
          <w:lang w:val="es-ES"/>
        </w:rPr>
        <w:t>adjunctive</w:t>
      </w:r>
      <w:r>
        <w:rPr>
          <w:color w:val="000000"/>
          <w:sz w:val="20"/>
          <w:szCs w:val="20"/>
          <w:lang w:val="es-ES"/>
        </w:rPr>
        <w:t xml:space="preserve"> </w:t>
      </w:r>
      <w:r w:rsidRPr="00BE6F9B">
        <w:rPr>
          <w:color w:val="000000"/>
          <w:sz w:val="20"/>
          <w:szCs w:val="20"/>
          <w:lang w:val="es-ES"/>
        </w:rPr>
        <w:t>therapy</w:t>
      </w:r>
      <w:r>
        <w:rPr>
          <w:color w:val="000000"/>
          <w:sz w:val="20"/>
          <w:szCs w:val="20"/>
          <w:lang w:val="es-ES"/>
        </w:rPr>
        <w:t xml:space="preserve"> </w:t>
      </w:r>
      <w:r w:rsidRPr="00BE6F9B">
        <w:rPr>
          <w:color w:val="000000"/>
          <w:sz w:val="20"/>
          <w:szCs w:val="20"/>
          <w:lang w:val="es-ES"/>
        </w:rPr>
        <w:t>to</w:t>
      </w:r>
      <w:r>
        <w:rPr>
          <w:color w:val="000000"/>
          <w:sz w:val="20"/>
          <w:szCs w:val="20"/>
          <w:lang w:val="es-ES"/>
        </w:rPr>
        <w:t xml:space="preserve"> </w:t>
      </w:r>
      <w:r w:rsidRPr="00BE6F9B">
        <w:rPr>
          <w:color w:val="000000"/>
          <w:sz w:val="20"/>
          <w:szCs w:val="20"/>
          <w:lang w:val="es-ES"/>
        </w:rPr>
        <w:t>percutaneous</w:t>
      </w:r>
      <w:r>
        <w:rPr>
          <w:color w:val="000000"/>
          <w:sz w:val="20"/>
          <w:szCs w:val="20"/>
          <w:lang w:val="es-ES"/>
        </w:rPr>
        <w:t xml:space="preserve"> </w:t>
      </w:r>
      <w:r w:rsidRPr="00BE6F9B">
        <w:rPr>
          <w:color w:val="000000"/>
          <w:sz w:val="20"/>
          <w:szCs w:val="20"/>
          <w:lang w:val="es-ES"/>
        </w:rPr>
        <w:t>intervention in patients</w:t>
      </w:r>
      <w:r>
        <w:rPr>
          <w:color w:val="000000"/>
          <w:sz w:val="20"/>
          <w:szCs w:val="20"/>
          <w:lang w:val="es-ES"/>
        </w:rPr>
        <w:t xml:space="preserve"> </w:t>
      </w:r>
      <w:r w:rsidRPr="00BE6F9B">
        <w:rPr>
          <w:color w:val="000000"/>
          <w:sz w:val="20"/>
          <w:szCs w:val="20"/>
          <w:lang w:val="es-ES"/>
        </w:rPr>
        <w:t>with acute myocardial</w:t>
      </w:r>
      <w:r>
        <w:rPr>
          <w:color w:val="000000"/>
          <w:sz w:val="20"/>
          <w:szCs w:val="20"/>
          <w:lang w:val="es-ES"/>
        </w:rPr>
        <w:t xml:space="preserve"> </w:t>
      </w:r>
      <w:r w:rsidRPr="00BE6F9B">
        <w:rPr>
          <w:color w:val="000000"/>
          <w:sz w:val="20"/>
          <w:szCs w:val="20"/>
          <w:lang w:val="es-ES"/>
        </w:rPr>
        <w:t>infarction: the COOL AMI EU Pivotal Trial. EuroIntervention. 2021;18:EIJ</w:t>
      </w:r>
      <w:r w:rsidRPr="00BE6F9B">
        <w:rPr>
          <w:color w:val="000000"/>
          <w:sz w:val="20"/>
          <w:szCs w:val="20"/>
          <w:lang w:val="es-ES"/>
        </w:rPr>
        <w:noBreakHyphen/>
        <w:t>D</w:t>
      </w:r>
      <w:r w:rsidRPr="00BE6F9B">
        <w:rPr>
          <w:color w:val="000000"/>
          <w:sz w:val="20"/>
          <w:szCs w:val="20"/>
          <w:lang w:val="es-ES"/>
        </w:rPr>
        <w:noBreakHyphen/>
        <w:t>21</w:t>
      </w:r>
      <w:r w:rsidRPr="00BE6F9B">
        <w:rPr>
          <w:color w:val="000000"/>
          <w:sz w:val="20"/>
          <w:szCs w:val="20"/>
          <w:lang w:val="es-ES"/>
        </w:rPr>
        <w:noBreakHyphen/>
        <w:t xml:space="preserve">00348. </w:t>
      </w:r>
      <w:r w:rsidRPr="00C07483">
        <w:rPr>
          <w:color w:val="000000"/>
          <w:sz w:val="20"/>
          <w:szCs w:val="20"/>
          <w:lang w:val="es-ES"/>
        </w:rPr>
        <w:t>Additional site investigators of the COOL AMI EU Pivotal Trial</w:t>
      </w:r>
      <w:r>
        <w:rPr>
          <w:color w:val="000000"/>
          <w:sz w:val="20"/>
          <w:szCs w:val="20"/>
          <w:lang w:val="es-ES"/>
        </w:rPr>
        <w:t xml:space="preserve"> </w:t>
      </w:r>
      <w:r w:rsidRPr="00C07483">
        <w:rPr>
          <w:b/>
          <w:color w:val="000000"/>
          <w:sz w:val="20"/>
          <w:szCs w:val="20"/>
          <w:lang w:val="es-ES"/>
        </w:rPr>
        <w:t>(…Zivkovic M…) M21</w:t>
      </w:r>
      <w:r>
        <w:rPr>
          <w:b/>
          <w:color w:val="000000"/>
          <w:sz w:val="20"/>
          <w:szCs w:val="20"/>
          <w:lang w:val="es-ES"/>
        </w:rPr>
        <w:t>,</w:t>
      </w:r>
      <w:r w:rsidRPr="00C07483">
        <w:rPr>
          <w:b/>
          <w:color w:val="000000"/>
          <w:sz w:val="20"/>
          <w:szCs w:val="20"/>
          <w:lang w:val="es-ES"/>
        </w:rPr>
        <w:t xml:space="preserve"> </w:t>
      </w:r>
      <w:r w:rsidRPr="00C07483">
        <w:rPr>
          <w:color w:val="000000"/>
          <w:sz w:val="20"/>
          <w:szCs w:val="20"/>
          <w:lang w:val="es-ES"/>
        </w:rPr>
        <w:t>IF 7.728</w:t>
      </w:r>
      <w:r>
        <w:rPr>
          <w:color w:val="000000"/>
          <w:sz w:val="20"/>
          <w:szCs w:val="20"/>
          <w:lang w:val="es-ES"/>
        </w:rPr>
        <w:t>,</w:t>
      </w:r>
      <w:r w:rsidRPr="00C07483">
        <w:rPr>
          <w:b/>
          <w:color w:val="000000"/>
          <w:sz w:val="20"/>
          <w:szCs w:val="20"/>
          <w:lang w:val="es-ES"/>
        </w:rPr>
        <w:t xml:space="preserve"> ½</w:t>
      </w:r>
      <w:r>
        <w:rPr>
          <w:b/>
          <w:color w:val="000000"/>
          <w:sz w:val="20"/>
          <w:szCs w:val="20"/>
          <w:lang w:val="es-ES"/>
        </w:rPr>
        <w:t>IF</w:t>
      </w:r>
      <w:r w:rsidRPr="00C07483">
        <w:rPr>
          <w:b/>
          <w:color w:val="000000"/>
          <w:sz w:val="20"/>
          <w:szCs w:val="20"/>
          <w:lang w:val="es-ES"/>
        </w:rPr>
        <w:t xml:space="preserve"> 3,864</w:t>
      </w:r>
    </w:p>
    <w:p w:rsidR="0090362E" w:rsidRPr="00C90EFD" w:rsidRDefault="0090362E" w:rsidP="00EB3409">
      <w:pPr>
        <w:pStyle w:val="ListParagraph"/>
        <w:numPr>
          <w:ilvl w:val="0"/>
          <w:numId w:val="37"/>
        </w:numPr>
        <w:spacing w:before="0" w:beforeAutospacing="0" w:after="160" w:afterAutospacing="0" w:line="259" w:lineRule="auto"/>
        <w:ind w:right="0"/>
        <w:rPr>
          <w:color w:val="000000" w:themeColor="text1"/>
          <w:sz w:val="20"/>
          <w:szCs w:val="20"/>
          <w:shd w:val="clear" w:color="auto" w:fill="FFFFFF"/>
        </w:rPr>
      </w:pPr>
      <w:r w:rsidRPr="00BE6F9B">
        <w:rPr>
          <w:color w:val="000000" w:themeColor="text1"/>
          <w:sz w:val="20"/>
          <w:szCs w:val="20"/>
          <w:shd w:val="clear" w:color="auto" w:fill="FFFFFF"/>
        </w:rPr>
        <w:t>Noc M, Erlinge D, Nešković AN, Kafedzić S, Merkely B, Zima E, Fister M, Petrović M, Čanković M, Veress G, Laanmets P, Pern T, Vukčević V, Dedović V, Średniawa B, Świątkowski A, Keeble TR, Davies JR, Warenits AM, Olivecrona G, Peruga JZ, Ciszewski M, Horvath I, Edes I, Nagy GG, Aradi D, Holzer M. COOL AMI EU pilot trial: a multicentre, prospective, randomised controlled trial to assess cooling as an adjunctive therapy to percutaneous intervention in patients with acute myocardial infarction. EuroIntervention. 2017;13(5):e531 e539.</w:t>
      </w:r>
      <w:r>
        <w:rPr>
          <w:color w:val="000000" w:themeColor="text1"/>
          <w:sz w:val="20"/>
          <w:szCs w:val="20"/>
          <w:shd w:val="clear" w:color="auto" w:fill="FFFFFF"/>
        </w:rPr>
        <w:t xml:space="preserve"> </w:t>
      </w:r>
      <w:r w:rsidRPr="00C07483">
        <w:rPr>
          <w:color w:val="000000" w:themeColor="text1"/>
          <w:sz w:val="20"/>
          <w:szCs w:val="20"/>
          <w:shd w:val="clear" w:color="auto" w:fill="FFFFFF"/>
        </w:rPr>
        <w:t>Site investigators of the COOL AMI EU pilot trial</w:t>
      </w:r>
      <w:r>
        <w:rPr>
          <w:color w:val="000000" w:themeColor="text1"/>
          <w:sz w:val="20"/>
          <w:szCs w:val="20"/>
          <w:shd w:val="clear" w:color="auto" w:fill="FFFFFF"/>
        </w:rPr>
        <w:t xml:space="preserve"> (...</w:t>
      </w:r>
      <w:r w:rsidRPr="00C07483">
        <w:rPr>
          <w:b/>
          <w:bCs/>
          <w:color w:val="000000" w:themeColor="text1"/>
          <w:sz w:val="20"/>
          <w:szCs w:val="20"/>
          <w:shd w:val="clear" w:color="auto" w:fill="FFFFFF"/>
        </w:rPr>
        <w:t>Zivkovic M</w:t>
      </w:r>
      <w:r>
        <w:rPr>
          <w:b/>
          <w:bCs/>
          <w:color w:val="000000" w:themeColor="text1"/>
          <w:sz w:val="20"/>
          <w:szCs w:val="20"/>
          <w:shd w:val="clear" w:color="auto" w:fill="FFFFFF"/>
        </w:rPr>
        <w:t>...)</w:t>
      </w:r>
      <w:r>
        <w:rPr>
          <w:color w:val="000000" w:themeColor="text1"/>
          <w:sz w:val="20"/>
          <w:szCs w:val="20"/>
          <w:shd w:val="clear" w:color="auto" w:fill="FFFFFF"/>
        </w:rPr>
        <w:t xml:space="preserve"> </w:t>
      </w:r>
      <w:r w:rsidRPr="00C07483">
        <w:rPr>
          <w:b/>
          <w:bCs/>
          <w:color w:val="000000" w:themeColor="text1"/>
          <w:sz w:val="20"/>
          <w:szCs w:val="20"/>
          <w:shd w:val="clear" w:color="auto" w:fill="FFFFFF"/>
        </w:rPr>
        <w:t xml:space="preserve"> </w:t>
      </w:r>
      <w:r>
        <w:rPr>
          <w:b/>
          <w:bCs/>
          <w:color w:val="000000" w:themeColor="text1"/>
          <w:sz w:val="20"/>
          <w:szCs w:val="20"/>
          <w:shd w:val="clear" w:color="auto" w:fill="FFFFFF"/>
        </w:rPr>
        <w:t>M 21</w:t>
      </w:r>
      <w:r w:rsidRPr="00C07483">
        <w:rPr>
          <w:bCs/>
          <w:color w:val="000000" w:themeColor="text1"/>
          <w:sz w:val="20"/>
          <w:szCs w:val="20"/>
          <w:shd w:val="clear" w:color="auto" w:fill="FFFFFF"/>
        </w:rPr>
        <w:t>, IF4.417,</w:t>
      </w:r>
      <w:r w:rsidRPr="00C07483">
        <w:rPr>
          <w:b/>
          <w:bCs/>
          <w:color w:val="000000" w:themeColor="text1"/>
          <w:sz w:val="20"/>
          <w:szCs w:val="20"/>
          <w:shd w:val="clear" w:color="auto" w:fill="FFFFFF"/>
        </w:rPr>
        <w:t xml:space="preserve"> </w:t>
      </w:r>
      <w:r>
        <w:rPr>
          <w:b/>
          <w:bCs/>
          <w:color w:val="000000" w:themeColor="text1"/>
          <w:sz w:val="20"/>
          <w:szCs w:val="20"/>
          <w:shd w:val="clear" w:color="auto" w:fill="FFFFFF"/>
        </w:rPr>
        <w:t xml:space="preserve"> ½IF </w:t>
      </w:r>
      <w:r w:rsidRPr="00C07483">
        <w:rPr>
          <w:b/>
          <w:bCs/>
          <w:color w:val="000000" w:themeColor="text1"/>
          <w:sz w:val="20"/>
          <w:szCs w:val="20"/>
          <w:shd w:val="clear" w:color="auto" w:fill="FFFFFF"/>
        </w:rPr>
        <w:t>2.208</w:t>
      </w:r>
    </w:p>
    <w:p w:rsidR="0090362E" w:rsidRPr="007F3DBF" w:rsidRDefault="0090362E" w:rsidP="00A86659">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90362E" w:rsidRPr="00BE6F9B" w:rsidRDefault="0090362E" w:rsidP="00EB3409">
      <w:pPr>
        <w:pStyle w:val="ListParagraph"/>
        <w:numPr>
          <w:ilvl w:val="0"/>
          <w:numId w:val="38"/>
        </w:numPr>
        <w:spacing w:before="0" w:beforeAutospacing="0" w:after="160" w:afterAutospacing="0"/>
        <w:ind w:right="0"/>
        <w:rPr>
          <w:sz w:val="20"/>
          <w:szCs w:val="20"/>
        </w:rPr>
      </w:pPr>
      <w:r w:rsidRPr="00BE6F9B">
        <w:rPr>
          <w:sz w:val="20"/>
          <w:szCs w:val="20"/>
        </w:rPr>
        <w:t xml:space="preserve">Stojkovic S, </w:t>
      </w:r>
      <w:r w:rsidRPr="00BE6F9B">
        <w:rPr>
          <w:b/>
          <w:bCs/>
          <w:sz w:val="20"/>
          <w:szCs w:val="20"/>
        </w:rPr>
        <w:t>Zivkovic M</w:t>
      </w:r>
      <w:r w:rsidRPr="00BE6F9B">
        <w:rPr>
          <w:sz w:val="20"/>
          <w:szCs w:val="20"/>
        </w:rPr>
        <w:t>. Retrograde approach for chronic total occlusions: the importance of experinece and proctorship.Eur Med J Int Cardiol. 2013;1: 92-99</w:t>
      </w:r>
    </w:p>
    <w:p w:rsidR="0090362E" w:rsidRPr="00BE6F9B" w:rsidRDefault="0090362E" w:rsidP="00EB3409">
      <w:pPr>
        <w:pStyle w:val="ListParagraph"/>
        <w:numPr>
          <w:ilvl w:val="0"/>
          <w:numId w:val="38"/>
        </w:numPr>
        <w:spacing w:before="0" w:beforeAutospacing="0" w:after="0" w:afterAutospacing="0"/>
        <w:ind w:right="-52"/>
        <w:rPr>
          <w:bCs/>
          <w:iCs/>
          <w:color w:val="000000"/>
          <w:sz w:val="20"/>
          <w:szCs w:val="20"/>
        </w:rPr>
      </w:pPr>
      <w:r w:rsidRPr="00BE6F9B">
        <w:rPr>
          <w:bCs/>
          <w:iCs/>
          <w:color w:val="000000"/>
          <w:sz w:val="20"/>
          <w:szCs w:val="20"/>
        </w:rPr>
        <w:lastRenderedPageBreak/>
        <w:t xml:space="preserve">Blagojević M, Nikolić A, </w:t>
      </w:r>
      <w:r w:rsidRPr="00BE6F9B">
        <w:rPr>
          <w:b/>
          <w:iCs/>
          <w:color w:val="000000"/>
          <w:sz w:val="20"/>
          <w:szCs w:val="20"/>
        </w:rPr>
        <w:t>Živković M</w:t>
      </w:r>
      <w:r w:rsidRPr="00BE6F9B">
        <w:rPr>
          <w:bCs/>
          <w:iCs/>
          <w:color w:val="000000"/>
          <w:sz w:val="20"/>
          <w:szCs w:val="20"/>
        </w:rPr>
        <w:t>, Živković M, Stanković G, Pavlović A. Role of oscillatory shear index in predicting the occurrence anddevelopment of plaque. Journal of the Serbian Society for Computational Mechanics 2013; 7 ( 2) : 29-37</w:t>
      </w:r>
    </w:p>
    <w:p w:rsidR="0090362E" w:rsidRPr="007B46FD" w:rsidRDefault="0090362E" w:rsidP="00EB3409">
      <w:pPr>
        <w:pStyle w:val="ListParagraph"/>
        <w:numPr>
          <w:ilvl w:val="0"/>
          <w:numId w:val="38"/>
        </w:numPr>
        <w:spacing w:before="0" w:beforeAutospacing="0" w:after="160" w:afterAutospacing="0"/>
        <w:ind w:right="0"/>
        <w:rPr>
          <w:sz w:val="20"/>
          <w:szCs w:val="20"/>
        </w:rPr>
      </w:pPr>
      <w:r w:rsidRPr="00BE6F9B">
        <w:rPr>
          <w:sz w:val="20"/>
          <w:szCs w:val="20"/>
        </w:rPr>
        <w:t xml:space="preserve">Stankovic G, Mehmedbegovic Z, </w:t>
      </w:r>
      <w:r w:rsidRPr="00BE6F9B">
        <w:rPr>
          <w:b/>
          <w:bCs/>
          <w:sz w:val="20"/>
          <w:szCs w:val="20"/>
        </w:rPr>
        <w:t>Zivkovic M.</w:t>
      </w:r>
      <w:r>
        <w:rPr>
          <w:b/>
          <w:bCs/>
          <w:sz w:val="20"/>
          <w:szCs w:val="20"/>
        </w:rPr>
        <w:t xml:space="preserve"> </w:t>
      </w:r>
      <w:r w:rsidRPr="00BE6F9B">
        <w:rPr>
          <w:sz w:val="20"/>
          <w:szCs w:val="20"/>
        </w:rPr>
        <w:t>Bifurcation coronary lesions – Approaches to bifurcation management. Interventional Cardiology 2010;5:53-57.</w:t>
      </w:r>
    </w:p>
    <w:p w:rsidR="0090362E" w:rsidRPr="00AC585B" w:rsidRDefault="0090362E" w:rsidP="00A86659">
      <w:pPr>
        <w:spacing w:before="0" w:beforeAutospacing="0" w:after="0" w:afterAutospacing="0"/>
        <w:ind w:left="284" w:firstLine="0"/>
        <w:contextualSpacing/>
        <w:rPr>
          <w:b/>
          <w:iCs/>
          <w:sz w:val="20"/>
          <w:szCs w:val="20"/>
        </w:rPr>
      </w:pPr>
      <w:r w:rsidRPr="00E6311C">
        <w:rPr>
          <w:b/>
          <w:iCs/>
          <w:sz w:val="20"/>
          <w:szCs w:val="20"/>
        </w:rPr>
        <w:t>ЦЕО РАД У ЗБОРНИКУ МЕЂУНАРОДНОГ СКУПА:</w:t>
      </w:r>
    </w:p>
    <w:p w:rsidR="0090362E" w:rsidRPr="00BE6F9B" w:rsidRDefault="0090362E" w:rsidP="00EB3409">
      <w:pPr>
        <w:pStyle w:val="ListParagraph"/>
        <w:numPr>
          <w:ilvl w:val="0"/>
          <w:numId w:val="5"/>
        </w:numPr>
        <w:spacing w:before="0" w:beforeAutospacing="0" w:after="160" w:afterAutospacing="0"/>
        <w:ind w:right="0"/>
        <w:rPr>
          <w:color w:val="000000" w:themeColor="text1"/>
          <w:sz w:val="20"/>
          <w:szCs w:val="20"/>
          <w:shd w:val="clear" w:color="auto" w:fill="FFFFFF"/>
        </w:rPr>
      </w:pPr>
      <w:r w:rsidRPr="00BE6F9B">
        <w:rPr>
          <w:b/>
          <w:bCs/>
          <w:sz w:val="20"/>
          <w:szCs w:val="20"/>
        </w:rPr>
        <w:t>Zivkovic M</w:t>
      </w:r>
      <w:r>
        <w:rPr>
          <w:sz w:val="20"/>
          <w:szCs w:val="20"/>
        </w:rPr>
        <w:t xml:space="preserve">, </w:t>
      </w:r>
      <w:r w:rsidRPr="00BE6F9B">
        <w:rPr>
          <w:sz w:val="20"/>
          <w:szCs w:val="20"/>
        </w:rPr>
        <w:t>Mehmedbegovic Z,</w:t>
      </w:r>
      <w:r>
        <w:rPr>
          <w:sz w:val="20"/>
          <w:szCs w:val="20"/>
        </w:rPr>
        <w:t xml:space="preserve"> </w:t>
      </w:r>
      <w:r w:rsidRPr="00BE6F9B">
        <w:rPr>
          <w:sz w:val="20"/>
          <w:szCs w:val="20"/>
        </w:rPr>
        <w:t>Dedovic V, Vukcevic V,</w:t>
      </w:r>
      <w:r>
        <w:rPr>
          <w:sz w:val="20"/>
          <w:szCs w:val="20"/>
        </w:rPr>
        <w:t xml:space="preserve"> </w:t>
      </w:r>
      <w:r w:rsidRPr="00BE6F9B">
        <w:rPr>
          <w:sz w:val="20"/>
          <w:szCs w:val="20"/>
        </w:rPr>
        <w:t>Stankovic G, Interventni pristup bifurkacionim koronarnim lezijama: prikaz slučaja TAP tehnike; Srce i krvni sudovi 2011;30:51-54.</w:t>
      </w:r>
      <w:r>
        <w:rPr>
          <w:sz w:val="20"/>
          <w:szCs w:val="20"/>
        </w:rPr>
        <w:t xml:space="preserve"> </w:t>
      </w:r>
      <w:r w:rsidRPr="006E304C">
        <w:rPr>
          <w:b/>
          <w:sz w:val="20"/>
          <w:szCs w:val="20"/>
        </w:rPr>
        <w:t>M33</w:t>
      </w:r>
    </w:p>
    <w:p w:rsidR="0090362E" w:rsidRPr="00BE6F9B" w:rsidRDefault="0090362E" w:rsidP="00EB3409">
      <w:pPr>
        <w:pStyle w:val="ListParagraph"/>
        <w:numPr>
          <w:ilvl w:val="0"/>
          <w:numId w:val="5"/>
        </w:numPr>
        <w:spacing w:before="0" w:beforeAutospacing="0" w:after="160" w:afterAutospacing="0"/>
        <w:ind w:right="0"/>
        <w:rPr>
          <w:color w:val="000000" w:themeColor="text1"/>
          <w:sz w:val="20"/>
          <w:szCs w:val="20"/>
          <w:shd w:val="clear" w:color="auto" w:fill="FFFFFF"/>
        </w:rPr>
      </w:pPr>
      <w:r w:rsidRPr="00BE6F9B">
        <w:rPr>
          <w:sz w:val="20"/>
          <w:szCs w:val="20"/>
        </w:rPr>
        <w:t>Mehmedbegovic Z,</w:t>
      </w:r>
      <w:r>
        <w:rPr>
          <w:sz w:val="20"/>
          <w:szCs w:val="20"/>
        </w:rPr>
        <w:t xml:space="preserve"> </w:t>
      </w:r>
      <w:r w:rsidRPr="00BE6F9B">
        <w:rPr>
          <w:sz w:val="20"/>
          <w:szCs w:val="20"/>
        </w:rPr>
        <w:t>Katoh O, Stanković G, Beleslin B,</w:t>
      </w:r>
      <w:r>
        <w:rPr>
          <w:sz w:val="20"/>
          <w:szCs w:val="20"/>
        </w:rPr>
        <w:t xml:space="preserve"> </w:t>
      </w:r>
      <w:r w:rsidRPr="00BE6F9B">
        <w:rPr>
          <w:sz w:val="20"/>
          <w:szCs w:val="20"/>
        </w:rPr>
        <w:t>Orlić D,</w:t>
      </w:r>
      <w:r>
        <w:rPr>
          <w:sz w:val="20"/>
          <w:szCs w:val="20"/>
        </w:rPr>
        <w:t xml:space="preserve"> </w:t>
      </w:r>
      <w:r w:rsidRPr="00BE6F9B">
        <w:rPr>
          <w:sz w:val="20"/>
          <w:szCs w:val="20"/>
        </w:rPr>
        <w:t>Vukčevic V,</w:t>
      </w:r>
      <w:r>
        <w:rPr>
          <w:sz w:val="20"/>
          <w:szCs w:val="20"/>
        </w:rPr>
        <w:t xml:space="preserve"> </w:t>
      </w:r>
      <w:r w:rsidRPr="00BE6F9B">
        <w:rPr>
          <w:b/>
          <w:bCs/>
          <w:sz w:val="20"/>
          <w:szCs w:val="20"/>
        </w:rPr>
        <w:t>Zivkovic M</w:t>
      </w:r>
      <w:r w:rsidRPr="00BE6F9B">
        <w:rPr>
          <w:sz w:val="20"/>
          <w:szCs w:val="20"/>
        </w:rPr>
        <w:t>, Dedovic</w:t>
      </w:r>
      <w:r>
        <w:rPr>
          <w:sz w:val="20"/>
          <w:szCs w:val="20"/>
        </w:rPr>
        <w:t xml:space="preserve"> </w:t>
      </w:r>
      <w:r w:rsidRPr="00BE6F9B">
        <w:rPr>
          <w:sz w:val="20"/>
          <w:szCs w:val="20"/>
        </w:rPr>
        <w:t>V</w:t>
      </w:r>
      <w:r>
        <w:rPr>
          <w:sz w:val="20"/>
          <w:szCs w:val="20"/>
        </w:rPr>
        <w:t>,</w:t>
      </w:r>
      <w:r w:rsidRPr="00BE6F9B">
        <w:rPr>
          <w:sz w:val="20"/>
          <w:szCs w:val="20"/>
        </w:rPr>
        <w:t xml:space="preserve"> Ostojic M. Slučaj kompleksne perkutane koronarne intervencije - Szabo tehnika u fokusu; Srce i krvni sudovi: 2011;30:62-65.</w:t>
      </w:r>
      <w:r>
        <w:rPr>
          <w:sz w:val="20"/>
          <w:szCs w:val="20"/>
        </w:rPr>
        <w:t xml:space="preserve"> </w:t>
      </w:r>
      <w:r w:rsidRPr="006E304C">
        <w:rPr>
          <w:b/>
          <w:sz w:val="20"/>
          <w:szCs w:val="20"/>
        </w:rPr>
        <w:t>M33</w:t>
      </w:r>
    </w:p>
    <w:p w:rsidR="0090362E" w:rsidRPr="00BE6F9B" w:rsidRDefault="0090362E" w:rsidP="00EB3409">
      <w:pPr>
        <w:pStyle w:val="ListParagraph"/>
        <w:numPr>
          <w:ilvl w:val="0"/>
          <w:numId w:val="5"/>
        </w:numPr>
        <w:spacing w:before="0" w:beforeAutospacing="0" w:after="160" w:afterAutospacing="0"/>
        <w:ind w:right="0"/>
        <w:rPr>
          <w:bCs/>
          <w:color w:val="000000" w:themeColor="text1"/>
          <w:sz w:val="20"/>
          <w:szCs w:val="20"/>
          <w:shd w:val="clear" w:color="auto" w:fill="FFFFFF"/>
        </w:rPr>
      </w:pPr>
      <w:r w:rsidRPr="00BE6F9B">
        <w:rPr>
          <w:bCs/>
          <w:color w:val="000000"/>
          <w:sz w:val="20"/>
          <w:szCs w:val="20"/>
          <w:lang w:val="sr-Latn-CS"/>
        </w:rPr>
        <w:t xml:space="preserve">Tesic M, Vukcevic V, Djordjevic-Dikic A, Orlic D, </w:t>
      </w:r>
      <w:r w:rsidRPr="00BE6F9B">
        <w:rPr>
          <w:b/>
          <w:color w:val="000000"/>
          <w:sz w:val="20"/>
          <w:szCs w:val="20"/>
          <w:lang w:val="sr-Latn-CS"/>
        </w:rPr>
        <w:t>Zivkovic M</w:t>
      </w:r>
      <w:r w:rsidRPr="00BE6F9B">
        <w:rPr>
          <w:bCs/>
          <w:color w:val="000000"/>
          <w:sz w:val="20"/>
          <w:szCs w:val="20"/>
          <w:lang w:val="sr-Latn-CS"/>
        </w:rPr>
        <w:t xml:space="preserve">, Beleslin B, Stankovic G, Dedovic V, Dobric M, Mehmedbegovic Z, Petrovic M, Trifunovic D, Kovacevic V, Jovanovic I, Ostojic M.M, Aleksandric S, Dikic M, Stojkovic S, Paunovic I, Vujisic-Tesic B, Ostojic M.C. Role of different imaging techniques for decision making of the strategy of myocardial revascularization; case report. In: 7th Belgrade Summit of Interventional Cardiologists plus (BASICS+). Srce i krvni sudovi. 2011;30(Supplement A):189-191. </w:t>
      </w:r>
      <w:r w:rsidRPr="006E304C">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Dedovic V, Stankovic G, Vukcevic V, Mehmedbegovic Z, </w:t>
      </w:r>
      <w:r w:rsidRPr="00BE6F9B">
        <w:rPr>
          <w:b/>
          <w:color w:val="000000"/>
          <w:sz w:val="20"/>
          <w:szCs w:val="20"/>
          <w:lang w:val="sr-Latn-CS"/>
        </w:rPr>
        <w:t>Zivkovic M</w:t>
      </w:r>
      <w:r w:rsidRPr="00BE6F9B">
        <w:rPr>
          <w:bCs/>
          <w:color w:val="000000"/>
          <w:sz w:val="20"/>
          <w:szCs w:val="20"/>
          <w:lang w:val="sr-Latn-CS"/>
        </w:rPr>
        <w:t>, Stojkovic S, Beleslin B, Nedeljkovic O, Ostojic M. Thrombectomy during primary PCI. In: 7th Belgrade Summit of Interventional Cardiologists plus (BASICS+). Srce i krvni sudovi 2011;30(Supplement A):200-163-164.</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Nedeljkovic M, Mehemdbegovic Z, Ostojic M, Stankovic G, Orlic D, Vukcevic V, Stojkovic S, Beleslin B, Dedovic V, </w:t>
      </w:r>
      <w:r w:rsidRPr="00BE6F9B">
        <w:rPr>
          <w:b/>
          <w:color w:val="000000"/>
          <w:sz w:val="20"/>
          <w:szCs w:val="20"/>
          <w:lang w:val="sr-Latn-CS"/>
        </w:rPr>
        <w:t>Zivkovic M</w:t>
      </w:r>
      <w:r w:rsidRPr="00BE6F9B">
        <w:rPr>
          <w:bCs/>
          <w:color w:val="000000"/>
          <w:sz w:val="20"/>
          <w:szCs w:val="20"/>
          <w:lang w:val="sr-Latn-CS"/>
        </w:rPr>
        <w:t>. Primary PCI in AMI due to LM occlusion. In: 7th Belgrade Summit of Interventional Cardiologists plus (BASICS+). Srce i krvni sudovi 2011;30(Supplement A):161-163.</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
          <w:color w:val="000000"/>
          <w:sz w:val="20"/>
          <w:szCs w:val="20"/>
          <w:lang w:val="sr-Latn-CS"/>
        </w:rPr>
        <w:t>Zivkovic M</w:t>
      </w:r>
      <w:r w:rsidRPr="00BE6F9B">
        <w:rPr>
          <w:bCs/>
          <w:color w:val="000000"/>
          <w:sz w:val="20"/>
          <w:szCs w:val="20"/>
          <w:lang w:val="sr-Latn-CS"/>
        </w:rPr>
        <w:t>, Stankovic G, Vukcevic V, Beleslin B, Dedovic V, Mehmedbegovic Z, Milasinovic D. Treatment of long difuse stenosis. Where should we stop stenting? In: 7th Belgrade Summit of Interventional Cardiologists plus (BASICS+). Srce i krvni sudovi 2011;30(Supplement A):155-156.</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Mehmedbegovic Z, Orlic D, Vukcevic V, Stankovic G, Dedovic V, </w:t>
      </w:r>
      <w:r w:rsidRPr="00BE6F9B">
        <w:rPr>
          <w:b/>
          <w:color w:val="000000"/>
          <w:sz w:val="20"/>
          <w:szCs w:val="20"/>
          <w:lang w:val="sr-Latn-CS"/>
        </w:rPr>
        <w:t>Zivkovic M</w:t>
      </w:r>
      <w:r w:rsidRPr="00BE6F9B">
        <w:rPr>
          <w:bCs/>
          <w:color w:val="000000"/>
          <w:sz w:val="20"/>
          <w:szCs w:val="20"/>
          <w:lang w:val="sr-Latn-CS"/>
        </w:rPr>
        <w:t>. Primary stenting of anomalous left main coronary artery originating from common orifice with right coronary artery during STEMI. In: 7th Belgrade Summit of Interventional Cardiologists plus (BASICS+). Srce i krvni sudovi 2011;30(Supplement A):139-140.</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Dobric M, Nedeljkovic M.A, Beleslin B, Vukcevic V, Stojkovic S, Stankovic G, Orlic D, Tomasevic M, Arandjelovic A, Aleksandric S, Dikic M, Kostic J, Tesic M, Dedovic V, Mehmedbegovic Z, </w:t>
      </w:r>
      <w:r w:rsidRPr="00BE6F9B">
        <w:rPr>
          <w:b/>
          <w:color w:val="000000"/>
          <w:sz w:val="20"/>
          <w:szCs w:val="20"/>
          <w:lang w:val="sr-Latn-CS"/>
        </w:rPr>
        <w:t>Zivkovic M</w:t>
      </w:r>
      <w:r w:rsidRPr="00BE6F9B">
        <w:rPr>
          <w:bCs/>
          <w:color w:val="000000"/>
          <w:sz w:val="20"/>
          <w:szCs w:val="20"/>
          <w:lang w:val="sr-Latn-CS"/>
        </w:rPr>
        <w:t>, Ostojic M.M, Kovacevic V, Ostojic M.C . Primary percutaneous coronary intervention in saphenous vein graft. In: 7th Belgrade Summit of Interventional Cardiologists plus (BASICS+). Srce i krvni sudovi 2011;30 (Supplement A):141-143.</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Dedovic V, Stankovic G, Vukcevic V, Ristic A, Mehmedbegovic Z, </w:t>
      </w:r>
      <w:r w:rsidRPr="00BE6F9B">
        <w:rPr>
          <w:b/>
          <w:color w:val="000000"/>
          <w:sz w:val="20"/>
          <w:szCs w:val="20"/>
          <w:lang w:val="sr-Latn-CS"/>
        </w:rPr>
        <w:t>Zivkovic M</w:t>
      </w:r>
      <w:r w:rsidRPr="00BE6F9B">
        <w:rPr>
          <w:bCs/>
          <w:color w:val="000000"/>
          <w:sz w:val="20"/>
          <w:szCs w:val="20"/>
          <w:lang w:val="sr-Latn-CS"/>
        </w:rPr>
        <w:t>, Beleslin B, Stojkovic S, Orlic D, Nedeljkovic M, Aleksandric S, Tomasevic M, Arandjelovic A, Dikic M, Kostic J, Dobric M, Nedeljkovic O, Ostojic M, Tesic M, Ostojic M. Coronary Artery Perforation – Incidence, Risk, Management and Prognostic Factors. In: 6th Belgrade Summit of Interventional Cardiologists plus (BASICS+). Belgrade: Zavod za Udzbenike; 2010:247-8.</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Vukcevic V, Mehemdbegovic Z, </w:t>
      </w:r>
      <w:r w:rsidRPr="00BE6F9B">
        <w:rPr>
          <w:b/>
          <w:color w:val="000000"/>
          <w:sz w:val="20"/>
          <w:szCs w:val="20"/>
          <w:lang w:val="sr-Latn-CS"/>
        </w:rPr>
        <w:t>Zivkovic M</w:t>
      </w:r>
      <w:r w:rsidRPr="00BE6F9B">
        <w:rPr>
          <w:bCs/>
          <w:color w:val="000000"/>
          <w:sz w:val="20"/>
          <w:szCs w:val="20"/>
          <w:lang w:val="sr-Latn-CS"/>
        </w:rPr>
        <w:t>, Dedovic V. Is it justified to use thrombectomy device during primary PCI procedure? In: 6th Belgrade Summit of Interventional Cardiologists plus (BASICS+). Belgrade: Zavod za Udzbenike; 2010:228-229.</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
          <w:color w:val="000000"/>
          <w:sz w:val="20"/>
          <w:szCs w:val="20"/>
          <w:lang w:val="sr-Latn-CS"/>
        </w:rPr>
        <w:t>Zivkovic M</w:t>
      </w:r>
      <w:r w:rsidRPr="00BE6F9B">
        <w:rPr>
          <w:bCs/>
          <w:color w:val="000000"/>
          <w:sz w:val="20"/>
          <w:szCs w:val="20"/>
          <w:lang w:val="sr-Latn-CS"/>
        </w:rPr>
        <w:t>, Stankovic G, Vukcevic V, Ristic A, Orlic D, Dedovic V, Mehmedbegovic Z, Nedeljkovic O, Ostojic M. Treatment of non-culprit distal LM stenosis during primary PCI: when LMCA should be treated? In: 6th Belgrade Summit of Interventional Cardiologists plus (BASICS+). Belgrade: Zavod za Udzbenike; 2010:223-225.</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Orlic D, Ostojic M, Nedeljkovic M, Beleslin B, Stankovic G, Stojkovic A, Vukcevic V, Arandjelovic A,Tomasevic M, Dikic M, Aleksandric S, Mehmedbegovic Z, Dobric M, M.Tesic, </w:t>
      </w:r>
      <w:r w:rsidRPr="00BE6F9B">
        <w:rPr>
          <w:b/>
          <w:color w:val="000000"/>
          <w:sz w:val="20"/>
          <w:szCs w:val="20"/>
          <w:lang w:val="sr-Latn-CS"/>
        </w:rPr>
        <w:t>Zivkovic M</w:t>
      </w:r>
      <w:r w:rsidRPr="00BE6F9B">
        <w:rPr>
          <w:bCs/>
          <w:color w:val="000000"/>
          <w:sz w:val="20"/>
          <w:szCs w:val="20"/>
          <w:lang w:val="sr-Latn-CS"/>
        </w:rPr>
        <w:t>, Ostojic M, Dedovic V. Can we restore myocardial perfusion by using aspiration catheter in all patients with STEMI? In: 6th Belgrade Summit of Interventional Cardiologists plus (BASICS+). Belgrade: Zavod za Udzbenike; 2010:219-22.</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Orlic D, Ostojic M, Nedeljkovic M, Stankovic G, Beleslin B, Stojkovic S, Vukcevic V, Arandjelovic A, Aleksandric A, Mehmedbegovic Z, Dobric M, Tesic M, Kostic J, Dikic M, </w:t>
      </w:r>
      <w:r w:rsidRPr="00BE6F9B">
        <w:rPr>
          <w:b/>
          <w:color w:val="000000"/>
          <w:sz w:val="20"/>
          <w:szCs w:val="20"/>
          <w:lang w:val="sr-Latn-CS"/>
        </w:rPr>
        <w:t>Zivkovic M</w:t>
      </w:r>
      <w:r w:rsidRPr="00BE6F9B">
        <w:rPr>
          <w:bCs/>
          <w:color w:val="000000"/>
          <w:sz w:val="20"/>
          <w:szCs w:val="20"/>
          <w:lang w:val="sr-Latn-CS"/>
        </w:rPr>
        <w:t xml:space="preserve">, Dedovic V, Ostojic M.M. How to improve myocardial perfusion when aspiration catheter is not available? In: 6th Belgrade Summit of Interventional Cardiologists plus (BASICS+). Belgrade: Zavod za Udzbenike; </w:t>
      </w:r>
      <w:r w:rsidRPr="00BE6F9B">
        <w:rPr>
          <w:bCs/>
          <w:color w:val="000000"/>
          <w:sz w:val="20"/>
          <w:szCs w:val="20"/>
          <w:lang w:val="sr-Latn-CS"/>
        </w:rPr>
        <w:lastRenderedPageBreak/>
        <w:t>2010:217-9.</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Arandjelovic A, Beleslin B, Vukcevic V, Nedeljkovic M, Stojkovic S, Stankovic G, Orlic D, Dikic M, Kostić J, Aleksandric S, Dobric M, Mehmedbegovic Z, Dedovic V, </w:t>
      </w:r>
      <w:r w:rsidRPr="00BE6F9B">
        <w:rPr>
          <w:b/>
          <w:color w:val="000000"/>
          <w:sz w:val="20"/>
          <w:szCs w:val="20"/>
          <w:lang w:val="sr-Latn-CS"/>
        </w:rPr>
        <w:t>Zivkovic M</w:t>
      </w:r>
      <w:r w:rsidRPr="00BE6F9B">
        <w:rPr>
          <w:bCs/>
          <w:color w:val="000000"/>
          <w:sz w:val="20"/>
          <w:szCs w:val="20"/>
          <w:lang w:val="sr-Latn-CS"/>
        </w:rPr>
        <w:t>, Tesic M, Ostojic M.M. Left radial artery as a alternative approach to the left artery mammary graft PCI. In: 6th Belgrade Summit of Interventional Cardiologists plus (BASICS+). Belgrade: Zavod za Udzbenike; 2010:207-9.</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Aleksandric S, Kuzmanovic I, Radovanovic M, </w:t>
      </w:r>
      <w:r w:rsidRPr="00BE6F9B">
        <w:rPr>
          <w:b/>
          <w:color w:val="000000"/>
          <w:sz w:val="20"/>
          <w:szCs w:val="20"/>
          <w:lang w:val="sr-Latn-CS"/>
        </w:rPr>
        <w:t>Zivkovic M</w:t>
      </w:r>
      <w:r w:rsidRPr="00BE6F9B">
        <w:rPr>
          <w:bCs/>
          <w:color w:val="000000"/>
          <w:sz w:val="20"/>
          <w:szCs w:val="20"/>
          <w:lang w:val="sr-Latn-CS"/>
        </w:rPr>
        <w:t>, Dedovic V, Mehemdbegovic Z, Vukcevic V. Role of computed tomography in evaluation of postcatheterization bleeding After primary PCI. In: 5th Belgrade Summit of Interventional Cardiologists plus (BASICS+). Belgrade: Zavod za Udzbenike; 2009:241-243.</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Dedovic V, Vukcevic V, Beleslin B, </w:t>
      </w:r>
      <w:r w:rsidRPr="00BE6F9B">
        <w:rPr>
          <w:b/>
          <w:color w:val="000000"/>
          <w:sz w:val="20"/>
          <w:szCs w:val="20"/>
          <w:lang w:val="sr-Latn-CS"/>
        </w:rPr>
        <w:t>Zivkovic M</w:t>
      </w:r>
      <w:r w:rsidRPr="00BE6F9B">
        <w:rPr>
          <w:bCs/>
          <w:color w:val="000000"/>
          <w:sz w:val="20"/>
          <w:szCs w:val="20"/>
          <w:lang w:val="sr-Latn-CS"/>
        </w:rPr>
        <w:t>, Stankovic G, Stojkovic S, Orlic D, Mehmedbegovic Z, Dobric M, Ostojic M. Non-obstructive intraprocedural coronary artery dissection – to stent or not? In: 5th Belgrade Summit of Interventional Cardiologists plus (BASICS+). Belgrade: Zavod za Udzbenike; 2009:220-222.</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Orlic D, Stankovic G, Ostojic M, Nedeljkovic M, Vukcevic V, Stojkovic S, Beleslin B, Dobric M, Mehmedbegovic Z, Dedovic V, </w:t>
      </w:r>
      <w:r w:rsidRPr="00BE6F9B">
        <w:rPr>
          <w:b/>
          <w:color w:val="000000"/>
          <w:sz w:val="20"/>
          <w:szCs w:val="20"/>
          <w:lang w:val="sr-Latn-CS"/>
        </w:rPr>
        <w:t>Zivkovic M</w:t>
      </w:r>
      <w:r w:rsidRPr="00BE6F9B">
        <w:rPr>
          <w:bCs/>
          <w:color w:val="000000"/>
          <w:sz w:val="20"/>
          <w:szCs w:val="20"/>
          <w:lang w:val="sr-Latn-CS"/>
        </w:rPr>
        <w:t>, Dikic M, Aleksandric S. LMCA acute thrombosis following IVUS interrogation of left coronary artery. In: 5th Belgrade Summit of Interventional Cardiologists plus (BASICS+). Belgrade: Zavod za Udzbenike; 2009:210-211.</w:t>
      </w:r>
      <w:r>
        <w:rPr>
          <w:bCs/>
          <w:color w:val="000000"/>
          <w:sz w:val="20"/>
          <w:szCs w:val="20"/>
          <w:lang w:val="sr-Latn-CS"/>
        </w:rPr>
        <w:t xml:space="preserve"> </w:t>
      </w:r>
      <w:r w:rsidRPr="00204DC2">
        <w:rPr>
          <w:b/>
          <w:bCs/>
          <w:color w:val="000000"/>
          <w:sz w:val="20"/>
          <w:szCs w:val="20"/>
          <w:lang w:val="sr-Latn-CS"/>
        </w:rPr>
        <w:t>M33</w:t>
      </w:r>
    </w:p>
    <w:p w:rsidR="0090362E" w:rsidRPr="00BE6F9B"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
          <w:color w:val="000000"/>
          <w:sz w:val="20"/>
          <w:szCs w:val="20"/>
          <w:lang w:val="sr-Latn-CS"/>
        </w:rPr>
        <w:t>Zivkovic M</w:t>
      </w:r>
      <w:r w:rsidRPr="00BE6F9B">
        <w:rPr>
          <w:bCs/>
          <w:color w:val="000000"/>
          <w:sz w:val="20"/>
          <w:szCs w:val="20"/>
          <w:lang w:val="sr-Latn-CS"/>
        </w:rPr>
        <w:t>, Vukcevic V, Dedovic V, Tesic M, Mehmedbegovic Z, Aleksandric S, Orlic D, Beleslin B,stojkovic S, Stankovic G, Ostojic M. Coronary artery disease in a patient with chronic kidney disease - revascularization strategy. In: 5th Belgrade Summit of Interventional Cardiologists plus (BASICS+). Belgrade: Zavod za Udzbenike; 2009:205-206.</w:t>
      </w:r>
      <w:r>
        <w:rPr>
          <w:bCs/>
          <w:color w:val="000000"/>
          <w:sz w:val="20"/>
          <w:szCs w:val="20"/>
          <w:lang w:val="sr-Latn-CS"/>
        </w:rPr>
        <w:t xml:space="preserve"> </w:t>
      </w:r>
      <w:r w:rsidRPr="00204DC2">
        <w:rPr>
          <w:b/>
          <w:bCs/>
          <w:color w:val="000000"/>
          <w:sz w:val="20"/>
          <w:szCs w:val="20"/>
          <w:lang w:val="sr-Latn-CS"/>
        </w:rPr>
        <w:t>M33</w:t>
      </w:r>
    </w:p>
    <w:p w:rsidR="0090362E" w:rsidRPr="00A86659" w:rsidRDefault="0090362E" w:rsidP="00EB3409">
      <w:pPr>
        <w:pStyle w:val="ListParagraph"/>
        <w:widowControl w:val="0"/>
        <w:numPr>
          <w:ilvl w:val="0"/>
          <w:numId w:val="5"/>
        </w:numPr>
        <w:autoSpaceDE w:val="0"/>
        <w:autoSpaceDN w:val="0"/>
        <w:adjustRightInd w:val="0"/>
        <w:spacing w:before="0" w:beforeAutospacing="0" w:after="0" w:afterAutospacing="0"/>
        <w:ind w:right="-52"/>
        <w:rPr>
          <w:bCs/>
          <w:color w:val="000000"/>
          <w:sz w:val="20"/>
          <w:szCs w:val="20"/>
          <w:lang w:val="sr-Latn-CS"/>
        </w:rPr>
      </w:pPr>
      <w:r w:rsidRPr="00BE6F9B">
        <w:rPr>
          <w:bCs/>
          <w:color w:val="000000"/>
          <w:sz w:val="20"/>
          <w:szCs w:val="20"/>
          <w:lang w:val="sr-Latn-CS"/>
        </w:rPr>
        <w:t xml:space="preserve">Mehmedbegovic Z, Vukcevic V, Orlic D, Beleslin B, Stankovic G, Stojkovic S, Tomasevic M, Dikic M, Kostic J, Dobric M, Aleksandric S, Arandjelovic A, Dedovic V, </w:t>
      </w:r>
      <w:r w:rsidRPr="00BE6F9B">
        <w:rPr>
          <w:b/>
          <w:color w:val="000000"/>
          <w:sz w:val="20"/>
          <w:szCs w:val="20"/>
          <w:lang w:val="sr-Latn-CS"/>
        </w:rPr>
        <w:t>Zivkovic M</w:t>
      </w:r>
      <w:r w:rsidRPr="00BE6F9B">
        <w:rPr>
          <w:bCs/>
          <w:color w:val="000000"/>
          <w:sz w:val="20"/>
          <w:szCs w:val="20"/>
          <w:lang w:val="sr-Latn-CS"/>
        </w:rPr>
        <w:t>, Nedeljkovic M, Ostojic M. Complete or culprit lesion only revascularization in STEMI patients? In: 5th Belgrade Summit of Interventional Cardiologists plus (BASICS+). Belgrade: Zavod za Udzbenike; 2009:177-179.</w:t>
      </w:r>
      <w:r>
        <w:rPr>
          <w:bCs/>
          <w:color w:val="000000"/>
          <w:sz w:val="20"/>
          <w:szCs w:val="20"/>
          <w:lang w:val="sr-Latn-CS"/>
        </w:rPr>
        <w:t xml:space="preserve"> </w:t>
      </w:r>
      <w:r w:rsidRPr="00204DC2">
        <w:rPr>
          <w:b/>
          <w:bCs/>
          <w:color w:val="000000"/>
          <w:sz w:val="20"/>
          <w:szCs w:val="20"/>
          <w:lang w:val="sr-Latn-CS"/>
        </w:rPr>
        <w:t>M33</w:t>
      </w:r>
    </w:p>
    <w:p w:rsidR="00A86659" w:rsidRPr="00A86659" w:rsidRDefault="00A86659" w:rsidP="00A86659">
      <w:pPr>
        <w:pStyle w:val="ListParagraph"/>
        <w:widowControl w:val="0"/>
        <w:autoSpaceDE w:val="0"/>
        <w:autoSpaceDN w:val="0"/>
        <w:adjustRightInd w:val="0"/>
        <w:spacing w:before="0" w:beforeAutospacing="0" w:after="0" w:afterAutospacing="0"/>
        <w:ind w:right="-52" w:firstLine="0"/>
        <w:rPr>
          <w:bCs/>
          <w:color w:val="000000"/>
          <w:sz w:val="20"/>
          <w:szCs w:val="20"/>
          <w:lang w:val="sr-Latn-CS"/>
        </w:rPr>
      </w:pPr>
    </w:p>
    <w:p w:rsidR="0090362E" w:rsidRDefault="0090362E" w:rsidP="00A86659">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sz w:val="20"/>
          <w:szCs w:val="20"/>
          <w:shd w:val="clear" w:color="auto" w:fill="FFFFFF"/>
        </w:rPr>
        <w:t>Juricic S ,Petrovic O,Tesic M, Dobric M, Dikic M,  Mehmedbegovic Z ,</w:t>
      </w:r>
      <w:r w:rsidRPr="00BE6F9B">
        <w:rPr>
          <w:b/>
          <w:bCs/>
          <w:sz w:val="20"/>
          <w:szCs w:val="20"/>
          <w:shd w:val="clear" w:color="auto" w:fill="FFFFFF"/>
        </w:rPr>
        <w:t>Zivkovic M</w:t>
      </w:r>
      <w:r w:rsidRPr="00BE6F9B">
        <w:rPr>
          <w:sz w:val="20"/>
          <w:szCs w:val="20"/>
          <w:shd w:val="clear" w:color="auto" w:fill="FFFFFF"/>
        </w:rPr>
        <w:t>,Vukcevic V, Aleksandric S , Milasinovic D, Tomasevic M, Orlic D,  Stankovic S , Beleslin B, Stojkovic S. A two year echocardiographic follow-up of patients with chronic total occlusion treated with percutaneous coronary intervention or receiving only medical therapy.</w:t>
      </w:r>
      <w:r w:rsidRPr="00BE6F9B">
        <w:rPr>
          <w:i/>
          <w:iCs/>
          <w:sz w:val="20"/>
          <w:szCs w:val="20"/>
          <w:shd w:val="clear" w:color="auto" w:fill="FFFFFF"/>
        </w:rPr>
        <w:t>European Heart Journal</w:t>
      </w:r>
      <w:r w:rsidRPr="00BE6F9B">
        <w:rPr>
          <w:sz w:val="20"/>
          <w:szCs w:val="20"/>
          <w:shd w:val="clear" w:color="auto" w:fill="FFFFFF"/>
        </w:rPr>
        <w:t>, Volume41,IssueSupplement_2,November2020,ehaa946.0140</w:t>
      </w:r>
      <w:r>
        <w:rPr>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color w:val="000000" w:themeColor="text1"/>
          <w:sz w:val="20"/>
          <w:szCs w:val="20"/>
          <w:shd w:val="clear" w:color="auto" w:fill="FFFFFF"/>
        </w:rPr>
        <w:t xml:space="preserve">Mehmedbegovic Z, Milasinovic D, Jelic D, Zobenica V,  Dedovic V, Radomirovic M, Zaharijev S, Pavlovic A, Dudic J, Tesic M,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Veljic I, Asanin M,  Vukcevic V, Stankovic G Comparison of the performance of the five validated risk scores in acute myocardial infarction patients undergoing primary PCI European Heart Journal, Volume 40, Issue Supplement_1, October 2019, ehz747.0443.</w:t>
      </w:r>
      <w:r>
        <w:rPr>
          <w:color w:val="000000" w:themeColor="text1"/>
          <w:sz w:val="20"/>
          <w:szCs w:val="20"/>
          <w:shd w:val="clear" w:color="auto" w:fill="FFFFFF"/>
        </w:rPr>
        <w:t xml:space="preserve"> </w:t>
      </w:r>
      <w:r w:rsidRPr="00093CC7">
        <w:rPr>
          <w:b/>
          <w:sz w:val="20"/>
          <w:szCs w:val="20"/>
          <w:shd w:val="clear" w:color="auto" w:fill="FFFFFF"/>
        </w:rPr>
        <w:t>M34</w:t>
      </w:r>
      <w:r>
        <w:rPr>
          <w:color w:val="000000" w:themeColor="text1"/>
          <w:sz w:val="20"/>
          <w:szCs w:val="20"/>
          <w:shd w:val="clear" w:color="auto" w:fill="FFFFFF"/>
        </w:rPr>
        <w:t xml:space="preserve"> </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color w:val="000000" w:themeColor="text1"/>
          <w:sz w:val="20"/>
          <w:szCs w:val="20"/>
          <w:shd w:val="clear" w:color="auto" w:fill="FFFFFF"/>
        </w:rPr>
        <w:t xml:space="preserve">Juricic S, Petrovic O, Tesic M, Dobric D, Aleksandric S,  Mehmedbegovic  Z,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Milasinovic D,  Dedovic V, Tomasevic M, Orlic D, Vukcevic V, Beleslin B, Stankovic G, Stojkovic S Prospective randomised comparison of percutaneous coronary intervention and optimal medical therapy in patients with chronic total occlusion, European Heart Journal, Volume 39, Issue suppl_1, August 2018, ehy563.P3579</w:t>
      </w:r>
      <w:r>
        <w:rPr>
          <w:color w:val="000000" w:themeColor="text1"/>
          <w:sz w:val="20"/>
          <w:szCs w:val="20"/>
          <w:shd w:val="clear" w:color="auto" w:fill="FFFFFF"/>
        </w:rPr>
        <w:t xml:space="preserve"> </w:t>
      </w:r>
      <w:r w:rsidRPr="00093CC7">
        <w:rPr>
          <w:b/>
          <w:sz w:val="20"/>
          <w:szCs w:val="20"/>
          <w:shd w:val="clear" w:color="auto" w:fill="FFFFFF"/>
        </w:rPr>
        <w:t>M34</w:t>
      </w:r>
      <w:r w:rsidRPr="00BE6F9B">
        <w:rPr>
          <w:color w:val="000000" w:themeColor="text1"/>
          <w:sz w:val="20"/>
          <w:szCs w:val="20"/>
          <w:shd w:val="clear" w:color="auto" w:fill="FFFFFF"/>
        </w:rPr>
        <w:t xml:space="preserve"> </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color w:val="000000" w:themeColor="text1"/>
          <w:sz w:val="20"/>
          <w:szCs w:val="20"/>
          <w:shd w:val="clear" w:color="auto" w:fill="FFFFFF"/>
        </w:rPr>
        <w:t xml:space="preserve">Dedovic V, Milasinovic D, Jelic D, Vasilev V,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Marinkovic M, Zaharijev S, Zobenica V, Pavlovic A,  Mehmedbegovic Z, Tesic M, Stojkovic S, Vukcevic V,  Asanin M, Stankovic G Differential impact of gender on the relationship between body mass index and mortality in STEMI patients undergoing primary PCI European Heart Journal, Volume 39, Issue suppl_1, August 2018, ehy564.P577.</w:t>
      </w:r>
      <w:r>
        <w:rPr>
          <w:color w:val="000000" w:themeColor="text1"/>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color w:val="000000" w:themeColor="text1"/>
          <w:sz w:val="20"/>
          <w:szCs w:val="20"/>
          <w:shd w:val="clear" w:color="auto" w:fill="FFFFFF"/>
        </w:rPr>
        <w:t xml:space="preserve">Dobras J, Milasinovic D, Mehmedbegovic Z, Zaharijev S, Pavlovic A, Zivkovic I,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,Stankovic S, Stevanovic M, Asanin M, Vukcevic V, Stankovic G. Impact of contrast-induced acute kidney injury on short and long-term mortality in patients with renal failure undergoing primary PCI for STEMI European Heart Journal, Volume 38, Issue suppl_1, August 2017, ehx502.P1401.</w:t>
      </w:r>
      <w:r>
        <w:rPr>
          <w:color w:val="000000" w:themeColor="text1"/>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sz w:val="20"/>
          <w:szCs w:val="20"/>
        </w:rPr>
        <w:t xml:space="preserve">Mehmedbegovic Z, Milasinovic D,  Zaharijev S, Dobras J, Radomirovic S, Stevanovic M, Zivkovic I, Pavlovic A,  Dedovic V, </w:t>
      </w:r>
      <w:r w:rsidRPr="00BE6F9B">
        <w:rPr>
          <w:b/>
          <w:bCs/>
          <w:sz w:val="20"/>
          <w:szCs w:val="20"/>
        </w:rPr>
        <w:t>Zivkovic M</w:t>
      </w:r>
      <w:r w:rsidRPr="00BE6F9B">
        <w:rPr>
          <w:sz w:val="20"/>
          <w:szCs w:val="20"/>
        </w:rPr>
        <w:t>, Stankovic S, Vukcevic V, Asanin M, Stankovic G, Impact of circumflex as a culprit artery on periprocedural and long-term clinical outcome in patients with acute myocardial infarction European Heart Journal, Volume 38, Issue suppl_1, August 2017, ehx493.P6076.</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color w:val="000000" w:themeColor="text1"/>
          <w:sz w:val="20"/>
          <w:szCs w:val="20"/>
          <w:shd w:val="clear" w:color="auto" w:fill="FFFFFF"/>
        </w:rPr>
        <w:t xml:space="preserve">Mehmedbegovic Z, Milasinovic D, Zaharijev S, Dobras J, Stevanovic M, Radomirovic M, Pavlovic A,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xml:space="preserve">, Dedovic V, Tesic M, Stankovic S, Vukcevic V, Asanin M, Stankovic G,Can we identify </w:t>
      </w:r>
      <w:r w:rsidRPr="00BE6F9B">
        <w:rPr>
          <w:color w:val="000000" w:themeColor="text1"/>
          <w:sz w:val="20"/>
          <w:szCs w:val="20"/>
          <w:shd w:val="clear" w:color="auto" w:fill="FFFFFF"/>
        </w:rPr>
        <w:lastRenderedPageBreak/>
        <w:t>with validated risk scores a low-to-intermediate risk patients that could benefit from early discharge after primary PCI? European Heart Journal, Volume 38, Issue suppl_1, August 2017, ehx502.P2746.</w:t>
      </w:r>
      <w:r>
        <w:rPr>
          <w:color w:val="000000" w:themeColor="text1"/>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sz w:val="20"/>
          <w:szCs w:val="20"/>
        </w:rPr>
        <w:t xml:space="preserve">Mehmedbegovic Z, Milasinovic D, Zaharijev S, Dobras J, Radomirovic M, Stevanovic M, Zivkovic I, Pavlovic A,  Dedovic V, </w:t>
      </w:r>
      <w:r w:rsidRPr="00BE6F9B">
        <w:rPr>
          <w:b/>
          <w:bCs/>
          <w:sz w:val="20"/>
          <w:szCs w:val="20"/>
        </w:rPr>
        <w:t>Zivkovic M</w:t>
      </w:r>
      <w:r w:rsidRPr="00BE6F9B">
        <w:rPr>
          <w:sz w:val="20"/>
          <w:szCs w:val="20"/>
        </w:rPr>
        <w:t>, Stankovic S, Vukcevic V, Asanin M, Stankovic G,Impact of circumflex as a culprit artery on periprocedural and long-term clinical outcome in patients with acute myocardial infarction European Heart Journal, Volume 38, Issue suppl_1, August 2017, ehx493.P6076.</w:t>
      </w:r>
      <w:r w:rsidRPr="00093CC7">
        <w:rPr>
          <w:b/>
          <w:sz w:val="20"/>
          <w:szCs w:val="20"/>
          <w:shd w:val="clear" w:color="auto" w:fill="FFFFFF"/>
        </w:rPr>
        <w:t xml:space="preserve"> 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color w:val="000000" w:themeColor="text1"/>
          <w:sz w:val="20"/>
          <w:szCs w:val="20"/>
          <w:shd w:val="clear" w:color="auto" w:fill="FFFFFF"/>
        </w:rPr>
        <w:t xml:space="preserve">Matic D, Mehmedbegovic Z, Asanin M, Stankovic S, Dobras J, Marjanovic M, Antonijevic N, Mrdovic I,  Savic-Spasic L, Zlatar M,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Jovanovic Lj,  Krljanac G, Vukcevic V, Stankovic GGender-related differences in access and non-access site bleeding after primary percutaneous coronary intervention for ST-segment elevation myocardial infarction</w:t>
      </w:r>
      <w:r>
        <w:rPr>
          <w:color w:val="000000" w:themeColor="text1"/>
          <w:sz w:val="20"/>
          <w:szCs w:val="20"/>
          <w:shd w:val="clear" w:color="auto" w:fill="FFFFFF"/>
        </w:rPr>
        <w:t xml:space="preserve"> </w:t>
      </w:r>
      <w:r w:rsidRPr="00BE6F9B">
        <w:rPr>
          <w:color w:val="000000" w:themeColor="text1"/>
          <w:sz w:val="20"/>
          <w:szCs w:val="20"/>
          <w:shd w:val="clear" w:color="auto" w:fill="FFFFFF"/>
        </w:rPr>
        <w:t>European Heart Journal, Volume 38, Issue suppl_1, August 2017, ehx493.P6086.</w:t>
      </w:r>
      <w:r>
        <w:rPr>
          <w:color w:val="000000" w:themeColor="text1"/>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Mehmedbegovic Z, Dobras J, Dedovic V, Tesic M, Milasinovic D,  Juricic S, Orlic D, Vukcevic V, Stankovic G.</w:t>
      </w:r>
      <w:r w:rsidRPr="00BE6F9B">
        <w:rPr>
          <w:sz w:val="20"/>
          <w:szCs w:val="20"/>
        </w:rPr>
        <w:t xml:space="preserve"> Impact of direct stenting on in-hospital and four-year mortality in patients with acute ST-segment elevation myocardial infarction undergoing primary percutaneous coronary intervention; </w:t>
      </w:r>
      <w:r w:rsidRPr="00BE6F9B">
        <w:rPr>
          <w:i/>
          <w:iCs/>
          <w:sz w:val="20"/>
          <w:szCs w:val="20"/>
        </w:rPr>
        <w:t>European Heart Journal</w:t>
      </w:r>
      <w:r w:rsidRPr="00BE6F9B">
        <w:rPr>
          <w:sz w:val="20"/>
          <w:szCs w:val="20"/>
        </w:rPr>
        <w:t>, Volume 37, Issue suppl_1, August 2016, Page16.</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sz w:val="20"/>
          <w:szCs w:val="20"/>
        </w:rPr>
        <w:t xml:space="preserve">Tesic, Z. Mehmedbegovic, D. Milasinovic, </w:t>
      </w:r>
      <w:r w:rsidRPr="00BE6F9B">
        <w:rPr>
          <w:b/>
          <w:bCs/>
          <w:sz w:val="20"/>
          <w:szCs w:val="20"/>
        </w:rPr>
        <w:t>Zivkovic M</w:t>
      </w:r>
      <w:r w:rsidRPr="00BE6F9B">
        <w:rPr>
          <w:sz w:val="20"/>
          <w:szCs w:val="20"/>
        </w:rPr>
        <w:t xml:space="preserve">, V. Dedovic, I. Zivkovic, S. Juricic, J. Dobras, V. Pavlovic, A. Pavlovic, M. Asanin, V. Vukcevic, D. Trifunovic, B. Vujisic-Tesic, G. Stankovic. Prognostic value of mitral regurgitation in patients with acute myocardial infarction treated by primary percutaneous coronary intervention; </w:t>
      </w:r>
      <w:r w:rsidRPr="00BE6F9B">
        <w:rPr>
          <w:i/>
          <w:iCs/>
          <w:sz w:val="20"/>
          <w:szCs w:val="20"/>
        </w:rPr>
        <w:t>European Heart Journal</w:t>
      </w:r>
      <w:r w:rsidRPr="00BE6F9B">
        <w:rPr>
          <w:sz w:val="20"/>
          <w:szCs w:val="20"/>
        </w:rPr>
        <w:t>, Volume 37, Issue suppl_1, August 2016, Page180.</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bCs/>
          <w:sz w:val="20"/>
          <w:szCs w:val="20"/>
        </w:rPr>
        <w:t xml:space="preserve">Dedovic V, Milasinovic D, Vukcevic V,  Mehmedbegovic Z, Mrkonjic I, </w:t>
      </w:r>
      <w:r w:rsidRPr="00BE6F9B">
        <w:rPr>
          <w:b/>
          <w:sz w:val="20"/>
          <w:szCs w:val="20"/>
        </w:rPr>
        <w:t>Zivkovic M</w:t>
      </w:r>
      <w:r w:rsidRPr="00BE6F9B">
        <w:rPr>
          <w:bCs/>
          <w:sz w:val="20"/>
          <w:szCs w:val="20"/>
        </w:rPr>
        <w:t>, Dobras J, Pavlovic V,  Zlatanovic P, Tesic M, Mladenovic Dj,  Palvovic A,  Orlic D, Asanin M, Stankovic G. Effect of body mass index on bleeding and long-term mortality in patients admitted for primary percutanous coronary intervention. Eur Heart J. 2016;37(Suppl 1):648.</w:t>
      </w:r>
      <w:r>
        <w:rPr>
          <w:bCs/>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sz w:val="20"/>
          <w:szCs w:val="20"/>
        </w:rPr>
        <w:t xml:space="preserve">Mehmedbegović Z , D. Milasinovic , J. Dobras, V. Pavlovic, DJ. Mladenovic, V. Dedovic, A. Pavlovic , I. Zivkovic, M. </w:t>
      </w:r>
      <w:r w:rsidRPr="00BE6F9B">
        <w:rPr>
          <w:b/>
          <w:bCs/>
          <w:sz w:val="20"/>
          <w:szCs w:val="20"/>
        </w:rPr>
        <w:t>Zivkovic, M</w:t>
      </w:r>
      <w:r w:rsidRPr="00BE6F9B">
        <w:rPr>
          <w:sz w:val="20"/>
          <w:szCs w:val="20"/>
        </w:rPr>
        <w:t>. Tesic, S. Juricic, V. Vukcevic, D. Orlic , M. Asanin , G. Stankovic. Impact of manual thrombus aspiration for ST elevation myocardial infarction on in-hospital and long-term stroke rates in a single high-volume centre. Eur Heart J. 2016;37(Suppl 1):674.</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sz w:val="20"/>
          <w:szCs w:val="20"/>
        </w:rPr>
        <w:t xml:space="preserve">Zivkovic I, Asanin M, Milasinovic D, Pavlovic V, Mehmedbegovic Z, Matic D, Dedovic V, Tesic M, Pavlovic A, Dobras J, </w:t>
      </w:r>
      <w:r w:rsidRPr="00BE6F9B">
        <w:rPr>
          <w:b/>
          <w:bCs/>
          <w:sz w:val="20"/>
          <w:szCs w:val="20"/>
        </w:rPr>
        <w:t>Zivkovic M</w:t>
      </w:r>
      <w:r w:rsidRPr="00BE6F9B">
        <w:rPr>
          <w:sz w:val="20"/>
          <w:szCs w:val="20"/>
        </w:rPr>
        <w:t>, Ristic A, Vukcevic V,  Seferovic P,  Stankovic G. Comparative impact of preexisting and new-onset atrial fibrillation on long-term mortality in STEMI patients admitted for primary PCI. Eur Heart J. 2016;37(Suppl 1):990.</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Pr>
          <w:sz w:val="20"/>
          <w:szCs w:val="20"/>
        </w:rPr>
        <w:t>Mehmedbegovic Z</w:t>
      </w:r>
      <w:r w:rsidRPr="00BE6F9B">
        <w:rPr>
          <w:sz w:val="20"/>
          <w:szCs w:val="20"/>
        </w:rPr>
        <w:t>H,</w:t>
      </w:r>
      <w:r>
        <w:rPr>
          <w:sz w:val="20"/>
          <w:szCs w:val="20"/>
        </w:rPr>
        <w:t xml:space="preserve"> </w:t>
      </w:r>
      <w:r w:rsidRPr="00BE6F9B">
        <w:rPr>
          <w:sz w:val="20"/>
          <w:szCs w:val="20"/>
        </w:rPr>
        <w:t>Milasinovic D,</w:t>
      </w:r>
      <w:r>
        <w:rPr>
          <w:sz w:val="20"/>
          <w:szCs w:val="20"/>
        </w:rPr>
        <w:t xml:space="preserve"> </w:t>
      </w:r>
      <w:r w:rsidRPr="00BE6F9B">
        <w:rPr>
          <w:sz w:val="20"/>
          <w:szCs w:val="20"/>
        </w:rPr>
        <w:t>Dobras J,</w:t>
      </w:r>
      <w:r>
        <w:rPr>
          <w:sz w:val="20"/>
          <w:szCs w:val="20"/>
        </w:rPr>
        <w:t xml:space="preserve"> </w:t>
      </w:r>
      <w:r w:rsidRPr="00BE6F9B">
        <w:rPr>
          <w:sz w:val="20"/>
          <w:szCs w:val="20"/>
        </w:rPr>
        <w:t>Pavlovic V,</w:t>
      </w:r>
      <w:r>
        <w:rPr>
          <w:sz w:val="20"/>
          <w:szCs w:val="20"/>
        </w:rPr>
        <w:t xml:space="preserve"> </w:t>
      </w:r>
      <w:r w:rsidRPr="00BE6F9B">
        <w:rPr>
          <w:b/>
          <w:bCs/>
          <w:sz w:val="20"/>
          <w:szCs w:val="20"/>
        </w:rPr>
        <w:t>Zivkovic M</w:t>
      </w:r>
      <w:r w:rsidRPr="00BE6F9B">
        <w:rPr>
          <w:sz w:val="20"/>
          <w:szCs w:val="20"/>
        </w:rPr>
        <w:t>,</w:t>
      </w:r>
      <w:r>
        <w:rPr>
          <w:sz w:val="20"/>
          <w:szCs w:val="20"/>
        </w:rPr>
        <w:t xml:space="preserve"> </w:t>
      </w:r>
      <w:r w:rsidRPr="00BE6F9B">
        <w:rPr>
          <w:sz w:val="20"/>
          <w:szCs w:val="20"/>
        </w:rPr>
        <w:t>Dedovic V,</w:t>
      </w:r>
      <w:r>
        <w:rPr>
          <w:sz w:val="20"/>
          <w:szCs w:val="20"/>
        </w:rPr>
        <w:t xml:space="preserve"> </w:t>
      </w:r>
      <w:r w:rsidRPr="00BE6F9B">
        <w:rPr>
          <w:sz w:val="20"/>
          <w:szCs w:val="20"/>
        </w:rPr>
        <w:t>Vukcevic V,</w:t>
      </w:r>
      <w:r>
        <w:rPr>
          <w:sz w:val="20"/>
          <w:szCs w:val="20"/>
        </w:rPr>
        <w:t xml:space="preserve"> </w:t>
      </w:r>
      <w:r w:rsidRPr="00BE6F9B">
        <w:rPr>
          <w:sz w:val="20"/>
          <w:szCs w:val="20"/>
        </w:rPr>
        <w:t>Kanjuh V,</w:t>
      </w:r>
      <w:r>
        <w:rPr>
          <w:sz w:val="20"/>
          <w:szCs w:val="20"/>
        </w:rPr>
        <w:t xml:space="preserve"> </w:t>
      </w:r>
      <w:r w:rsidRPr="00BE6F9B">
        <w:rPr>
          <w:sz w:val="20"/>
          <w:szCs w:val="20"/>
        </w:rPr>
        <w:t>Stankovic G. Framingham Risk Score for Prediction of Future Mortality in Patients Treated with Primary PCI for Acute Coronary Syndrome, Cardiology. 2015;132(Suppl 1):216.</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sz w:val="20"/>
          <w:szCs w:val="20"/>
        </w:rPr>
        <w:t xml:space="preserve">Dedovic V, Mrkonjic I, Mehmedbegovic Z, Zivkovic M, Milasinovic D, Asanin M, Kanjuh V, Vukcevic V, Stankovic G, Dobras J. Impact of admission red cell distribution width on 30-day clinical outcomes in STEMI patients undergoing primary PCI. Cardiology. 2015;132(Suppl 1):193.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Mehmedbegovic Z, </w:t>
      </w:r>
      <w:r w:rsidRPr="00BE6F9B">
        <w:rPr>
          <w:b/>
          <w:bCs/>
          <w:sz w:val="20"/>
          <w:szCs w:val="20"/>
        </w:rPr>
        <w:t>Zivkovic M</w:t>
      </w:r>
      <w:r w:rsidRPr="00BE6F9B">
        <w:rPr>
          <w:sz w:val="20"/>
          <w:szCs w:val="20"/>
        </w:rPr>
        <w:t xml:space="preserve">, Dedovic V, Milasinovic D, Tesic MT, Pavlovic V, Zivkovic I, Orlic D, Vukcevic V, Stankovic G. Statin nonprescription at discharge and long-term mortality in patients with ST-elevation myocardial infarction undergoing primary percutaneous coronary interventions. Eur Heart J. 2015;36(Suppl 1):753.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Milasinovic D, </w:t>
      </w:r>
      <w:r w:rsidRPr="00BE6F9B">
        <w:rPr>
          <w:b/>
          <w:bCs/>
          <w:sz w:val="20"/>
          <w:szCs w:val="20"/>
        </w:rPr>
        <w:t>Zivkovic M</w:t>
      </w:r>
      <w:r w:rsidRPr="00BE6F9B">
        <w:rPr>
          <w:sz w:val="20"/>
          <w:szCs w:val="20"/>
        </w:rPr>
        <w:t xml:space="preserve">, Novakovic A, Mehmedbegovic Z, Dedovic V, Zivkovic I, Ninkovic O, Vukcevic V, Stankovic G. Impact of SYNTAX Score II on very long-term mortality in STEMI patients undergoing primary PCI. Eur Heart J. 2015;36(Suppl 1):651–652.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Tesic M, Djordjevic-Dikic A, Stankovic G, Milasinovic D, Mehmedbegovic Z, </w:t>
      </w:r>
      <w:r w:rsidRPr="00BE6F9B">
        <w:rPr>
          <w:b/>
          <w:bCs/>
          <w:sz w:val="20"/>
          <w:szCs w:val="20"/>
        </w:rPr>
        <w:t>Zivkovic M,</w:t>
      </w:r>
      <w:r w:rsidRPr="00BE6F9B">
        <w:rPr>
          <w:sz w:val="20"/>
          <w:szCs w:val="20"/>
        </w:rPr>
        <w:t xml:space="preserve"> Dedovic V, Jovanovic I, Stepanovic J, Beleslin B. Prognostic value of transthoracic coronary flow reserve in medically treated patients with remaining non-culprit stenosis of intermediate severity after primary percutaneous intervention. Eur Heart J. 2015;36(Suppl 1):434.</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Mehmedbegovic Z, Dedovic V, </w:t>
      </w:r>
      <w:r w:rsidRPr="00BE6F9B">
        <w:rPr>
          <w:b/>
          <w:bCs/>
          <w:sz w:val="20"/>
          <w:szCs w:val="20"/>
        </w:rPr>
        <w:t>Zivkovic M</w:t>
      </w:r>
      <w:r w:rsidRPr="00BE6F9B">
        <w:rPr>
          <w:sz w:val="20"/>
          <w:szCs w:val="20"/>
        </w:rPr>
        <w:t>, Milasinovic D, Tesic M, Mrkonjic I, Glisic M, Juricic S, Vukcevic V, Stankovic G. Physical activity as a trigger of myocardial infarction and long-term survival following primary percutaneous coronary intervention. Eur Heart J. 2015;36(Suppl 1):412.</w:t>
      </w:r>
      <w:r>
        <w:rPr>
          <w:sz w:val="20"/>
          <w:szCs w:val="20"/>
        </w:rPr>
        <w:t xml:space="preserve"> </w:t>
      </w:r>
      <w:r w:rsidRPr="00093CC7">
        <w:rPr>
          <w:b/>
          <w:sz w:val="20"/>
          <w:szCs w:val="20"/>
          <w:shd w:val="clear" w:color="auto" w:fill="FFFFFF"/>
        </w:rPr>
        <w:t>M34</w:t>
      </w:r>
      <w:r w:rsidRPr="00BE6F9B">
        <w:rPr>
          <w:sz w:val="20"/>
          <w:szCs w:val="20"/>
        </w:rPr>
        <w:t xml:space="preserve"> </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Milasinovic D, </w:t>
      </w:r>
      <w:r w:rsidRPr="00BE6F9B">
        <w:rPr>
          <w:b/>
          <w:bCs/>
          <w:sz w:val="20"/>
          <w:szCs w:val="20"/>
        </w:rPr>
        <w:t>Zivkovic M</w:t>
      </w:r>
      <w:r w:rsidRPr="00BE6F9B">
        <w:rPr>
          <w:sz w:val="20"/>
          <w:szCs w:val="20"/>
        </w:rPr>
        <w:t>, Dedovic V, Mehmedbegovic Z, Ninkovic O, Dobras J, Vukcevic V, Stankovic G. Long-term mortality prediction by SYNTAX Score II and Clinical SYNTAX Score in STEMI patients undergoing primary PCI. Eur Heart J. 2015;36(Suppl 1):POS190.</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Milasinovic D, Mehmedbegovic Z, Dedovic V, </w:t>
      </w:r>
      <w:r w:rsidRPr="00BE6F9B">
        <w:rPr>
          <w:b/>
          <w:bCs/>
          <w:sz w:val="20"/>
          <w:szCs w:val="20"/>
        </w:rPr>
        <w:t>Zivkovic M</w:t>
      </w:r>
      <w:r w:rsidRPr="00BE6F9B">
        <w:rPr>
          <w:sz w:val="20"/>
          <w:szCs w:val="20"/>
        </w:rPr>
        <w:t>, Zivkovic I, Pavlovic V, Orlic D, Vukcevic V, Stankovic G. Impact of early contrast-induced acute kidney injury on very long-term mortality in STEMI patients undergoing primary PCI. Eur Heart J. 2015;36(Suppl 1):POS069.</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lastRenderedPageBreak/>
        <w:t xml:space="preserve">Orlic D, Dikic M, Mehmedbegovic Z, Dedovic V, </w:t>
      </w:r>
      <w:r w:rsidRPr="00BE6F9B">
        <w:rPr>
          <w:b/>
          <w:bCs/>
          <w:sz w:val="20"/>
          <w:szCs w:val="20"/>
        </w:rPr>
        <w:t>Zivkovic M</w:t>
      </w:r>
      <w:r w:rsidRPr="00BE6F9B">
        <w:rPr>
          <w:sz w:val="20"/>
          <w:szCs w:val="20"/>
        </w:rPr>
        <w:t>, Vukcevic V, Stojkovic S, Stankovic G. Preliminary report on emergency interventions on left main coronary arteries: Belgrade Registry. Eur Heart J. 2015;36(Suppl 1):POS131.</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 Milasinovic D, </w:t>
      </w:r>
      <w:r w:rsidRPr="00BE6F9B">
        <w:rPr>
          <w:b/>
          <w:bCs/>
          <w:sz w:val="20"/>
          <w:szCs w:val="20"/>
        </w:rPr>
        <w:t>Zivkovic M</w:t>
      </w:r>
      <w:r w:rsidRPr="00BE6F9B">
        <w:rPr>
          <w:sz w:val="20"/>
          <w:szCs w:val="20"/>
        </w:rPr>
        <w:t>, Mehmedbegovic Z, Dedovic V, Tesic M, Ninkovic O, Orlic D, Vukcevic V, Stankovic G. Impact of incomplete revascularisation as assessed by the SYNTAX revascularisation index on very long-term mortality in STEMI patients undergoing primary PCI. Eur Heart J. 2015;36(Suppl 1):POS194.</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Milasinovic D, Zaharijev S, Dedovic V, Mehmedbegovic Z, </w:t>
      </w:r>
      <w:r w:rsidRPr="00BE6F9B">
        <w:rPr>
          <w:b/>
          <w:bCs/>
          <w:sz w:val="20"/>
          <w:szCs w:val="20"/>
        </w:rPr>
        <w:t>Zivkovic M</w:t>
      </w:r>
      <w:r w:rsidRPr="00BE6F9B">
        <w:rPr>
          <w:sz w:val="20"/>
          <w:szCs w:val="20"/>
        </w:rPr>
        <w:t>, Zlatanovic P, Novakovic A, Vukcevic V, Stankovic G. Assessment of predictive ability of three different definitions of contrast-induced acute kidney injury on very long-term mortality in STEMI patients undergoing primary PCI. Eur Heart J. 2015;36(Suppl 1):POS063.</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color w:val="000000" w:themeColor="text1"/>
          <w:sz w:val="20"/>
          <w:szCs w:val="20"/>
          <w:shd w:val="clear" w:color="auto" w:fill="FFFFFF"/>
        </w:rPr>
        <w:t xml:space="preserve">Orlic D, Ostojic M, Beleslin B, Labudovic Borovic M, Milasinovic D, Tesic M, Stankovic G,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xml:space="preserve">,  Stojkovic S, Nedeljkovic M. The Randomized Physiologic Assessment of Thrombus Aspiration in Patients with Acute Myocardial Infarction with ST-segment Elevation (PATA STEMI) Trial: final results; JACC </w:t>
      </w:r>
      <w:r w:rsidRPr="00BE6F9B">
        <w:rPr>
          <w:sz w:val="20"/>
          <w:szCs w:val="20"/>
        </w:rPr>
        <w:t>Vol. 66, No. 15, Suppl B, 2015 : TCT B96.</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0" w:afterAutospacing="0"/>
        <w:ind w:right="-52"/>
        <w:rPr>
          <w:sz w:val="20"/>
          <w:szCs w:val="20"/>
        </w:rPr>
      </w:pPr>
      <w:r w:rsidRPr="00BE6F9B">
        <w:rPr>
          <w:sz w:val="20"/>
          <w:szCs w:val="20"/>
        </w:rPr>
        <w:t xml:space="preserve">Milasinovic D, Janicijevic A, Jovanovic L, Ninkovic O, </w:t>
      </w:r>
      <w:r w:rsidRPr="00BE6F9B">
        <w:rPr>
          <w:b/>
          <w:bCs/>
          <w:sz w:val="20"/>
          <w:szCs w:val="20"/>
        </w:rPr>
        <w:t>Zivkovic M</w:t>
      </w:r>
      <w:r w:rsidRPr="00BE6F9B">
        <w:rPr>
          <w:sz w:val="20"/>
          <w:szCs w:val="20"/>
        </w:rPr>
        <w:t>, Dedovic V, Kostic J, Orlic D, Vukcevic V, Stankovic G. Impact of health care system delay on one-year mortality in early versus late presenting STEMI patients undergoing primary PCI. Eur Heart J. 2014;35(Suppl 1):117.</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ind w:right="33"/>
        <w:rPr>
          <w:sz w:val="20"/>
          <w:szCs w:val="20"/>
        </w:rPr>
      </w:pPr>
      <w:r w:rsidRPr="00BE6F9B">
        <w:rPr>
          <w:sz w:val="20"/>
          <w:szCs w:val="20"/>
        </w:rPr>
        <w:t xml:space="preserve">Mehmedbegovic Z, Milasinovic D, Vukcevic V, </w:t>
      </w:r>
      <w:r w:rsidRPr="00BE6F9B">
        <w:rPr>
          <w:b/>
          <w:bCs/>
          <w:sz w:val="20"/>
          <w:szCs w:val="20"/>
        </w:rPr>
        <w:t>Zivkovic M</w:t>
      </w:r>
      <w:r w:rsidRPr="00BE6F9B">
        <w:rPr>
          <w:sz w:val="20"/>
          <w:szCs w:val="20"/>
        </w:rPr>
        <w:t>, Dedovic V, Orlic D, Stojkovic S, Beleslin B, Nedeljkovic M, Stankovic G. Clinical outcomes of in-stent restenotic lesions versus de novo coronary lesions treated with DES with bioresorbable polymer. EuroPCR Abstract Book. 2014;POS087.</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ind w:right="33"/>
        <w:rPr>
          <w:sz w:val="20"/>
          <w:szCs w:val="20"/>
        </w:rPr>
      </w:pPr>
      <w:r w:rsidRPr="00BE6F9B">
        <w:rPr>
          <w:sz w:val="20"/>
          <w:szCs w:val="20"/>
        </w:rPr>
        <w:t xml:space="preserve">Milasinovic D, Vukcevic V, Mehmedbegovic Z, Orlic D, Zivkovic M, </w:t>
      </w:r>
      <w:r w:rsidRPr="00BE6F9B">
        <w:rPr>
          <w:b/>
          <w:bCs/>
          <w:sz w:val="20"/>
          <w:szCs w:val="20"/>
        </w:rPr>
        <w:t>Dedovic V</w:t>
      </w:r>
      <w:r w:rsidRPr="00BE6F9B">
        <w:rPr>
          <w:sz w:val="20"/>
          <w:szCs w:val="20"/>
        </w:rPr>
        <w:t>, Dikic M, Kostic J, Janicijevic A, Stankovic G. Clinical outcomes in patients with left main disease treated with bioresorbable polymer DES. EuroPCR Abstract Book. 2014;OP123.</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ind w:right="33"/>
        <w:rPr>
          <w:sz w:val="20"/>
          <w:szCs w:val="20"/>
        </w:rPr>
      </w:pPr>
      <w:r w:rsidRPr="00BE6F9B">
        <w:rPr>
          <w:sz w:val="20"/>
          <w:szCs w:val="20"/>
        </w:rPr>
        <w:t>Milasinovic D, Mehmedbegovic Z</w:t>
      </w:r>
      <w:r w:rsidRPr="00BE6F9B">
        <w:rPr>
          <w:b/>
          <w:bCs/>
          <w:sz w:val="20"/>
          <w:szCs w:val="20"/>
        </w:rPr>
        <w:t>, Zivkovic M</w:t>
      </w:r>
      <w:r w:rsidRPr="00BE6F9B">
        <w:rPr>
          <w:sz w:val="20"/>
          <w:szCs w:val="20"/>
        </w:rPr>
        <w:t>, Dedovic V, Vukcevic V, Orlic D, Dobric M, Janicijevic A, Jovanovic L, Stankovic G. Comparison of clinical outcomes in patients with single versus multivessel coronary disease treated with bioresorbable polymer DES. EuroPCR Abstract Book. 2014;POS089.</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ind w:right="33"/>
        <w:rPr>
          <w:sz w:val="20"/>
          <w:szCs w:val="20"/>
        </w:rPr>
      </w:pPr>
      <w:r w:rsidRPr="00BE6F9B">
        <w:rPr>
          <w:b/>
          <w:bCs/>
          <w:sz w:val="20"/>
          <w:szCs w:val="20"/>
        </w:rPr>
        <w:t>Zivkovic M</w:t>
      </w:r>
      <w:r w:rsidRPr="00BE6F9B">
        <w:rPr>
          <w:sz w:val="20"/>
          <w:szCs w:val="20"/>
        </w:rPr>
        <w:t xml:space="preserve">, Milasinovic D, Novakovic A, Mehmedbegovic Z, Dedovic V, Tesic M, Ninkovic O, Orlic D, Vukcevic V, Stankovic G. Impact of bifurcation lesion on long term clinical outcome in patient with acute myocardial infarction undergoing primary percutaneous coronary intervention; </w:t>
      </w:r>
      <w:r w:rsidRPr="00BE6F9B">
        <w:rPr>
          <w:i/>
          <w:iCs/>
          <w:sz w:val="20"/>
          <w:szCs w:val="20"/>
        </w:rPr>
        <w:t>European Heart Journal</w:t>
      </w:r>
      <w:r w:rsidRPr="00BE6F9B">
        <w:rPr>
          <w:sz w:val="20"/>
          <w:szCs w:val="20"/>
        </w:rPr>
        <w:t>, Volume 35, Issue suppl_1, September 2014, Page 132.</w:t>
      </w:r>
      <w:r>
        <w:rPr>
          <w:sz w:val="20"/>
          <w:szCs w:val="20"/>
        </w:rPr>
        <w:t xml:space="preserve"> </w:t>
      </w:r>
      <w:r w:rsidRPr="00093CC7">
        <w:rPr>
          <w:b/>
          <w:sz w:val="20"/>
          <w:szCs w:val="20"/>
          <w:shd w:val="clear" w:color="auto" w:fill="FFFFFF"/>
        </w:rPr>
        <w:t>M34</w:t>
      </w:r>
      <w:r w:rsidRPr="00BE6F9B">
        <w:rPr>
          <w:sz w:val="20"/>
          <w:szCs w:val="20"/>
        </w:rPr>
        <w:t xml:space="preserve"> </w:t>
      </w:r>
    </w:p>
    <w:p w:rsidR="0090362E" w:rsidRPr="00093CC7" w:rsidRDefault="0090362E" w:rsidP="00EB3409">
      <w:pPr>
        <w:pStyle w:val="ListParagraph"/>
        <w:numPr>
          <w:ilvl w:val="0"/>
          <w:numId w:val="39"/>
        </w:numPr>
        <w:ind w:right="33"/>
        <w:rPr>
          <w:sz w:val="20"/>
          <w:szCs w:val="20"/>
        </w:rPr>
      </w:pPr>
      <w:r w:rsidRPr="00BE6F9B">
        <w:rPr>
          <w:sz w:val="20"/>
          <w:szCs w:val="20"/>
        </w:rPr>
        <w:t xml:space="preserve">Mehmedbegovic Z, Tesic M,  Milasinovic D,  </w:t>
      </w:r>
      <w:r w:rsidRPr="00BE6F9B">
        <w:rPr>
          <w:b/>
          <w:bCs/>
          <w:sz w:val="20"/>
          <w:szCs w:val="20"/>
        </w:rPr>
        <w:t>Zivkovic M</w:t>
      </w:r>
      <w:r w:rsidRPr="00BE6F9B">
        <w:rPr>
          <w:sz w:val="20"/>
          <w:szCs w:val="20"/>
        </w:rPr>
        <w:t xml:space="preserve">, Dedovic V, Janicijevic A, Jovanovic Lj, Novakovic A,  Vukcevic V, Stankovic G. Impact of incomplete revascularization in patients with multivessel disease following primary PCI on early and one-year clinical outcome; </w:t>
      </w:r>
      <w:r w:rsidRPr="00BE6F9B">
        <w:rPr>
          <w:i/>
          <w:iCs/>
          <w:sz w:val="20"/>
          <w:szCs w:val="20"/>
        </w:rPr>
        <w:t>European Heart Journal</w:t>
      </w:r>
      <w:r w:rsidRPr="00BE6F9B">
        <w:rPr>
          <w:sz w:val="20"/>
          <w:szCs w:val="20"/>
        </w:rPr>
        <w:t>, Volume 35, Issue suppl_1, September 2014, Page 132.</w:t>
      </w:r>
      <w:r>
        <w:rPr>
          <w:sz w:val="20"/>
          <w:szCs w:val="20"/>
        </w:rPr>
        <w:t xml:space="preserve"> </w:t>
      </w:r>
      <w:r w:rsidRPr="00093CC7">
        <w:rPr>
          <w:b/>
          <w:sz w:val="20"/>
          <w:szCs w:val="20"/>
          <w:shd w:val="clear" w:color="auto" w:fill="FFFFFF"/>
        </w:rPr>
        <w:t>M34</w:t>
      </w:r>
    </w:p>
    <w:p w:rsidR="0090362E" w:rsidRPr="00093CC7"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sz w:val="20"/>
          <w:szCs w:val="20"/>
        </w:rPr>
        <w:t xml:space="preserve">Milasinovic D, </w:t>
      </w:r>
      <w:r w:rsidRPr="00BE6F9B">
        <w:rPr>
          <w:b/>
          <w:bCs/>
          <w:sz w:val="20"/>
          <w:szCs w:val="20"/>
        </w:rPr>
        <w:t>Zivkovic M</w:t>
      </w:r>
      <w:r w:rsidRPr="00BE6F9B">
        <w:rPr>
          <w:sz w:val="20"/>
          <w:szCs w:val="20"/>
        </w:rPr>
        <w:t xml:space="preserve">, Novakovic A, Dobras J, Dedovic V, Tesic M, Mehmedbegovic Z, Orlic D, Vukcevic V, Stankovic G. Impact of the Clinical SYNTAX score on four-year mortality in STEMI patients undergoing primary PCI; </w:t>
      </w:r>
      <w:r w:rsidRPr="00BE6F9B">
        <w:rPr>
          <w:i/>
          <w:iCs/>
          <w:sz w:val="20"/>
          <w:szCs w:val="20"/>
        </w:rPr>
        <w:t>European Heart Journal</w:t>
      </w:r>
      <w:r w:rsidRPr="00BE6F9B">
        <w:rPr>
          <w:sz w:val="20"/>
          <w:szCs w:val="20"/>
        </w:rPr>
        <w:t>, Volume 35, Issue suppl_1, September 2014, Page 148.</w:t>
      </w:r>
      <w:r>
        <w:rPr>
          <w:sz w:val="20"/>
          <w:szCs w:val="20"/>
        </w:rPr>
        <w:t xml:space="preserve"> </w:t>
      </w:r>
      <w:r w:rsidRPr="00093CC7">
        <w:rPr>
          <w:b/>
          <w:sz w:val="20"/>
          <w:szCs w:val="20"/>
          <w:shd w:val="clear" w:color="auto" w:fill="FFFFFF"/>
        </w:rPr>
        <w:t>M34</w:t>
      </w:r>
    </w:p>
    <w:p w:rsidR="0090362E" w:rsidRPr="00093CC7"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sz w:val="20"/>
          <w:szCs w:val="20"/>
        </w:rPr>
        <w:t xml:space="preserve">Janicijevic A, Milasinovic D, Jovanovic Lj, Matic D,  Dedovic V, </w:t>
      </w:r>
      <w:r w:rsidRPr="00BE6F9B">
        <w:rPr>
          <w:b/>
          <w:bCs/>
          <w:sz w:val="20"/>
          <w:szCs w:val="20"/>
        </w:rPr>
        <w:t>Zivkovic M</w:t>
      </w:r>
      <w:r w:rsidRPr="00BE6F9B">
        <w:rPr>
          <w:sz w:val="20"/>
          <w:szCs w:val="20"/>
        </w:rPr>
        <w:t xml:space="preserve">, Mehmedbegovic Z, Orlic D, Vukcevic V, Stankovic G. Short and long-term mortality in patients with mild chronic kidney disease and ST-elevation myocardial infarction treated with primary percutaneous coronary intervention; </w:t>
      </w:r>
      <w:r w:rsidRPr="00BE6F9B">
        <w:rPr>
          <w:i/>
          <w:iCs/>
          <w:sz w:val="20"/>
          <w:szCs w:val="20"/>
        </w:rPr>
        <w:t>European Heart Journal</w:t>
      </w:r>
      <w:r w:rsidRPr="00BE6F9B">
        <w:rPr>
          <w:sz w:val="20"/>
          <w:szCs w:val="20"/>
        </w:rPr>
        <w:t>, Volume 35, Issue suppl_1, September 2014, Page 155.</w:t>
      </w:r>
      <w:r>
        <w:rPr>
          <w:sz w:val="20"/>
          <w:szCs w:val="20"/>
        </w:rPr>
        <w:t xml:space="preserve"> </w:t>
      </w:r>
      <w:r w:rsidRPr="00093CC7">
        <w:rPr>
          <w:b/>
          <w:sz w:val="20"/>
          <w:szCs w:val="20"/>
          <w:shd w:val="clear" w:color="auto" w:fill="FFFFFF"/>
        </w:rPr>
        <w:t>M34</w:t>
      </w:r>
    </w:p>
    <w:p w:rsidR="0090362E" w:rsidRPr="00093CC7" w:rsidRDefault="0090362E" w:rsidP="00EB3409">
      <w:pPr>
        <w:pStyle w:val="ListParagraph"/>
        <w:numPr>
          <w:ilvl w:val="0"/>
          <w:numId w:val="39"/>
        </w:numPr>
        <w:spacing w:before="240" w:beforeAutospacing="0" w:after="0" w:afterAutospacing="0"/>
        <w:ind w:right="0"/>
        <w:rPr>
          <w:color w:val="000000" w:themeColor="text1"/>
          <w:sz w:val="20"/>
          <w:szCs w:val="20"/>
          <w:shd w:val="clear" w:color="auto" w:fill="FFFFFF"/>
        </w:rPr>
      </w:pPr>
      <w:r w:rsidRPr="00BE6F9B">
        <w:rPr>
          <w:color w:val="000000" w:themeColor="text1"/>
          <w:sz w:val="20"/>
          <w:szCs w:val="20"/>
          <w:shd w:val="clear" w:color="auto" w:fill="FFFFFF"/>
        </w:rPr>
        <w:t xml:space="preserve">Orlic D, Ostojic M, Labudovic M , Beleslin B,  Milasinovic D, Tesic M, Sobic-Saranovic D,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xml:space="preserve">, Dedovic V, Vukcevic V, Stojkovic S, Nedeljkovic M, Stankovic G.  The Randomized Physiologic Assessment of Thrombus Aspiration in Patients with Acute Myocardial Infarction with ST-segment Elevation Trial; </w:t>
      </w:r>
      <w:r w:rsidRPr="00BE6F9B">
        <w:rPr>
          <w:sz w:val="20"/>
          <w:szCs w:val="20"/>
        </w:rPr>
        <w:t xml:space="preserve">JACC Vol 64/11/2014 Suppl B : TCT-141: B42. </w:t>
      </w:r>
      <w:r w:rsidRPr="00093CC7">
        <w:rPr>
          <w:b/>
          <w:sz w:val="20"/>
          <w:szCs w:val="20"/>
          <w:shd w:val="clear" w:color="auto" w:fill="FFFFFF"/>
        </w:rPr>
        <w:t>M34</w:t>
      </w:r>
    </w:p>
    <w:p w:rsidR="0090362E" w:rsidRPr="00093CC7"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color w:val="000000" w:themeColor="text1"/>
          <w:sz w:val="20"/>
          <w:szCs w:val="20"/>
          <w:shd w:val="clear" w:color="auto" w:fill="FFFFFF"/>
        </w:rPr>
        <w:t xml:space="preserve">Orlic D, Milasinovic D,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xml:space="preserve">, Tesic M, Dedovic V, Mehmedbegovic Z, Beleslin B, Ostojic M. Thrombus aspiration is similarly effective in STEMI patients with ischemia lasting less than 6 hours compared to those with longer ischemia: subanalysis of the PATA STEMI trial ; </w:t>
      </w:r>
      <w:r w:rsidRPr="00BE6F9B">
        <w:rPr>
          <w:sz w:val="20"/>
          <w:szCs w:val="20"/>
        </w:rPr>
        <w:t xml:space="preserve">JACC Vol 64/11/2014 Suppl B : TCT-142: B43. </w:t>
      </w:r>
      <w:r w:rsidRPr="00093CC7">
        <w:rPr>
          <w:b/>
          <w:sz w:val="20"/>
          <w:szCs w:val="20"/>
          <w:shd w:val="clear" w:color="auto" w:fill="FFFFFF"/>
        </w:rPr>
        <w:t>M34</w:t>
      </w:r>
    </w:p>
    <w:p w:rsidR="0090362E" w:rsidRPr="00093CC7"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sz w:val="20"/>
          <w:szCs w:val="20"/>
        </w:rPr>
        <w:t xml:space="preserve">Orlic D, Beleslin B, Milasinovic D, </w:t>
      </w:r>
      <w:r w:rsidRPr="00BE6F9B">
        <w:rPr>
          <w:b/>
          <w:bCs/>
          <w:sz w:val="20"/>
          <w:szCs w:val="20"/>
        </w:rPr>
        <w:t>Zivkovic M</w:t>
      </w:r>
      <w:r w:rsidRPr="00BE6F9B">
        <w:rPr>
          <w:sz w:val="20"/>
          <w:szCs w:val="20"/>
        </w:rPr>
        <w:t xml:space="preserve">, Mehmedbegovic Z, Dedovic V, Stankovic G. Quantitative assessment of microcirculatory resistance in infarct-related and non-infarct-related coronary arteries in patients with ST-segment elevation myocardial infarction tretaed with primary percutaneous coronary intervention; </w:t>
      </w:r>
      <w:r w:rsidRPr="00BE6F9B">
        <w:rPr>
          <w:color w:val="000000" w:themeColor="text1"/>
          <w:sz w:val="20"/>
          <w:szCs w:val="20"/>
          <w:shd w:val="clear" w:color="auto" w:fill="FFFFFF"/>
        </w:rPr>
        <w:t xml:space="preserve">; </w:t>
      </w:r>
      <w:r w:rsidRPr="00BE6F9B">
        <w:rPr>
          <w:sz w:val="20"/>
          <w:szCs w:val="20"/>
        </w:rPr>
        <w:t>JACC Vol 64/11/2014 Suppl B: TCT-337: B97.</w:t>
      </w:r>
      <w:r>
        <w:rPr>
          <w:sz w:val="20"/>
          <w:szCs w:val="20"/>
        </w:rPr>
        <w:t xml:space="preserve"> </w:t>
      </w:r>
      <w:r w:rsidRPr="00093CC7">
        <w:rPr>
          <w:b/>
          <w:sz w:val="20"/>
          <w:szCs w:val="20"/>
          <w:shd w:val="clear" w:color="auto" w:fill="FFFFFF"/>
        </w:rPr>
        <w:t>M34</w:t>
      </w:r>
    </w:p>
    <w:p w:rsidR="0090362E" w:rsidRPr="00093CC7" w:rsidRDefault="0090362E" w:rsidP="00EB3409">
      <w:pPr>
        <w:pStyle w:val="ListParagraph"/>
        <w:numPr>
          <w:ilvl w:val="0"/>
          <w:numId w:val="39"/>
        </w:numPr>
        <w:ind w:right="33"/>
        <w:rPr>
          <w:sz w:val="20"/>
          <w:szCs w:val="20"/>
        </w:rPr>
      </w:pPr>
      <w:r w:rsidRPr="00BE6F9B">
        <w:rPr>
          <w:sz w:val="20"/>
          <w:szCs w:val="20"/>
        </w:rPr>
        <w:t xml:space="preserve">Matic D, Milasinovic D, Mehmedbegovic Z, Janicijevic A, </w:t>
      </w:r>
      <w:r w:rsidRPr="00BE6F9B">
        <w:rPr>
          <w:b/>
          <w:bCs/>
          <w:sz w:val="20"/>
          <w:szCs w:val="20"/>
        </w:rPr>
        <w:t>Zivkovic M</w:t>
      </w:r>
      <w:r w:rsidRPr="00BE6F9B">
        <w:rPr>
          <w:sz w:val="20"/>
          <w:szCs w:val="20"/>
        </w:rPr>
        <w:t xml:space="preserve">, Dedovic V, Marjanovic M, Asanin M, Vukcevic V, Stankovic G. Prognostic implications of baseline thrombocytopenia in patients undergoing primary percutaneous coronary intervention. Eur Heart J. 2014;35(Suppl 1):304. </w:t>
      </w:r>
      <w:r w:rsidRPr="00093CC7">
        <w:rPr>
          <w:b/>
          <w:sz w:val="20"/>
          <w:szCs w:val="20"/>
          <w:shd w:val="clear" w:color="auto" w:fill="FFFFFF"/>
        </w:rPr>
        <w:t>M34</w:t>
      </w:r>
    </w:p>
    <w:p w:rsidR="0090362E" w:rsidRPr="00093CC7" w:rsidRDefault="0090362E" w:rsidP="00EB3409">
      <w:pPr>
        <w:pStyle w:val="ListParagraph"/>
        <w:numPr>
          <w:ilvl w:val="0"/>
          <w:numId w:val="39"/>
        </w:numPr>
        <w:ind w:right="33"/>
        <w:rPr>
          <w:sz w:val="20"/>
          <w:szCs w:val="20"/>
        </w:rPr>
      </w:pPr>
      <w:r w:rsidRPr="00BE6F9B">
        <w:rPr>
          <w:sz w:val="20"/>
          <w:szCs w:val="20"/>
        </w:rPr>
        <w:lastRenderedPageBreak/>
        <w:t xml:space="preserve">Tesic M, Djordjevic-Dikic A, Stankovic G, Milasinovic D, Mehmedbegovic Z, </w:t>
      </w:r>
      <w:r w:rsidRPr="00BE6F9B">
        <w:rPr>
          <w:b/>
          <w:bCs/>
          <w:sz w:val="20"/>
          <w:szCs w:val="20"/>
        </w:rPr>
        <w:t>Zivkovic M</w:t>
      </w:r>
      <w:r w:rsidRPr="00BE6F9B">
        <w:rPr>
          <w:sz w:val="20"/>
          <w:szCs w:val="20"/>
        </w:rPr>
        <w:t>, Dedovic V, Jovanovic I, Petrovic M, Beleslin B. Prognostic value of transthoracic coronary flow reserve in medically treated patients with non-culprit stenosis of intermediate severity after acute myocardial infarction. Eur Heart J. 2014;35:617.</w:t>
      </w:r>
      <w:r>
        <w:rPr>
          <w:sz w:val="20"/>
          <w:szCs w:val="20"/>
        </w:rPr>
        <w:t xml:space="preserve"> </w:t>
      </w:r>
      <w:r w:rsidRPr="00093CC7">
        <w:rPr>
          <w:b/>
          <w:sz w:val="20"/>
          <w:szCs w:val="20"/>
          <w:shd w:val="clear" w:color="auto" w:fill="FFFFFF"/>
        </w:rPr>
        <w:t>M34</w:t>
      </w:r>
    </w:p>
    <w:p w:rsidR="0090362E" w:rsidRPr="00093CC7" w:rsidRDefault="0090362E" w:rsidP="00EB3409">
      <w:pPr>
        <w:pStyle w:val="ListParagraph"/>
        <w:numPr>
          <w:ilvl w:val="0"/>
          <w:numId w:val="39"/>
        </w:numPr>
        <w:ind w:right="33"/>
        <w:rPr>
          <w:sz w:val="20"/>
          <w:szCs w:val="20"/>
        </w:rPr>
      </w:pPr>
      <w:r w:rsidRPr="00BE6F9B">
        <w:rPr>
          <w:sz w:val="20"/>
          <w:szCs w:val="20"/>
        </w:rPr>
        <w:t xml:space="preserve">Jovanovic L, Milasinovic D, Janicijevic A, Dedovic V, </w:t>
      </w:r>
      <w:r w:rsidRPr="00BE6F9B">
        <w:rPr>
          <w:b/>
          <w:bCs/>
          <w:sz w:val="20"/>
          <w:szCs w:val="20"/>
        </w:rPr>
        <w:t>Zivkovic M</w:t>
      </w:r>
      <w:r w:rsidRPr="00BE6F9B">
        <w:rPr>
          <w:sz w:val="20"/>
          <w:szCs w:val="20"/>
        </w:rPr>
        <w:t>, Mehmedbegovic Z, Ninkovic O, Orlic D, Vukcevic V, Stankovic G. Impact of preinfarction angina on one-year mortality in STEMI patients undergoing primary PCI. Eur Heart J. 2014;35:311.</w:t>
      </w:r>
      <w:r>
        <w:rPr>
          <w:sz w:val="20"/>
          <w:szCs w:val="20"/>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ind w:right="33"/>
        <w:rPr>
          <w:sz w:val="20"/>
          <w:szCs w:val="20"/>
        </w:rPr>
      </w:pP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xml:space="preserve"> , V. Vukcevic, Ninkovic O, Milasinovic D,  Mehmedbegovic Z, Dedovic V, Tesic M, Dobric M, Orlic D, Stankovic G. Final kissing balloon inflation does not improve long-term clinical outcome in patients with true bifurcation lesions treated with provisional stenting European Heart Journal, Volume 34, Issue suppl_1, 1 August 2013, P3033.</w:t>
      </w:r>
      <w:r>
        <w:rPr>
          <w:color w:val="000000" w:themeColor="text1"/>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color w:val="000000" w:themeColor="text1"/>
          <w:sz w:val="20"/>
          <w:szCs w:val="20"/>
          <w:shd w:val="clear" w:color="auto" w:fill="FFFFFF"/>
        </w:rPr>
        <w:t xml:space="preserve">Dedovic V, Zivkovic I, Mehmedbegovic Z,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Milasinovic D. Does mean platelet volume and platelet distribution width predict inadequate myocardial reperfision in primary percutaneous coronary intervention? European Heart Journal, Volume 34, Issue suppl_1, 1 August 2013, P1228.</w:t>
      </w:r>
      <w:r>
        <w:rPr>
          <w:color w:val="000000" w:themeColor="text1"/>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color w:val="000000" w:themeColor="text1"/>
          <w:sz w:val="20"/>
          <w:szCs w:val="20"/>
          <w:shd w:val="clear" w:color="auto" w:fill="FFFFFF"/>
        </w:rPr>
        <w:t xml:space="preserve">Mehmedbegovic Z, Janicijevic A, Dedovic V,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Milasinovic D, Dobric M, Vukcevic V, Orlic D, Asanin M, Stankovic G. Primary percutaneous coronary intervention for acute coronary syndrome due to stent thrombosis European Heart Journal, Volume 34, Issue suppl_1, 1 August 2013, P1264.</w:t>
      </w:r>
      <w:r>
        <w:rPr>
          <w:color w:val="000000" w:themeColor="text1"/>
          <w:sz w:val="20"/>
          <w:szCs w:val="20"/>
          <w:shd w:val="clear" w:color="auto" w:fill="FFFFFF"/>
        </w:rPr>
        <w:t xml:space="preserve"> </w:t>
      </w:r>
      <w:r w:rsidRPr="00093CC7">
        <w:rPr>
          <w:b/>
          <w:sz w:val="20"/>
          <w:szCs w:val="20"/>
          <w:shd w:val="clear" w:color="auto" w:fill="FFFFFF"/>
        </w:rPr>
        <w:t>M34</w:t>
      </w:r>
    </w:p>
    <w:p w:rsidR="0090362E" w:rsidRPr="00BE6F9B" w:rsidRDefault="0090362E" w:rsidP="00EB3409">
      <w:pPr>
        <w:pStyle w:val="ListParagraph"/>
        <w:numPr>
          <w:ilvl w:val="0"/>
          <w:numId w:val="39"/>
        </w:numPr>
        <w:spacing w:before="0" w:beforeAutospacing="0" w:after="160" w:afterAutospacing="0"/>
        <w:ind w:right="0"/>
        <w:rPr>
          <w:color w:val="000000" w:themeColor="text1"/>
          <w:sz w:val="20"/>
          <w:szCs w:val="20"/>
          <w:shd w:val="clear" w:color="auto" w:fill="FFFFFF"/>
        </w:rPr>
      </w:pPr>
      <w:r w:rsidRPr="00BE6F9B">
        <w:rPr>
          <w:color w:val="000000" w:themeColor="text1"/>
          <w:sz w:val="20"/>
          <w:szCs w:val="20"/>
          <w:shd w:val="clear" w:color="auto" w:fill="FFFFFF"/>
        </w:rPr>
        <w:t xml:space="preserve">Dobras J, Matic D, Milasinovic D, </w:t>
      </w:r>
      <w:r w:rsidRPr="00BE6F9B">
        <w:rPr>
          <w:b/>
          <w:bCs/>
          <w:color w:val="000000" w:themeColor="text1"/>
          <w:sz w:val="20"/>
          <w:szCs w:val="20"/>
          <w:shd w:val="clear" w:color="auto" w:fill="FFFFFF"/>
        </w:rPr>
        <w:t>Zivkovic M</w:t>
      </w:r>
      <w:r w:rsidRPr="00BE6F9B">
        <w:rPr>
          <w:color w:val="000000" w:themeColor="text1"/>
          <w:sz w:val="20"/>
          <w:szCs w:val="20"/>
          <w:shd w:val="clear" w:color="auto" w:fill="FFFFFF"/>
        </w:rPr>
        <w:t>, Mehmedbegovic Z, Dedovic V, Dobric M,  Tesic M, .Vukcevic V, Stankovic G. Risk stratification for two-year mortality after primary percutaneous coronary intervention according to BARC bleeding classification European Heart Journal,Volume34, Issue suppl_1, 1 August 2013, P1285.</w:t>
      </w:r>
      <w:r>
        <w:rPr>
          <w:color w:val="000000" w:themeColor="text1"/>
          <w:sz w:val="20"/>
          <w:szCs w:val="20"/>
          <w:shd w:val="clear" w:color="auto" w:fill="FFFFFF"/>
        </w:rPr>
        <w:t xml:space="preserve"> </w:t>
      </w:r>
      <w:r w:rsidRPr="00093CC7">
        <w:rPr>
          <w:b/>
          <w:sz w:val="20"/>
          <w:szCs w:val="20"/>
          <w:shd w:val="clear" w:color="auto" w:fill="FFFFFF"/>
        </w:rPr>
        <w:t>M34</w:t>
      </w:r>
    </w:p>
    <w:p w:rsidR="0090362E" w:rsidRPr="007F3DBF" w:rsidRDefault="0090362E" w:rsidP="00EB3409">
      <w:pPr>
        <w:pStyle w:val="ListParagraph"/>
        <w:numPr>
          <w:ilvl w:val="0"/>
          <w:numId w:val="39"/>
        </w:numPr>
        <w:spacing w:before="0" w:beforeAutospacing="0" w:after="160" w:afterAutospacing="0"/>
        <w:ind w:right="0"/>
        <w:rPr>
          <w:bCs/>
          <w:color w:val="000000" w:themeColor="text1"/>
          <w:sz w:val="20"/>
          <w:szCs w:val="20"/>
          <w:shd w:val="clear" w:color="auto" w:fill="FFFFFF"/>
        </w:rPr>
      </w:pPr>
      <w:r w:rsidRPr="00BE6F9B">
        <w:rPr>
          <w:sz w:val="20"/>
          <w:szCs w:val="20"/>
        </w:rPr>
        <w:t xml:space="preserve">Petrovic J, Milasinovic D, </w:t>
      </w:r>
      <w:r w:rsidRPr="00BE6F9B">
        <w:rPr>
          <w:b/>
          <w:bCs/>
          <w:sz w:val="20"/>
          <w:szCs w:val="20"/>
        </w:rPr>
        <w:t>Zivkovic M</w:t>
      </w:r>
      <w:r w:rsidRPr="00BE6F9B">
        <w:rPr>
          <w:sz w:val="20"/>
          <w:szCs w:val="20"/>
        </w:rPr>
        <w:t>, Dedovic V, Mehmedbegovic Z, Dobric M, Tesic M, Kovacevic V, Stankovic G. In-hospital and long-term mortality after primary PCI for ST-segment elevation myocardial infarction during on-versus off-hours. Eur Heart J. 2012;33:466–467.</w:t>
      </w:r>
      <w:r>
        <w:rPr>
          <w:sz w:val="20"/>
          <w:szCs w:val="20"/>
        </w:rPr>
        <w:t xml:space="preserve"> </w:t>
      </w:r>
      <w:r w:rsidRPr="00093CC7">
        <w:rPr>
          <w:b/>
          <w:sz w:val="20"/>
          <w:szCs w:val="20"/>
          <w:shd w:val="clear" w:color="auto" w:fill="FFFFFF"/>
        </w:rPr>
        <w:t>M34</w:t>
      </w:r>
    </w:p>
    <w:p w:rsidR="007B46FD" w:rsidRDefault="007B46FD" w:rsidP="007B46FD">
      <w:pPr>
        <w:spacing w:before="0" w:beforeAutospacing="0" w:after="0" w:afterAutospacing="0"/>
        <w:ind w:left="270" w:firstLine="0"/>
        <w:rPr>
          <w:b/>
          <w:iCs/>
          <w:sz w:val="20"/>
          <w:szCs w:val="20"/>
        </w:rPr>
      </w:pPr>
      <w:r w:rsidRPr="007B46FD">
        <w:rPr>
          <w:b/>
          <w:iCs/>
          <w:sz w:val="20"/>
          <w:szCs w:val="20"/>
        </w:rPr>
        <w:t>ЦЕО РАД У ЗБОРНИКУ НАЦИОНАЛНОГ СКУПА:</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BE6F9B">
        <w:rPr>
          <w:bCs/>
          <w:iCs/>
          <w:color w:val="000000"/>
          <w:sz w:val="20"/>
          <w:szCs w:val="20"/>
        </w:rPr>
        <w:t xml:space="preserve">Stojkovic S, Dedovic V, </w:t>
      </w:r>
      <w:r w:rsidRPr="00BE6F9B">
        <w:rPr>
          <w:b/>
          <w:iCs/>
          <w:color w:val="000000"/>
          <w:sz w:val="20"/>
          <w:szCs w:val="20"/>
        </w:rPr>
        <w:t>Zivkovic M,</w:t>
      </w:r>
      <w:r w:rsidRPr="00BE6F9B">
        <w:rPr>
          <w:bCs/>
          <w:iCs/>
          <w:color w:val="000000"/>
          <w:sz w:val="20"/>
          <w:szCs w:val="20"/>
        </w:rPr>
        <w:t xml:space="preserve"> Tesic M, Dobric M, Mehmedbegovic Z, Milasinovic D, Juricic S, Vukcevic V, Tomasevic M, Aleksandric S, Orlic D, Beleslin B,Dikic M, Kostic J, Stankovic G, Nedeljkovic M. Hronicne totalne okluzije: savremena perspektiva i savremena resenja. </w:t>
      </w:r>
      <w:r w:rsidRPr="00C313A1">
        <w:rPr>
          <w:bCs/>
          <w:iCs/>
          <w:color w:val="000000"/>
          <w:sz w:val="20"/>
          <w:szCs w:val="20"/>
        </w:rPr>
        <w:t>Balneoclimatologija 2013.37(2):107-115</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C313A1">
        <w:rPr>
          <w:bCs/>
          <w:iCs/>
          <w:color w:val="000000"/>
          <w:sz w:val="20"/>
          <w:szCs w:val="20"/>
        </w:rPr>
        <w:t xml:space="preserve">Orlic D, Stankovic G, Beleslin B, Milasinovic D, Stojkovic S, Vukcevic V, Saponjski J, Mehmedbegovic Z, </w:t>
      </w:r>
      <w:r w:rsidRPr="00C313A1">
        <w:rPr>
          <w:b/>
          <w:iCs/>
          <w:color w:val="000000"/>
          <w:sz w:val="20"/>
          <w:szCs w:val="20"/>
        </w:rPr>
        <w:t>Zivkovic M</w:t>
      </w:r>
      <w:r w:rsidRPr="00C313A1">
        <w:rPr>
          <w:bCs/>
          <w:iCs/>
          <w:color w:val="000000"/>
          <w:sz w:val="20"/>
          <w:szCs w:val="20"/>
        </w:rPr>
        <w:t>, Dobric M, Dedovic V, Juricic S, Dikic M, Ostojic M. Primena opticke koherentne tomografije u akutnom koronarnom sindromu. Balneoclimatologia 2013;37(2):117-124</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C313A1">
        <w:rPr>
          <w:bCs/>
          <w:iCs/>
          <w:color w:val="000000"/>
          <w:sz w:val="20"/>
          <w:szCs w:val="20"/>
        </w:rPr>
        <w:t xml:space="preserve">Tešić M, Stanković G, Vukčević V, Nedeljković M.A, Stojković S, Beleslin B, Aranđelović A, Orlić D, Tomašević M, Dikić M, Kostić J, Aleksandrić S, </w:t>
      </w:r>
      <w:r w:rsidRPr="00C313A1">
        <w:rPr>
          <w:b/>
          <w:iCs/>
          <w:color w:val="000000"/>
          <w:sz w:val="20"/>
          <w:szCs w:val="20"/>
        </w:rPr>
        <w:t>Živković M</w:t>
      </w:r>
      <w:r w:rsidRPr="00C313A1">
        <w:rPr>
          <w:bCs/>
          <w:iCs/>
          <w:color w:val="000000"/>
          <w:sz w:val="20"/>
          <w:szCs w:val="20"/>
        </w:rPr>
        <w:t>, Mehmedbegović Z, Dedović V, Dobrić M, Ostojić M.M, Kovačević V, Milašinović D, Ostojić M.Č. Da li je važna vrsta stenta u invazivnom lečenju akutnog infarkta miokarda sa ST elevacijom? Balneoclimatologia 2011;35(1):121-5.</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C313A1">
        <w:rPr>
          <w:bCs/>
          <w:iCs/>
          <w:color w:val="000000"/>
          <w:sz w:val="20"/>
          <w:szCs w:val="20"/>
        </w:rPr>
        <w:t xml:space="preserve">Stanković I, Tešić M, Kovačević V, Dedović V, </w:t>
      </w:r>
      <w:r w:rsidRPr="00C313A1">
        <w:rPr>
          <w:b/>
          <w:iCs/>
          <w:color w:val="000000"/>
          <w:sz w:val="20"/>
          <w:szCs w:val="20"/>
        </w:rPr>
        <w:t>Živković M</w:t>
      </w:r>
      <w:r w:rsidRPr="00C313A1">
        <w:rPr>
          <w:bCs/>
          <w:iCs/>
          <w:color w:val="000000"/>
          <w:sz w:val="20"/>
          <w:szCs w:val="20"/>
        </w:rPr>
        <w:t>, Aleksandrić S, Mehmedbegović Z, Ostojić M.M, Novaković A, Giga V, Dobrić M, Jovanović I, Kostić J, Stepanović J, Đorđević-Dikić A, Nedeljković I, Živković M.B, Beleslin B, Ostojić M.Č. Prevalenca i prognostički značaj metaboličkog sindroma kod pacijenata sa akutnim infarktom miokarda sa ST elevacijom lečenih primarnom perkutanom koronarnom intervencijom. Balneoclimatologia 2011;35(2):67-75.</w:t>
      </w:r>
    </w:p>
    <w:p w:rsidR="007B46FD" w:rsidRPr="00BE6F9B" w:rsidRDefault="007B46FD" w:rsidP="00EB3409">
      <w:pPr>
        <w:pStyle w:val="ListParagraph"/>
        <w:numPr>
          <w:ilvl w:val="0"/>
          <w:numId w:val="167"/>
        </w:numPr>
        <w:spacing w:before="0" w:beforeAutospacing="0" w:after="0" w:afterAutospacing="0"/>
        <w:ind w:right="-52"/>
        <w:rPr>
          <w:bCs/>
          <w:iCs/>
          <w:color w:val="000000"/>
          <w:sz w:val="20"/>
          <w:szCs w:val="20"/>
        </w:rPr>
      </w:pPr>
      <w:r w:rsidRPr="00C313A1">
        <w:rPr>
          <w:bCs/>
          <w:iCs/>
          <w:color w:val="000000"/>
          <w:sz w:val="20"/>
          <w:szCs w:val="20"/>
        </w:rPr>
        <w:t xml:space="preserve">Matić M, Tešić M, Dobrić M, Kostić J, </w:t>
      </w:r>
      <w:r w:rsidRPr="00C313A1">
        <w:rPr>
          <w:b/>
          <w:iCs/>
          <w:color w:val="000000"/>
          <w:sz w:val="20"/>
          <w:szCs w:val="20"/>
        </w:rPr>
        <w:t>Živković M</w:t>
      </w:r>
      <w:r w:rsidRPr="00C313A1">
        <w:rPr>
          <w:bCs/>
          <w:iCs/>
          <w:color w:val="000000"/>
          <w:sz w:val="20"/>
          <w:szCs w:val="20"/>
        </w:rPr>
        <w:t>, Milašinović D, Dedović V, Ostojić M.M, Gojković-Bukarica Lj, Đorđević-Dikić A, Stepanović J, Beleslin B, Ostojić M.Č. Uporedna analiza kliničko-farmakoloških karakteristika statina. Balneoclimatologia 2011;35(</w:t>
      </w:r>
      <w:r w:rsidRPr="00BE6F9B">
        <w:rPr>
          <w:bCs/>
          <w:iCs/>
          <w:color w:val="000000"/>
          <w:sz w:val="20"/>
          <w:szCs w:val="20"/>
        </w:rPr>
        <w:t>2):21-8.</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BE6F9B">
        <w:rPr>
          <w:bCs/>
          <w:iCs/>
          <w:color w:val="000000"/>
          <w:sz w:val="20"/>
          <w:szCs w:val="20"/>
        </w:rPr>
        <w:t xml:space="preserve">Vukcevic V, Ostojic M, Nedeljkovic M, Stankovic G, Beleslin B, Stojkovic S, Orlic D, Arandjelovic A, Tomasevic M, Kostic J, Aleksandric S, Dedovic V, </w:t>
      </w:r>
      <w:r w:rsidRPr="00BE6F9B">
        <w:rPr>
          <w:b/>
          <w:iCs/>
          <w:color w:val="000000"/>
          <w:sz w:val="20"/>
          <w:szCs w:val="20"/>
        </w:rPr>
        <w:t>Zivkovic M</w:t>
      </w:r>
      <w:r w:rsidRPr="00BE6F9B">
        <w:rPr>
          <w:bCs/>
          <w:iCs/>
          <w:color w:val="000000"/>
          <w:sz w:val="20"/>
          <w:szCs w:val="20"/>
        </w:rPr>
        <w:t xml:space="preserve">, Tesic M, Dobric M, </w:t>
      </w:r>
      <w:r w:rsidRPr="00C313A1">
        <w:rPr>
          <w:bCs/>
          <w:iCs/>
          <w:color w:val="000000"/>
          <w:sz w:val="20"/>
          <w:szCs w:val="20"/>
        </w:rPr>
        <w:t>Mehmedbegovic Z. Lecenje glavnog stabla leve koronarne arterije interventnim procedurama. Balneoclimatologia 2009;33:31-35.</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C313A1">
        <w:rPr>
          <w:bCs/>
          <w:iCs/>
          <w:color w:val="000000"/>
          <w:sz w:val="20"/>
          <w:szCs w:val="20"/>
        </w:rPr>
        <w:t xml:space="preserve">Jovanović I, Paunović I, Giga V, Dikić M, Kovačević V, Mehmedbegović Stankovic G, Ostojic M, Nedeljkovic M, Vukcevic V, Stojkovic S, Beleslin B, Orlic D, Arandjelovic A, Dikic M, Kostic J, Tomasevic M, Mehmedbegovic Z, Dobric M, </w:t>
      </w:r>
      <w:r w:rsidRPr="00C313A1">
        <w:rPr>
          <w:b/>
          <w:iCs/>
          <w:color w:val="000000"/>
          <w:sz w:val="20"/>
          <w:szCs w:val="20"/>
        </w:rPr>
        <w:t>Zivkovic M</w:t>
      </w:r>
      <w:r w:rsidRPr="00C313A1">
        <w:rPr>
          <w:bCs/>
          <w:iCs/>
          <w:color w:val="000000"/>
          <w:sz w:val="20"/>
          <w:szCs w:val="20"/>
        </w:rPr>
        <w:t>, Dedovic V. Uloga perkutane koronarne intervencije u lecenju bolesnika sa stabilnom anginom pektoris. Balneoclimatologia 2009;33:25-29.</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C313A1">
        <w:rPr>
          <w:bCs/>
          <w:iCs/>
          <w:color w:val="000000"/>
          <w:sz w:val="20"/>
          <w:szCs w:val="20"/>
        </w:rPr>
        <w:t xml:space="preserve">Beleslin B, Ostojic M, Stojkovic S, Vukcevic V, Orlic D, Stankovic G, Nedeljkovic M, Arandjelovic A, Tomasevic M, Dikic M, Kostic J, Aleksandric S, Djordjevic-Dikic A, Stepanovic J, Giga V, Petrasinovic Z, Nedeljkovic I, Dobric M, Mehmedbegovic Z, </w:t>
      </w:r>
      <w:r w:rsidRPr="00C313A1">
        <w:rPr>
          <w:b/>
          <w:iCs/>
          <w:color w:val="000000"/>
          <w:sz w:val="20"/>
          <w:szCs w:val="20"/>
        </w:rPr>
        <w:t>Zivkovic M,</w:t>
      </w:r>
      <w:r w:rsidRPr="00C313A1">
        <w:rPr>
          <w:bCs/>
          <w:iCs/>
          <w:color w:val="000000"/>
          <w:sz w:val="20"/>
          <w:szCs w:val="20"/>
        </w:rPr>
        <w:t xml:space="preserve"> Dedovic V, Stankovic I, Tesic M, Grozdic I, Licina M. Uloga frakcione rezerve protoka u visesudovnoj koronarnoj bolesti. Balneoclimatologia 2009;33:19-23.</w:t>
      </w:r>
    </w:p>
    <w:p w:rsidR="007B46FD" w:rsidRPr="00C313A1" w:rsidRDefault="007B46FD" w:rsidP="00EB3409">
      <w:pPr>
        <w:pStyle w:val="ListParagraph"/>
        <w:numPr>
          <w:ilvl w:val="0"/>
          <w:numId w:val="167"/>
        </w:numPr>
        <w:spacing w:before="0" w:beforeAutospacing="0" w:after="0" w:afterAutospacing="0"/>
        <w:ind w:right="-52"/>
        <w:rPr>
          <w:bCs/>
          <w:iCs/>
          <w:color w:val="000000"/>
          <w:sz w:val="20"/>
          <w:szCs w:val="20"/>
        </w:rPr>
      </w:pPr>
      <w:r w:rsidRPr="00C313A1">
        <w:rPr>
          <w:bCs/>
          <w:iCs/>
          <w:color w:val="000000"/>
          <w:sz w:val="20"/>
          <w:szCs w:val="20"/>
        </w:rPr>
        <w:lastRenderedPageBreak/>
        <w:t xml:space="preserve">Nedeljkovic M.A, Ostojic M, Mehmedbegovic Z, Novakovic A, Dobric M, Vukcevic V, Stankovic G, Beleslin B, Stojkovic S, Orlic D, Arandjelovic A, Kostic J, Dikic M, Tomasevic M, Aleksandric S, Dedovic V, </w:t>
      </w:r>
      <w:r w:rsidRPr="00C313A1">
        <w:rPr>
          <w:b/>
          <w:iCs/>
          <w:color w:val="000000"/>
          <w:sz w:val="20"/>
          <w:szCs w:val="20"/>
        </w:rPr>
        <w:t>Zivkovic M</w:t>
      </w:r>
      <w:r w:rsidRPr="00C313A1">
        <w:rPr>
          <w:bCs/>
          <w:iCs/>
          <w:color w:val="000000"/>
          <w:sz w:val="20"/>
          <w:szCs w:val="20"/>
        </w:rPr>
        <w:t>, Nedeljkovic I, Vasiljevic Z. Protektivni efekti N-acetilcisteina na bubreznu funkciju kod pacijenata lecenih primarnom PCI. Balneoclimatologia 2009;33:3-10.</w:t>
      </w:r>
    </w:p>
    <w:p w:rsidR="007B46FD" w:rsidRDefault="007B46FD" w:rsidP="00A86659">
      <w:pPr>
        <w:spacing w:before="0" w:beforeAutospacing="0" w:after="0" w:afterAutospacing="0"/>
        <w:ind w:left="284" w:firstLine="0"/>
        <w:contextualSpacing/>
        <w:rPr>
          <w:b/>
          <w:iCs/>
          <w:sz w:val="20"/>
          <w:szCs w:val="20"/>
        </w:rPr>
      </w:pPr>
    </w:p>
    <w:p w:rsidR="0090362E" w:rsidRPr="00244DB7" w:rsidRDefault="0090362E" w:rsidP="00A86659">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90362E" w:rsidRPr="00BE6F9B" w:rsidRDefault="0090362E" w:rsidP="00EB3409">
      <w:pPr>
        <w:pStyle w:val="ListParagraph"/>
        <w:numPr>
          <w:ilvl w:val="0"/>
          <w:numId w:val="40"/>
        </w:numPr>
        <w:spacing w:before="0" w:beforeAutospacing="0" w:after="160" w:afterAutospacing="0"/>
        <w:ind w:right="0"/>
        <w:rPr>
          <w:color w:val="000000" w:themeColor="text1"/>
          <w:sz w:val="20"/>
          <w:szCs w:val="20"/>
          <w:shd w:val="clear" w:color="auto" w:fill="FFFFFF"/>
        </w:rPr>
      </w:pPr>
      <w:r w:rsidRPr="00BE6F9B">
        <w:rPr>
          <w:b/>
          <w:bCs/>
          <w:sz w:val="20"/>
          <w:szCs w:val="20"/>
        </w:rPr>
        <w:t>Živković M</w:t>
      </w:r>
      <w:r w:rsidRPr="00BE6F9B">
        <w:rPr>
          <w:sz w:val="20"/>
          <w:szCs w:val="20"/>
        </w:rPr>
        <w:t xml:space="preserve">, Stanković G,Vukčević V, Orlić D,  Mehmedbegović Z, Dedović V, Novaković A,  Ušćumlić A, Prodanović M, Subotić I, Milašinović D, Ostojić M. Bifurkacione lezije u akutnom infarktu miokarda sa ST elevacijom, lecene primarnom perkutanom koronarnom angioplastikom; Srce i krvni sudovi: 2011: 30 : 56. </w:t>
      </w:r>
      <w:r w:rsidRPr="007468E0">
        <w:rPr>
          <w:b/>
          <w:sz w:val="20"/>
          <w:szCs w:val="20"/>
        </w:rPr>
        <w:t>M64</w:t>
      </w:r>
    </w:p>
    <w:p w:rsidR="0090362E" w:rsidRPr="00BE6F9B" w:rsidRDefault="0090362E" w:rsidP="00EB3409">
      <w:pPr>
        <w:pStyle w:val="ListParagraph"/>
        <w:numPr>
          <w:ilvl w:val="0"/>
          <w:numId w:val="40"/>
        </w:numPr>
        <w:spacing w:before="0" w:beforeAutospacing="0" w:after="160" w:afterAutospacing="0"/>
        <w:ind w:right="0"/>
        <w:rPr>
          <w:color w:val="000000" w:themeColor="text1"/>
          <w:sz w:val="20"/>
          <w:szCs w:val="20"/>
          <w:shd w:val="clear" w:color="auto" w:fill="FFFFFF"/>
        </w:rPr>
      </w:pPr>
      <w:r w:rsidRPr="00BE6F9B">
        <w:rPr>
          <w:sz w:val="20"/>
          <w:szCs w:val="20"/>
        </w:rPr>
        <w:t xml:space="preserve">Mehmedbegović Z, Dedović V, Stanković G, Vukčević V, Orlić D, Aranđelović A, Dikić M, </w:t>
      </w:r>
      <w:r w:rsidRPr="00BE6F9B">
        <w:rPr>
          <w:b/>
          <w:bCs/>
          <w:sz w:val="20"/>
          <w:szCs w:val="20"/>
        </w:rPr>
        <w:t>Živković M</w:t>
      </w:r>
      <w:r w:rsidRPr="00BE6F9B">
        <w:rPr>
          <w:sz w:val="20"/>
          <w:szCs w:val="20"/>
        </w:rPr>
        <w:t>, Nedeljković M, Stojković S, Beleslin B, Ostojić M. Dugoročni rezultati lečenja koronarnih in-stent restenoze balonom sa sečivima;  Srce i krvni sudovi: 2011: 30: 80.</w:t>
      </w:r>
      <w:r>
        <w:rPr>
          <w:sz w:val="20"/>
          <w:szCs w:val="20"/>
        </w:rPr>
        <w:t xml:space="preserve"> </w:t>
      </w:r>
      <w:r w:rsidRPr="007468E0">
        <w:rPr>
          <w:b/>
          <w:sz w:val="20"/>
          <w:szCs w:val="20"/>
        </w:rPr>
        <w:t>M64</w:t>
      </w:r>
    </w:p>
    <w:p w:rsidR="0090362E" w:rsidRPr="00BE6F9B" w:rsidRDefault="0090362E" w:rsidP="00EB3409">
      <w:pPr>
        <w:pStyle w:val="ListParagraph"/>
        <w:numPr>
          <w:ilvl w:val="0"/>
          <w:numId w:val="40"/>
        </w:numPr>
        <w:spacing w:before="0" w:beforeAutospacing="0" w:after="160" w:afterAutospacing="0"/>
        <w:ind w:right="0"/>
        <w:rPr>
          <w:color w:val="000000" w:themeColor="text1"/>
          <w:sz w:val="20"/>
          <w:szCs w:val="20"/>
          <w:shd w:val="clear" w:color="auto" w:fill="FFFFFF"/>
        </w:rPr>
      </w:pPr>
      <w:r w:rsidRPr="00BE6F9B">
        <w:rPr>
          <w:sz w:val="20"/>
          <w:szCs w:val="20"/>
        </w:rPr>
        <w:t xml:space="preserve">Mehmedbegović Z, Dedović V, </w:t>
      </w:r>
      <w:r w:rsidRPr="00BE6F9B">
        <w:rPr>
          <w:b/>
          <w:bCs/>
          <w:sz w:val="20"/>
          <w:szCs w:val="20"/>
        </w:rPr>
        <w:t>Živković M</w:t>
      </w:r>
      <w:r w:rsidRPr="00BE6F9B">
        <w:rPr>
          <w:sz w:val="20"/>
          <w:szCs w:val="20"/>
        </w:rPr>
        <w:t xml:space="preserve">,  Novaković A, Ušćumlić A, Subotić I, Prodanović M, Nedeljković M, Stanković G, Vukčević V, Stojković S, Beleslin B, Ostojić M.Kontrastom izvazvana nefropatija nakon pPCI; Srce i krvni sudovi :2011: 30: 81. </w:t>
      </w:r>
      <w:r w:rsidRPr="007468E0">
        <w:rPr>
          <w:b/>
          <w:sz w:val="20"/>
          <w:szCs w:val="20"/>
        </w:rPr>
        <w:t>M64</w:t>
      </w:r>
    </w:p>
    <w:p w:rsidR="0090362E" w:rsidRPr="00BE6F9B" w:rsidRDefault="0090362E" w:rsidP="00EB3409">
      <w:pPr>
        <w:pStyle w:val="ListParagraph"/>
        <w:numPr>
          <w:ilvl w:val="0"/>
          <w:numId w:val="40"/>
        </w:numPr>
        <w:spacing w:before="0" w:beforeAutospacing="0" w:after="160" w:afterAutospacing="0"/>
        <w:ind w:right="0"/>
        <w:rPr>
          <w:color w:val="000000" w:themeColor="text1"/>
          <w:sz w:val="20"/>
          <w:szCs w:val="20"/>
          <w:shd w:val="clear" w:color="auto" w:fill="FFFFFF"/>
        </w:rPr>
      </w:pPr>
      <w:r w:rsidRPr="00BE6F9B">
        <w:rPr>
          <w:sz w:val="20"/>
          <w:szCs w:val="20"/>
        </w:rPr>
        <w:t xml:space="preserve">Milašinović D, Matić D, Stanković G, Vukčević V,  Nedeljković M, Stojković S, Beleslin B, Orlić D,  Aranđelović A, Tomašević M, Dikić M, Kostić J, Aleksandrić S, Ristić A, Simić D, Simeunović D,  Dobrić M, Mehmedbegović Z, Dedović V, </w:t>
      </w:r>
      <w:r w:rsidRPr="00BE6F9B">
        <w:rPr>
          <w:b/>
          <w:bCs/>
          <w:sz w:val="20"/>
          <w:szCs w:val="20"/>
        </w:rPr>
        <w:t>Živković M</w:t>
      </w:r>
      <w:r w:rsidRPr="00BE6F9B">
        <w:rPr>
          <w:sz w:val="20"/>
          <w:szCs w:val="20"/>
        </w:rPr>
        <w:t>, Tešić M, Kovačević V, Ostojić M. Uticaj krvarenja na stopu mortaliteta nakon primarne perkutane koronarne intervencije kod bolesnika sa akutnim infarktom miokarda sa elevacijom ST segmenta; Srce i krvni sudovi: 2011: 30: 113.</w:t>
      </w:r>
      <w:r>
        <w:rPr>
          <w:sz w:val="20"/>
          <w:szCs w:val="20"/>
        </w:rPr>
        <w:t xml:space="preserve"> </w:t>
      </w:r>
      <w:r w:rsidRPr="007468E0">
        <w:rPr>
          <w:b/>
          <w:sz w:val="20"/>
          <w:szCs w:val="20"/>
        </w:rPr>
        <w:t>M64</w:t>
      </w:r>
    </w:p>
    <w:p w:rsidR="0090362E" w:rsidRPr="00BE6F9B" w:rsidRDefault="0090362E" w:rsidP="00EB3409">
      <w:pPr>
        <w:pStyle w:val="ListParagraph"/>
        <w:numPr>
          <w:ilvl w:val="0"/>
          <w:numId w:val="40"/>
        </w:numPr>
        <w:spacing w:before="0" w:beforeAutospacing="0" w:after="160" w:afterAutospacing="0"/>
        <w:ind w:right="0"/>
        <w:rPr>
          <w:color w:val="000000" w:themeColor="text1"/>
          <w:sz w:val="20"/>
          <w:szCs w:val="20"/>
          <w:shd w:val="clear" w:color="auto" w:fill="FFFFFF"/>
        </w:rPr>
      </w:pPr>
      <w:r w:rsidRPr="00BE6F9B">
        <w:rPr>
          <w:sz w:val="20"/>
          <w:szCs w:val="20"/>
        </w:rPr>
        <w:t>Orlić D, Ostojić M,Mehmedbegović Z, Tešić M,</w:t>
      </w:r>
      <w:r w:rsidRPr="00BE6F9B">
        <w:rPr>
          <w:b/>
          <w:bCs/>
          <w:sz w:val="20"/>
          <w:szCs w:val="20"/>
        </w:rPr>
        <w:t xml:space="preserve"> Živković M</w:t>
      </w:r>
      <w:r w:rsidRPr="00BE6F9B">
        <w:rPr>
          <w:sz w:val="20"/>
          <w:szCs w:val="20"/>
        </w:rPr>
        <w:t xml:space="preserve">, Dedović V, Dobrić M, Kovačević V, Milašinović D,  Stanković I, Beleslin B, Nedeljković M, Stanković G. A 3-year angiographic and OCT follow-up in patients treated with the Xtent implantation in coronaries; Srce i krvni sudovi :2011: 30: 114. </w:t>
      </w:r>
      <w:r w:rsidRPr="007468E0">
        <w:rPr>
          <w:b/>
          <w:sz w:val="20"/>
          <w:szCs w:val="20"/>
        </w:rPr>
        <w:t>M64</w:t>
      </w:r>
    </w:p>
    <w:p w:rsidR="0090362E" w:rsidRPr="00BE6F9B" w:rsidRDefault="0090362E" w:rsidP="00EB3409">
      <w:pPr>
        <w:pStyle w:val="ListParagraph"/>
        <w:numPr>
          <w:ilvl w:val="0"/>
          <w:numId w:val="40"/>
        </w:numPr>
        <w:spacing w:before="0" w:beforeAutospacing="0" w:after="160" w:afterAutospacing="0"/>
        <w:ind w:right="0"/>
        <w:rPr>
          <w:color w:val="000000" w:themeColor="text1"/>
          <w:sz w:val="20"/>
          <w:szCs w:val="20"/>
          <w:shd w:val="clear" w:color="auto" w:fill="FFFFFF"/>
        </w:rPr>
      </w:pPr>
      <w:r w:rsidRPr="00BE6F9B">
        <w:rPr>
          <w:sz w:val="20"/>
          <w:szCs w:val="20"/>
        </w:rPr>
        <w:t xml:space="preserve">Orlić D, Ostojić M, Vukčević V, Stanković G,  Nedeljković M, Stojković S, Beleslin B, Aranđelović A, Dikić M, Tomašević M, Milošević A, Mehmedbegović Z, Dobrić M, Dedović V, </w:t>
      </w:r>
      <w:r w:rsidRPr="00BE6F9B">
        <w:rPr>
          <w:b/>
          <w:bCs/>
          <w:sz w:val="20"/>
          <w:szCs w:val="20"/>
        </w:rPr>
        <w:t>Živković M</w:t>
      </w:r>
      <w:r w:rsidRPr="00BE6F9B">
        <w:rPr>
          <w:sz w:val="20"/>
          <w:szCs w:val="20"/>
        </w:rPr>
        <w:t>, Tešić M,  Aleksandrić S, Milašinović D. Preliminary report on emergency interventions on left main coronary arteries; Registry Srce i krvni sudovi: 2011: 30 :114.</w:t>
      </w:r>
      <w:r>
        <w:rPr>
          <w:sz w:val="20"/>
          <w:szCs w:val="20"/>
        </w:rPr>
        <w:t xml:space="preserve"> </w:t>
      </w:r>
      <w:r w:rsidRPr="007468E0">
        <w:rPr>
          <w:b/>
          <w:sz w:val="20"/>
          <w:szCs w:val="20"/>
        </w:rPr>
        <w:t>M64</w:t>
      </w:r>
    </w:p>
    <w:p w:rsidR="0090362E" w:rsidRPr="00BE6F9B" w:rsidRDefault="0090362E" w:rsidP="00EB3409">
      <w:pPr>
        <w:pStyle w:val="ListParagraph"/>
        <w:numPr>
          <w:ilvl w:val="0"/>
          <w:numId w:val="40"/>
        </w:numPr>
        <w:spacing w:before="0" w:beforeAutospacing="0" w:after="160" w:afterAutospacing="0"/>
        <w:ind w:right="0"/>
        <w:rPr>
          <w:color w:val="000000" w:themeColor="text1"/>
          <w:sz w:val="20"/>
          <w:szCs w:val="20"/>
          <w:shd w:val="clear" w:color="auto" w:fill="FFFFFF"/>
        </w:rPr>
      </w:pPr>
      <w:r w:rsidRPr="00BE6F9B">
        <w:rPr>
          <w:sz w:val="20"/>
          <w:szCs w:val="20"/>
        </w:rPr>
        <w:t xml:space="preserve">Dedovic V, Stankovic G, Vukcevic V, Mehmedbegovic Z, </w:t>
      </w:r>
      <w:r w:rsidRPr="00BE6F9B">
        <w:rPr>
          <w:b/>
          <w:bCs/>
          <w:sz w:val="20"/>
          <w:szCs w:val="20"/>
        </w:rPr>
        <w:t>Zivkovic M</w:t>
      </w:r>
      <w:r w:rsidRPr="00BE6F9B">
        <w:rPr>
          <w:sz w:val="20"/>
          <w:szCs w:val="20"/>
        </w:rPr>
        <w:t>, Prodanovic M, Subotic I, Uscumlic A, Novakovic A, Milasinovic D, Dobric M, Kostic JT, Beleslin B, Orlic D, Ristic A, Stojkovic S, Nedeljkovic M, Ostojic M. Intrahospitalna i 30-dnevna smrtnost u odnosu na perzistiranje bola u grudima jedan čas nakon primarne perkutane koronarne intervencije kod bolesnika sa STEMI. Srce i krvni sudovi. 2011;30(2):1081.</w:t>
      </w:r>
      <w:r>
        <w:rPr>
          <w:sz w:val="20"/>
          <w:szCs w:val="20"/>
        </w:rPr>
        <w:t xml:space="preserve"> </w:t>
      </w:r>
      <w:r w:rsidRPr="007468E0">
        <w:rPr>
          <w:b/>
          <w:sz w:val="20"/>
          <w:szCs w:val="20"/>
        </w:rPr>
        <w:t>M64</w:t>
      </w:r>
    </w:p>
    <w:p w:rsidR="0090362E" w:rsidRPr="00BE6F9B" w:rsidRDefault="0090362E" w:rsidP="00EB3409">
      <w:pPr>
        <w:pStyle w:val="ListParagraph"/>
        <w:numPr>
          <w:ilvl w:val="0"/>
          <w:numId w:val="40"/>
        </w:numPr>
        <w:ind w:right="33"/>
        <w:rPr>
          <w:sz w:val="20"/>
          <w:szCs w:val="20"/>
        </w:rPr>
      </w:pPr>
      <w:r w:rsidRPr="00BE6F9B">
        <w:rPr>
          <w:sz w:val="20"/>
          <w:szCs w:val="20"/>
        </w:rPr>
        <w:t xml:space="preserve">Vukcevic V, Nedeljkovic M, Beleslin B, Stankovic G, Stojkovic S, Orlic D, Arandjelovic A, Dikic M, Kostic J, Dedovic V, </w:t>
      </w:r>
      <w:r w:rsidRPr="00BE6F9B">
        <w:rPr>
          <w:b/>
          <w:bCs/>
          <w:sz w:val="20"/>
          <w:szCs w:val="20"/>
        </w:rPr>
        <w:t>Zivkovic M</w:t>
      </w:r>
      <w:r w:rsidRPr="00BE6F9B">
        <w:rPr>
          <w:sz w:val="20"/>
          <w:szCs w:val="20"/>
        </w:rPr>
        <w:t>, Mehmedbegovic Z, Dobric M, Ostojic M. Perkutane koronarne procedure kod osoba starijih od 65 godina. Srce i krvni sudovi. 2009;1(Suppl 1):88.</w:t>
      </w:r>
      <w:r>
        <w:rPr>
          <w:sz w:val="20"/>
          <w:szCs w:val="20"/>
        </w:rPr>
        <w:t xml:space="preserve"> </w:t>
      </w:r>
      <w:r w:rsidRPr="007468E0">
        <w:rPr>
          <w:b/>
          <w:sz w:val="20"/>
          <w:szCs w:val="20"/>
        </w:rPr>
        <w:t>M64</w:t>
      </w:r>
    </w:p>
    <w:p w:rsidR="0090362E" w:rsidRPr="00BE6F9B" w:rsidRDefault="0090362E" w:rsidP="00EB3409">
      <w:pPr>
        <w:pStyle w:val="ListParagraph"/>
        <w:numPr>
          <w:ilvl w:val="0"/>
          <w:numId w:val="40"/>
        </w:numPr>
        <w:ind w:right="33"/>
        <w:rPr>
          <w:sz w:val="20"/>
          <w:szCs w:val="20"/>
        </w:rPr>
      </w:pPr>
      <w:r w:rsidRPr="00BE6F9B">
        <w:rPr>
          <w:sz w:val="20"/>
          <w:szCs w:val="20"/>
        </w:rPr>
        <w:t xml:space="preserve">Aleksandric S, Beleslin B, Popovic D, Stojkovic S, Vukcevic V, Orlic D, Kostic J, Dikic M, Antonijevic N, Mehmedbegovic Z, Dedovic V, Orlic D, Ostojic M, Vukcevic V, Stankovic G, Nedeljkovic M, Stojkovic S, Beleslin B, Dikic M, Arandjelovic A, Kostic J, Jozic T, Milosevic A, Mehmedbegovic Z, Dobric M, Dedovic V, </w:t>
      </w:r>
      <w:r w:rsidRPr="00BE6F9B">
        <w:rPr>
          <w:b/>
          <w:bCs/>
          <w:sz w:val="20"/>
          <w:szCs w:val="20"/>
        </w:rPr>
        <w:t>Zivkovic M</w:t>
      </w:r>
      <w:r w:rsidRPr="00BE6F9B">
        <w:rPr>
          <w:sz w:val="20"/>
          <w:szCs w:val="20"/>
        </w:rPr>
        <w:t>, Aleksandric S, Niksic E, Perunicic J, Vujisic-Tesic B, Vasiljevic Z. Preliminary report on emergency interventions on left main coronary arteries: Clinical Center of Serbia Registry. Srce i krvni sudovi. 2009;1(Suppl 1):58.</w:t>
      </w:r>
      <w:r>
        <w:rPr>
          <w:sz w:val="20"/>
          <w:szCs w:val="20"/>
        </w:rPr>
        <w:t xml:space="preserve"> </w:t>
      </w:r>
      <w:r w:rsidRPr="007468E0">
        <w:rPr>
          <w:b/>
          <w:sz w:val="20"/>
          <w:szCs w:val="20"/>
        </w:rPr>
        <w:t>M64</w:t>
      </w:r>
    </w:p>
    <w:p w:rsidR="0090362E" w:rsidRPr="00BE6F9B" w:rsidRDefault="0090362E" w:rsidP="00EB3409">
      <w:pPr>
        <w:pStyle w:val="ListParagraph"/>
        <w:numPr>
          <w:ilvl w:val="0"/>
          <w:numId w:val="40"/>
        </w:numPr>
        <w:ind w:right="33"/>
        <w:rPr>
          <w:sz w:val="20"/>
          <w:szCs w:val="20"/>
        </w:rPr>
      </w:pPr>
      <w:r w:rsidRPr="00BE6F9B">
        <w:rPr>
          <w:sz w:val="20"/>
          <w:szCs w:val="20"/>
        </w:rPr>
        <w:t xml:space="preserve">Nedeljkovic M, Ostojic M, Mehmedbegovic Z, Novakovic A, Stojkovic S, Stankovic G, Vukcevic V, Beleslin B, Tomasevic M, Arandjelovic A, Aleksandric A, Dobric M, Nedeljkovic I, Kostic J, Dikic M, Dedovic V, </w:t>
      </w:r>
      <w:r w:rsidRPr="00BE6F9B">
        <w:rPr>
          <w:b/>
          <w:bCs/>
          <w:sz w:val="20"/>
          <w:szCs w:val="20"/>
        </w:rPr>
        <w:t>Zivkovic M</w:t>
      </w:r>
      <w:r w:rsidRPr="00BE6F9B">
        <w:rPr>
          <w:sz w:val="20"/>
          <w:szCs w:val="20"/>
        </w:rPr>
        <w:t>. Protektivni efekti N-acetilcisteina na bubreznu funkciju kod pacijenata sa akutnim infarktom miokarda sa ST elevacijom lečenim primarnom PCI. Srce i krvni sudovi. 2009;1(Suppl 1):60.</w:t>
      </w:r>
      <w:r>
        <w:rPr>
          <w:sz w:val="20"/>
          <w:szCs w:val="20"/>
        </w:rPr>
        <w:t xml:space="preserve"> </w:t>
      </w:r>
      <w:r w:rsidRPr="007468E0">
        <w:rPr>
          <w:b/>
          <w:sz w:val="20"/>
          <w:szCs w:val="20"/>
        </w:rPr>
        <w:t>M64</w:t>
      </w:r>
    </w:p>
    <w:p w:rsidR="0090362E" w:rsidRPr="007F3DBF" w:rsidRDefault="0090362E" w:rsidP="00EB3409">
      <w:pPr>
        <w:pStyle w:val="ListParagraph"/>
        <w:numPr>
          <w:ilvl w:val="0"/>
          <w:numId w:val="40"/>
        </w:numPr>
        <w:ind w:right="33"/>
        <w:rPr>
          <w:sz w:val="20"/>
          <w:szCs w:val="20"/>
        </w:rPr>
      </w:pPr>
      <w:r w:rsidRPr="00BE6F9B">
        <w:rPr>
          <w:sz w:val="20"/>
          <w:szCs w:val="20"/>
        </w:rPr>
        <w:t xml:space="preserve">Orlic D, Ostojic M, Nedeljkovic M, Beleslin B, Stankovic G, Vukcevic V, Stojkovic S, Arandjelovic A, Dikic M, Dobric M, Mehmedbegovic Z, Kostic J, Aleksandric S, Dedovic V, </w:t>
      </w:r>
      <w:r w:rsidRPr="00BE6F9B">
        <w:rPr>
          <w:b/>
          <w:bCs/>
          <w:sz w:val="20"/>
          <w:szCs w:val="20"/>
        </w:rPr>
        <w:t>Zivkovic M</w:t>
      </w:r>
      <w:r w:rsidRPr="00BE6F9B">
        <w:rPr>
          <w:sz w:val="20"/>
          <w:szCs w:val="20"/>
        </w:rPr>
        <w:t>, Nedeljkovic I, Tesic M. Angiographic predictors of acute or subacute stent thrombosis following primary angioplasty. Srce i krvni sudovi. 2009;1(Suppl 1):59.</w:t>
      </w:r>
      <w:r>
        <w:rPr>
          <w:sz w:val="20"/>
          <w:szCs w:val="20"/>
        </w:rPr>
        <w:t xml:space="preserve"> </w:t>
      </w:r>
      <w:r w:rsidRPr="007468E0">
        <w:rPr>
          <w:b/>
          <w:sz w:val="20"/>
          <w:szCs w:val="20"/>
        </w:rPr>
        <w:t>M64</w:t>
      </w:r>
    </w:p>
    <w:p w:rsidR="0090362E" w:rsidRDefault="0090362E" w:rsidP="00A86659">
      <w:pPr>
        <w:spacing w:before="0" w:beforeAutospacing="0" w:after="0" w:afterAutospacing="0"/>
        <w:ind w:left="284" w:firstLine="0"/>
        <w:contextualSpacing/>
        <w:rPr>
          <w:b/>
          <w:iCs/>
          <w:sz w:val="20"/>
          <w:szCs w:val="20"/>
        </w:rPr>
      </w:pPr>
      <w:r>
        <w:rPr>
          <w:b/>
          <w:iCs/>
          <w:sz w:val="20"/>
          <w:szCs w:val="20"/>
        </w:rPr>
        <w:t xml:space="preserve">ПОГЛАВЉА У </w:t>
      </w:r>
      <w:r w:rsidR="00276DB7">
        <w:rPr>
          <w:b/>
          <w:iCs/>
          <w:sz w:val="20"/>
          <w:szCs w:val="20"/>
        </w:rPr>
        <w:t>КЊИГАМА</w:t>
      </w:r>
      <w:r w:rsidRPr="00AC467F">
        <w:rPr>
          <w:b/>
          <w:iCs/>
          <w:sz w:val="20"/>
          <w:szCs w:val="20"/>
        </w:rPr>
        <w:t>:</w:t>
      </w:r>
    </w:p>
    <w:p w:rsidR="0090362E" w:rsidRPr="00BE6F9B" w:rsidRDefault="00916513" w:rsidP="00EB3409">
      <w:pPr>
        <w:pStyle w:val="ListParagraph"/>
        <w:numPr>
          <w:ilvl w:val="0"/>
          <w:numId w:val="17"/>
        </w:numPr>
        <w:spacing w:before="0" w:beforeAutospacing="0"/>
        <w:ind w:left="720" w:right="33"/>
        <w:rPr>
          <w:sz w:val="20"/>
          <w:szCs w:val="20"/>
        </w:rPr>
      </w:pPr>
      <w:r w:rsidRPr="00221458">
        <w:rPr>
          <w:b/>
          <w:sz w:val="20"/>
          <w:szCs w:val="20"/>
        </w:rPr>
        <w:t>Živković M</w:t>
      </w:r>
      <w:r>
        <w:rPr>
          <w:sz w:val="20"/>
          <w:szCs w:val="20"/>
        </w:rPr>
        <w:t xml:space="preserve">, Stanković A, Beleslin B. Da li asimptomatski pacijenti pre nesrčane operacije treba da imaju EKG pregled i kako se klasifikuju operacije po kardiovaskularnom riziku? U: </w:t>
      </w:r>
      <w:r w:rsidR="0090362E" w:rsidRPr="00BE6F9B">
        <w:rPr>
          <w:sz w:val="20"/>
          <w:szCs w:val="20"/>
        </w:rPr>
        <w:t>Cardiologia preventiva kroz 120 pit</w:t>
      </w:r>
      <w:r w:rsidR="0090362E">
        <w:rPr>
          <w:sz w:val="20"/>
          <w:szCs w:val="20"/>
        </w:rPr>
        <w:t xml:space="preserve">anja i odgovora (urednik </w:t>
      </w:r>
      <w:r w:rsidR="0090362E" w:rsidRPr="00BE6F9B">
        <w:rPr>
          <w:sz w:val="20"/>
          <w:szCs w:val="20"/>
        </w:rPr>
        <w:t>Beleslin</w:t>
      </w:r>
      <w:r w:rsidR="0090362E">
        <w:rPr>
          <w:sz w:val="20"/>
          <w:szCs w:val="20"/>
        </w:rPr>
        <w:t xml:space="preserve"> B) – Beograd, Udruženje</w:t>
      </w:r>
      <w:r>
        <w:rPr>
          <w:sz w:val="20"/>
          <w:szCs w:val="20"/>
        </w:rPr>
        <w:t xml:space="preserve"> kardiologa Srbije 2023:140</w:t>
      </w:r>
      <w:r w:rsidR="0090362E" w:rsidRPr="00BE6F9B">
        <w:rPr>
          <w:sz w:val="20"/>
          <w:szCs w:val="20"/>
        </w:rPr>
        <w:t>. ISBN 978-86-889550-03-4</w:t>
      </w:r>
    </w:p>
    <w:p w:rsidR="0090362E" w:rsidRPr="00276DB7" w:rsidRDefault="0090362E" w:rsidP="00EB3409">
      <w:pPr>
        <w:pStyle w:val="ListParagraph"/>
        <w:numPr>
          <w:ilvl w:val="0"/>
          <w:numId w:val="17"/>
        </w:numPr>
        <w:ind w:left="720" w:right="33"/>
        <w:rPr>
          <w:sz w:val="20"/>
          <w:szCs w:val="20"/>
        </w:rPr>
      </w:pPr>
      <w:r w:rsidRPr="00BE6F9B">
        <w:rPr>
          <w:color w:val="000000" w:themeColor="text1"/>
          <w:sz w:val="20"/>
          <w:szCs w:val="20"/>
          <w:shd w:val="clear" w:color="auto" w:fill="FFFFFF"/>
        </w:rPr>
        <w:lastRenderedPageBreak/>
        <w:t>Orlić</w:t>
      </w:r>
      <w:r>
        <w:rPr>
          <w:color w:val="000000" w:themeColor="text1"/>
          <w:sz w:val="20"/>
          <w:szCs w:val="20"/>
          <w:shd w:val="clear" w:color="auto" w:fill="FFFFFF"/>
        </w:rPr>
        <w:t xml:space="preserve"> D</w:t>
      </w:r>
      <w:r w:rsidRPr="00BE6F9B">
        <w:rPr>
          <w:color w:val="000000" w:themeColor="text1"/>
          <w:sz w:val="20"/>
          <w:szCs w:val="20"/>
          <w:shd w:val="clear" w:color="auto" w:fill="FFFFFF"/>
        </w:rPr>
        <w:t>, Ivanović</w:t>
      </w:r>
      <w:r>
        <w:rPr>
          <w:color w:val="000000" w:themeColor="text1"/>
          <w:sz w:val="20"/>
          <w:szCs w:val="20"/>
          <w:shd w:val="clear" w:color="auto" w:fill="FFFFFF"/>
        </w:rPr>
        <w:t xml:space="preserve"> V</w:t>
      </w:r>
      <w:r w:rsidRPr="00BE6F9B">
        <w:rPr>
          <w:color w:val="000000" w:themeColor="text1"/>
          <w:sz w:val="20"/>
          <w:szCs w:val="20"/>
          <w:shd w:val="clear" w:color="auto" w:fill="FFFFFF"/>
        </w:rPr>
        <w:t xml:space="preserve">, </w:t>
      </w:r>
      <w:r w:rsidRPr="00271823">
        <w:rPr>
          <w:b/>
          <w:color w:val="000000" w:themeColor="text1"/>
          <w:sz w:val="20"/>
          <w:szCs w:val="20"/>
          <w:shd w:val="clear" w:color="auto" w:fill="FFFFFF"/>
        </w:rPr>
        <w:t>Živković M</w:t>
      </w:r>
      <w:r w:rsidRPr="00BE6F9B">
        <w:rPr>
          <w:color w:val="000000" w:themeColor="text1"/>
          <w:sz w:val="20"/>
          <w:szCs w:val="20"/>
          <w:shd w:val="clear" w:color="auto" w:fill="FFFFFF"/>
        </w:rPr>
        <w:t>, Perišić</w:t>
      </w:r>
      <w:r>
        <w:rPr>
          <w:color w:val="000000" w:themeColor="text1"/>
          <w:sz w:val="20"/>
          <w:szCs w:val="20"/>
          <w:shd w:val="clear" w:color="auto" w:fill="FFFFFF"/>
        </w:rPr>
        <w:t xml:space="preserve"> Z</w:t>
      </w:r>
      <w:r w:rsidRPr="00BE6F9B">
        <w:rPr>
          <w:color w:val="000000" w:themeColor="text1"/>
          <w:sz w:val="20"/>
          <w:szCs w:val="20"/>
          <w:shd w:val="clear" w:color="auto" w:fill="FFFFFF"/>
        </w:rPr>
        <w:t xml:space="preserve">. Vizuelne metode u interventnoj kardiologiji; </w:t>
      </w:r>
      <w:r w:rsidRPr="00BE6F9B">
        <w:rPr>
          <w:sz w:val="20"/>
          <w:szCs w:val="20"/>
        </w:rPr>
        <w:t xml:space="preserve">U Kardiologija – klinički vodič. (urednici </w:t>
      </w:r>
      <w:r>
        <w:rPr>
          <w:sz w:val="20"/>
          <w:szCs w:val="20"/>
        </w:rPr>
        <w:t>Beleslin B, Djordjevic-Dikic A</w:t>
      </w:r>
      <w:r w:rsidRPr="00BE6F9B">
        <w:rPr>
          <w:sz w:val="20"/>
          <w:szCs w:val="20"/>
        </w:rPr>
        <w:t>, Giga V</w:t>
      </w:r>
      <w:r>
        <w:rPr>
          <w:sz w:val="20"/>
          <w:szCs w:val="20"/>
        </w:rPr>
        <w:t>,</w:t>
      </w:r>
      <w:r w:rsidRPr="00BE6F9B">
        <w:rPr>
          <w:sz w:val="20"/>
          <w:szCs w:val="20"/>
        </w:rPr>
        <w:t xml:space="preserve"> Dobric </w:t>
      </w:r>
      <w:r>
        <w:rPr>
          <w:sz w:val="20"/>
          <w:szCs w:val="20"/>
        </w:rPr>
        <w:t>M</w:t>
      </w:r>
      <w:r w:rsidRPr="00BE6F9B">
        <w:rPr>
          <w:sz w:val="20"/>
          <w:szCs w:val="20"/>
        </w:rPr>
        <w:t>). Beograd, Udruženje kardiologa Srbije; 2020:</w:t>
      </w:r>
      <w:r w:rsidRPr="00BE6F9B">
        <w:rPr>
          <w:color w:val="000000" w:themeColor="text1"/>
          <w:sz w:val="20"/>
          <w:szCs w:val="20"/>
          <w:shd w:val="clear" w:color="auto" w:fill="FFFFFF"/>
        </w:rPr>
        <w:t>589-595</w:t>
      </w:r>
      <w:r w:rsidRPr="00BE6F9B">
        <w:rPr>
          <w:sz w:val="20"/>
          <w:szCs w:val="20"/>
        </w:rPr>
        <w:t>. ISBN 978-86-88955-02</w:t>
      </w:r>
    </w:p>
    <w:p w:rsidR="00276DB7" w:rsidRPr="00BE6F9B" w:rsidRDefault="00916513" w:rsidP="00EB3409">
      <w:pPr>
        <w:pStyle w:val="ListParagraph"/>
        <w:numPr>
          <w:ilvl w:val="0"/>
          <w:numId w:val="17"/>
        </w:numPr>
        <w:ind w:left="720" w:right="33"/>
        <w:rPr>
          <w:sz w:val="20"/>
          <w:szCs w:val="20"/>
        </w:rPr>
      </w:pPr>
      <w:r>
        <w:rPr>
          <w:sz w:val="20"/>
          <w:szCs w:val="20"/>
        </w:rPr>
        <w:t xml:space="preserve">Stankovic G, </w:t>
      </w:r>
      <w:r w:rsidRPr="00BE6F9B">
        <w:rPr>
          <w:color w:val="000000" w:themeColor="text1"/>
          <w:sz w:val="20"/>
          <w:szCs w:val="20"/>
          <w:shd w:val="clear" w:color="auto" w:fill="FFFFFF"/>
        </w:rPr>
        <w:t>Mehmedbegovic</w:t>
      </w:r>
      <w:r>
        <w:rPr>
          <w:color w:val="000000" w:themeColor="text1"/>
          <w:sz w:val="20"/>
          <w:szCs w:val="20"/>
          <w:shd w:val="clear" w:color="auto" w:fill="FFFFFF"/>
        </w:rPr>
        <w:t xml:space="preserve"> Z</w:t>
      </w:r>
      <w:r w:rsidRPr="00BE6F9B">
        <w:rPr>
          <w:color w:val="000000" w:themeColor="text1"/>
          <w:sz w:val="20"/>
          <w:szCs w:val="20"/>
          <w:shd w:val="clear" w:color="auto" w:fill="FFFFFF"/>
        </w:rPr>
        <w:t xml:space="preserve">, </w:t>
      </w:r>
      <w:r w:rsidRPr="00271823">
        <w:rPr>
          <w:b/>
          <w:color w:val="000000" w:themeColor="text1"/>
          <w:sz w:val="20"/>
          <w:szCs w:val="20"/>
          <w:shd w:val="clear" w:color="auto" w:fill="FFFFFF"/>
        </w:rPr>
        <w:t>Zivkovic M</w:t>
      </w:r>
      <w:r w:rsidRPr="00BE6F9B">
        <w:rPr>
          <w:color w:val="000000" w:themeColor="text1"/>
          <w:sz w:val="20"/>
          <w:szCs w:val="20"/>
          <w:shd w:val="clear" w:color="auto" w:fill="FFFFFF"/>
        </w:rPr>
        <w:t xml:space="preserve">. </w:t>
      </w:r>
      <w:r w:rsidR="00276DB7">
        <w:rPr>
          <w:sz w:val="20"/>
          <w:szCs w:val="20"/>
        </w:rPr>
        <w:t xml:space="preserve">Bifurcation </w:t>
      </w:r>
      <w:r w:rsidR="00276DB7" w:rsidRPr="00BE6F9B">
        <w:rPr>
          <w:color w:val="000000" w:themeColor="text1"/>
          <w:sz w:val="20"/>
          <w:szCs w:val="20"/>
          <w:shd w:val="clear" w:color="auto" w:fill="FFFFFF"/>
        </w:rPr>
        <w:t>coronary lesions- Definition, Classification and Approaches t</w:t>
      </w:r>
      <w:r w:rsidR="00E647FE">
        <w:rPr>
          <w:color w:val="000000" w:themeColor="text1"/>
          <w:sz w:val="20"/>
          <w:szCs w:val="20"/>
          <w:shd w:val="clear" w:color="auto" w:fill="FFFFFF"/>
        </w:rPr>
        <w:t xml:space="preserve">o Bifurcation Management In: </w:t>
      </w:r>
      <w:r w:rsidR="00E647FE" w:rsidRPr="00BE6F9B">
        <w:rPr>
          <w:color w:val="000000" w:themeColor="text1"/>
          <w:sz w:val="20"/>
          <w:szCs w:val="20"/>
          <w:shd w:val="clear" w:color="auto" w:fill="FFFFFF"/>
        </w:rPr>
        <w:t>NIC Handbook of Interventional Cardiology</w:t>
      </w:r>
      <w:r w:rsidR="00E647FE">
        <w:rPr>
          <w:color w:val="000000" w:themeColor="text1"/>
          <w:sz w:val="20"/>
          <w:szCs w:val="20"/>
          <w:shd w:val="clear" w:color="auto" w:fill="FFFFFF"/>
        </w:rPr>
        <w:t xml:space="preserve"> (ed: Chandra P, Sethi R, Bhargava B, Yadav R)</w:t>
      </w:r>
      <w:r w:rsidR="00276DB7" w:rsidRPr="00BE6F9B">
        <w:rPr>
          <w:color w:val="000000" w:themeColor="text1"/>
          <w:sz w:val="20"/>
          <w:szCs w:val="20"/>
          <w:shd w:val="clear" w:color="auto" w:fill="FFFFFF"/>
        </w:rPr>
        <w:t xml:space="preserve"> 2015:1,159-174.</w:t>
      </w:r>
    </w:p>
    <w:p w:rsidR="0090362E" w:rsidRPr="00A86659" w:rsidRDefault="0090362E" w:rsidP="00EB3409">
      <w:pPr>
        <w:pStyle w:val="ListParagraph"/>
        <w:numPr>
          <w:ilvl w:val="0"/>
          <w:numId w:val="17"/>
        </w:numPr>
        <w:spacing w:before="0" w:beforeAutospacing="0" w:after="160" w:afterAutospacing="0"/>
        <w:ind w:left="720" w:right="0"/>
        <w:rPr>
          <w:color w:val="000000" w:themeColor="text1"/>
          <w:sz w:val="20"/>
          <w:szCs w:val="20"/>
          <w:shd w:val="clear" w:color="auto" w:fill="FFFFFF"/>
        </w:rPr>
      </w:pPr>
      <w:r w:rsidRPr="00BE6F9B">
        <w:rPr>
          <w:color w:val="000000" w:themeColor="text1"/>
          <w:sz w:val="20"/>
          <w:szCs w:val="20"/>
          <w:shd w:val="clear" w:color="auto" w:fill="FFFFFF"/>
        </w:rPr>
        <w:t>Beleslin</w:t>
      </w:r>
      <w:r>
        <w:rPr>
          <w:color w:val="000000" w:themeColor="text1"/>
          <w:sz w:val="20"/>
          <w:szCs w:val="20"/>
          <w:shd w:val="clear" w:color="auto" w:fill="FFFFFF"/>
        </w:rPr>
        <w:t xml:space="preserve"> B</w:t>
      </w:r>
      <w:r w:rsidRPr="00BE6F9B">
        <w:rPr>
          <w:color w:val="000000" w:themeColor="text1"/>
          <w:sz w:val="20"/>
          <w:szCs w:val="20"/>
          <w:shd w:val="clear" w:color="auto" w:fill="FFFFFF"/>
        </w:rPr>
        <w:t>, Ostojić</w:t>
      </w:r>
      <w:r>
        <w:rPr>
          <w:color w:val="000000" w:themeColor="text1"/>
          <w:sz w:val="20"/>
          <w:szCs w:val="20"/>
          <w:shd w:val="clear" w:color="auto" w:fill="FFFFFF"/>
        </w:rPr>
        <w:t xml:space="preserve"> M</w:t>
      </w:r>
      <w:r w:rsidRPr="00BE6F9B">
        <w:rPr>
          <w:color w:val="000000" w:themeColor="text1"/>
          <w:sz w:val="20"/>
          <w:szCs w:val="20"/>
          <w:shd w:val="clear" w:color="auto" w:fill="FFFFFF"/>
        </w:rPr>
        <w:t>, Stanković</w:t>
      </w:r>
      <w:r>
        <w:rPr>
          <w:color w:val="000000" w:themeColor="text1"/>
          <w:sz w:val="20"/>
          <w:szCs w:val="20"/>
          <w:shd w:val="clear" w:color="auto" w:fill="FFFFFF"/>
        </w:rPr>
        <w:t xml:space="preserve"> G</w:t>
      </w:r>
      <w:r w:rsidRPr="00BE6F9B">
        <w:rPr>
          <w:color w:val="000000" w:themeColor="text1"/>
          <w:sz w:val="20"/>
          <w:szCs w:val="20"/>
          <w:shd w:val="clear" w:color="auto" w:fill="FFFFFF"/>
        </w:rPr>
        <w:t>, Vukčević</w:t>
      </w:r>
      <w:r>
        <w:rPr>
          <w:color w:val="000000" w:themeColor="text1"/>
          <w:sz w:val="20"/>
          <w:szCs w:val="20"/>
          <w:shd w:val="clear" w:color="auto" w:fill="FFFFFF"/>
        </w:rPr>
        <w:t xml:space="preserve"> V</w:t>
      </w:r>
      <w:r w:rsidRPr="00BE6F9B">
        <w:rPr>
          <w:color w:val="000000" w:themeColor="text1"/>
          <w:sz w:val="20"/>
          <w:szCs w:val="20"/>
          <w:shd w:val="clear" w:color="auto" w:fill="FFFFFF"/>
        </w:rPr>
        <w:t>, Aranđelović</w:t>
      </w:r>
      <w:r>
        <w:rPr>
          <w:color w:val="000000" w:themeColor="text1"/>
          <w:sz w:val="20"/>
          <w:szCs w:val="20"/>
          <w:shd w:val="clear" w:color="auto" w:fill="FFFFFF"/>
        </w:rPr>
        <w:t xml:space="preserve"> A</w:t>
      </w:r>
      <w:r w:rsidRPr="00BE6F9B">
        <w:rPr>
          <w:color w:val="000000" w:themeColor="text1"/>
          <w:sz w:val="20"/>
          <w:szCs w:val="20"/>
          <w:shd w:val="clear" w:color="auto" w:fill="FFFFFF"/>
        </w:rPr>
        <w:t>, Mehmedbegović</w:t>
      </w:r>
      <w:r>
        <w:rPr>
          <w:color w:val="000000" w:themeColor="text1"/>
          <w:sz w:val="20"/>
          <w:szCs w:val="20"/>
          <w:shd w:val="clear" w:color="auto" w:fill="FFFFFF"/>
        </w:rPr>
        <w:t xml:space="preserve"> Z</w:t>
      </w:r>
      <w:r w:rsidRPr="00BE6F9B">
        <w:rPr>
          <w:color w:val="000000" w:themeColor="text1"/>
          <w:sz w:val="20"/>
          <w:szCs w:val="20"/>
          <w:shd w:val="clear" w:color="auto" w:fill="FFFFFF"/>
        </w:rPr>
        <w:t xml:space="preserve">, </w:t>
      </w:r>
      <w:r w:rsidRPr="00271823">
        <w:rPr>
          <w:b/>
          <w:color w:val="000000" w:themeColor="text1"/>
          <w:sz w:val="20"/>
          <w:szCs w:val="20"/>
          <w:shd w:val="clear" w:color="auto" w:fill="FFFFFF"/>
        </w:rPr>
        <w:t>Živković M</w:t>
      </w:r>
      <w:r w:rsidRPr="00BE6F9B">
        <w:rPr>
          <w:color w:val="000000" w:themeColor="text1"/>
          <w:sz w:val="20"/>
          <w:szCs w:val="20"/>
          <w:shd w:val="clear" w:color="auto" w:fill="FFFFFF"/>
        </w:rPr>
        <w:t xml:space="preserve">. </w:t>
      </w:r>
      <w:r w:rsidR="00916513">
        <w:rPr>
          <w:color w:val="000000" w:themeColor="text1"/>
          <w:sz w:val="20"/>
          <w:szCs w:val="20"/>
          <w:shd w:val="clear" w:color="auto" w:fill="FFFFFF"/>
        </w:rPr>
        <w:t xml:space="preserve">Nekoronarna angiografija i hemodinamika. U: </w:t>
      </w:r>
      <w:r w:rsidRPr="00BE6F9B">
        <w:rPr>
          <w:color w:val="000000" w:themeColor="text1"/>
          <w:sz w:val="20"/>
          <w:szCs w:val="20"/>
          <w:shd w:val="clear" w:color="auto" w:fill="FFFFFF"/>
        </w:rPr>
        <w:t>Kardiologija</w:t>
      </w:r>
      <w:r>
        <w:rPr>
          <w:color w:val="000000" w:themeColor="text1"/>
          <w:sz w:val="20"/>
          <w:szCs w:val="20"/>
          <w:shd w:val="clear" w:color="auto" w:fill="FFFFFF"/>
        </w:rPr>
        <w:t xml:space="preserve"> (urednici Ostojić M</w:t>
      </w:r>
      <w:r w:rsidRPr="00BE6F9B">
        <w:rPr>
          <w:color w:val="000000" w:themeColor="text1"/>
          <w:sz w:val="20"/>
          <w:szCs w:val="20"/>
          <w:shd w:val="clear" w:color="auto" w:fill="FFFFFF"/>
        </w:rPr>
        <w:t>, Kanjuh</w:t>
      </w:r>
      <w:r>
        <w:rPr>
          <w:color w:val="000000" w:themeColor="text1"/>
          <w:sz w:val="20"/>
          <w:szCs w:val="20"/>
          <w:shd w:val="clear" w:color="auto" w:fill="FFFFFF"/>
        </w:rPr>
        <w:t xml:space="preserve"> V</w:t>
      </w:r>
      <w:r w:rsidRPr="00BE6F9B">
        <w:rPr>
          <w:color w:val="000000" w:themeColor="text1"/>
          <w:sz w:val="20"/>
          <w:szCs w:val="20"/>
          <w:shd w:val="clear" w:color="auto" w:fill="FFFFFF"/>
        </w:rPr>
        <w:t>, Beleslin</w:t>
      </w:r>
      <w:r>
        <w:rPr>
          <w:color w:val="000000" w:themeColor="text1"/>
          <w:sz w:val="20"/>
          <w:szCs w:val="20"/>
          <w:shd w:val="clear" w:color="auto" w:fill="FFFFFF"/>
        </w:rPr>
        <w:t xml:space="preserve"> B</w:t>
      </w:r>
      <w:r w:rsidRPr="00BE6F9B">
        <w:rPr>
          <w:color w:val="000000" w:themeColor="text1"/>
          <w:sz w:val="20"/>
          <w:szCs w:val="20"/>
          <w:shd w:val="clear" w:color="auto" w:fill="FFFFFF"/>
        </w:rPr>
        <w:t xml:space="preserve">); </w:t>
      </w:r>
      <w:r w:rsidR="00916513">
        <w:rPr>
          <w:color w:val="000000" w:themeColor="text1"/>
          <w:sz w:val="20"/>
          <w:szCs w:val="20"/>
          <w:shd w:val="clear" w:color="auto" w:fill="FFFFFF"/>
        </w:rPr>
        <w:t xml:space="preserve">Zavod za udžebenike. </w:t>
      </w:r>
      <w:r w:rsidRPr="00BE6F9B">
        <w:rPr>
          <w:color w:val="000000" w:themeColor="text1"/>
          <w:sz w:val="20"/>
          <w:szCs w:val="20"/>
          <w:shd w:val="clear" w:color="auto" w:fill="FFFFFF"/>
        </w:rPr>
        <w:t xml:space="preserve">2011:890- 896. ISBN 9788617165619. </w:t>
      </w:r>
    </w:p>
    <w:p w:rsidR="0090362E" w:rsidRDefault="0090362E" w:rsidP="0090362E">
      <w:pPr>
        <w:spacing w:before="0" w:beforeAutospacing="0" w:after="0" w:afterAutospacing="0"/>
        <w:ind w:left="284" w:firstLine="0"/>
        <w:contextualSpacing/>
        <w:rPr>
          <w:b/>
          <w:bCs/>
          <w:sz w:val="20"/>
          <w:szCs w:val="20"/>
          <w:lang w:val="sr-Latn-CS"/>
        </w:rPr>
      </w:pPr>
      <w:r w:rsidRPr="00244DB7">
        <w:rPr>
          <w:b/>
          <w:bCs/>
          <w:sz w:val="20"/>
          <w:szCs w:val="20"/>
          <w:lang w:val="sr-Latn-CS"/>
        </w:rPr>
        <w:t>б) Руковођење и учешће на пројектима</w:t>
      </w:r>
    </w:p>
    <w:p w:rsidR="0090362E" w:rsidRPr="00675E21" w:rsidRDefault="0090362E" w:rsidP="00EB3409">
      <w:pPr>
        <w:pStyle w:val="ListParagraph"/>
        <w:numPr>
          <w:ilvl w:val="0"/>
          <w:numId w:val="18"/>
        </w:numPr>
        <w:spacing w:before="0" w:beforeAutospacing="0"/>
        <w:rPr>
          <w:rFonts w:eastAsia="PMingLiU"/>
          <w:color w:val="000000"/>
          <w:sz w:val="20"/>
          <w:szCs w:val="22"/>
          <w:lang w:val="sr-Latn-CS" w:eastAsia="zh-CN"/>
        </w:rPr>
      </w:pPr>
      <w:r w:rsidRPr="00675E21">
        <w:rPr>
          <w:rFonts w:eastAsia="PMingLiU"/>
          <w:color w:val="000000"/>
          <w:sz w:val="20"/>
          <w:szCs w:val="22"/>
          <w:lang w:val="sr-Latn-CS" w:eastAsia="zh-CN"/>
        </w:rPr>
        <w:t xml:space="preserve">2011–2018. </w:t>
      </w:r>
      <w:r w:rsidRPr="00675E21">
        <w:rPr>
          <w:rFonts w:eastAsia="PMingLiU"/>
          <w:bCs/>
          <w:color w:val="000000"/>
          <w:sz w:val="20"/>
          <w:szCs w:val="22"/>
          <w:lang w:eastAsia="zh-CN"/>
        </w:rPr>
        <w:t>пројекат Министарства за науку и технолошки развој</w:t>
      </w:r>
      <w:r w:rsidRPr="00675E21">
        <w:rPr>
          <w:rFonts w:eastAsia="PMingLiU"/>
          <w:color w:val="000000"/>
          <w:sz w:val="20"/>
          <w:szCs w:val="22"/>
          <w:lang w:val="sr-Latn-CS" w:eastAsia="zh-CN"/>
        </w:rPr>
        <w:t xml:space="preserve">, сарадник на пројекту: </w:t>
      </w:r>
      <w:r w:rsidRPr="00675E21">
        <w:rPr>
          <w:rFonts w:eastAsia="PMingLiU"/>
          <w:color w:val="000000"/>
          <w:sz w:val="20"/>
          <w:szCs w:val="22"/>
          <w:lang w:eastAsia="zh-CN"/>
        </w:rPr>
        <w:t>„</w:t>
      </w:r>
      <w:r w:rsidRPr="00675E21">
        <w:rPr>
          <w:rFonts w:eastAsia="PMingLiU"/>
          <w:color w:val="000000"/>
          <w:sz w:val="20"/>
          <w:szCs w:val="22"/>
          <w:lang w:val="sr-Latn-CS" w:eastAsia="zh-CN"/>
        </w:rPr>
        <w:t>Неинвазивна и инвазивна дијагностика и перкутано лечење сужења на рачвама крвних судова</w:t>
      </w:r>
      <w:r w:rsidRPr="00675E21">
        <w:rPr>
          <w:rFonts w:eastAsia="PMingLiU"/>
          <w:color w:val="000000"/>
          <w:sz w:val="20"/>
          <w:szCs w:val="22"/>
          <w:lang w:eastAsia="zh-CN"/>
        </w:rPr>
        <w:t>“</w:t>
      </w:r>
      <w:r w:rsidRPr="00675E21">
        <w:rPr>
          <w:rFonts w:eastAsia="PMingLiU"/>
          <w:color w:val="000000"/>
          <w:sz w:val="20"/>
          <w:szCs w:val="22"/>
          <w:lang w:val="sr-Latn-CS" w:eastAsia="zh-CN"/>
        </w:rPr>
        <w:t xml:space="preserve">, руководилац академик проф. др Горан Станковић, Медицински факултет, Београд (број пројекта </w:t>
      </w:r>
      <w:r w:rsidRPr="00675E21">
        <w:rPr>
          <w:rFonts w:eastAsia="PMingLiU"/>
          <w:color w:val="000000"/>
          <w:sz w:val="20"/>
          <w:szCs w:val="22"/>
          <w:lang w:eastAsia="zh-CN"/>
        </w:rPr>
        <w:t>ON</w:t>
      </w:r>
      <w:r w:rsidRPr="00675E21">
        <w:rPr>
          <w:rFonts w:eastAsia="PMingLiU"/>
          <w:color w:val="000000"/>
          <w:sz w:val="20"/>
          <w:szCs w:val="22"/>
          <w:lang w:val="sr-Latn-CS" w:eastAsia="zh-CN"/>
        </w:rPr>
        <w:t>175082)</w:t>
      </w:r>
    </w:p>
    <w:p w:rsidR="0090362E" w:rsidRPr="00ED1B5E" w:rsidRDefault="0090362E" w:rsidP="00EB3409">
      <w:pPr>
        <w:pStyle w:val="ListParagraph"/>
        <w:numPr>
          <w:ilvl w:val="0"/>
          <w:numId w:val="18"/>
        </w:numPr>
        <w:spacing w:before="0" w:beforeAutospacing="0" w:after="0" w:afterAutospacing="0"/>
        <w:rPr>
          <w:rFonts w:eastAsia="PMingLiU"/>
          <w:color w:val="000000"/>
          <w:sz w:val="20"/>
          <w:szCs w:val="22"/>
          <w:lang w:eastAsia="zh-CN"/>
        </w:rPr>
      </w:pPr>
      <w:r w:rsidRPr="00675E21">
        <w:rPr>
          <w:bCs/>
          <w:sz w:val="20"/>
          <w:szCs w:val="20"/>
        </w:rPr>
        <w:t>2011–2018</w:t>
      </w:r>
      <w:r w:rsidRPr="00675E21">
        <w:rPr>
          <w:bCs/>
          <w:sz w:val="20"/>
          <w:szCs w:val="20"/>
          <w:lang w:val="sr-Latn-CS"/>
        </w:rPr>
        <w:t xml:space="preserve">. </w:t>
      </w:r>
      <w:r w:rsidRPr="00675E21">
        <w:rPr>
          <w:bCs/>
          <w:sz w:val="20"/>
          <w:szCs w:val="20"/>
        </w:rPr>
        <w:t>пројекат Министарства за науку и технолошки развој, сарадник на пројекту: „Акутни коронарни синдром: истраживање вулнерабилности (плака, крви и миокарда), оптимално лечење и одређивање прогностичких фактора”, руководилац академик проф. др Миодраг Остојић (број пројекта: III41022)</w:t>
      </w:r>
    </w:p>
    <w:p w:rsidR="00ED1B5E" w:rsidRPr="00675E21" w:rsidRDefault="00ED1B5E" w:rsidP="00ED1B5E">
      <w:pPr>
        <w:pStyle w:val="ListParagraph"/>
        <w:spacing w:before="0" w:beforeAutospacing="0" w:after="0" w:afterAutospacing="0"/>
        <w:ind w:left="1004" w:firstLine="0"/>
        <w:rPr>
          <w:rFonts w:eastAsia="PMingLiU"/>
          <w:color w:val="000000"/>
          <w:sz w:val="20"/>
          <w:szCs w:val="22"/>
          <w:lang w:eastAsia="zh-CN"/>
        </w:rPr>
      </w:pPr>
    </w:p>
    <w:p w:rsidR="0090362E" w:rsidRDefault="0090362E" w:rsidP="0090362E">
      <w:pPr>
        <w:spacing w:before="0" w:beforeAutospacing="0"/>
        <w:ind w:left="284" w:firstLine="0"/>
        <w:contextualSpacing/>
        <w:rPr>
          <w:b/>
          <w:bCs/>
          <w:sz w:val="20"/>
          <w:szCs w:val="20"/>
        </w:rPr>
      </w:pPr>
      <w:r w:rsidRPr="005978F8">
        <w:rPr>
          <w:b/>
          <w:bCs/>
          <w:sz w:val="20"/>
          <w:szCs w:val="20"/>
          <w:lang w:val="sr-Latn-CS"/>
        </w:rPr>
        <w:t>ц) Цитираност</w:t>
      </w:r>
    </w:p>
    <w:p w:rsidR="0090362E" w:rsidRPr="00AC467F" w:rsidRDefault="0090362E" w:rsidP="0090362E">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Милорада Живковића</w:t>
      </w:r>
      <w:r w:rsidRPr="005978F8">
        <w:rPr>
          <w:bCs/>
          <w:sz w:val="20"/>
          <w:szCs w:val="20"/>
          <w:lang w:val="pl-PL"/>
        </w:rPr>
        <w:t xml:space="preserve"> цитирани су укупно </w:t>
      </w:r>
      <w:r>
        <w:rPr>
          <w:bCs/>
          <w:sz w:val="20"/>
          <w:szCs w:val="20"/>
        </w:rPr>
        <w:t>114</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7</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90362E" w:rsidRPr="00AC467F" w:rsidRDefault="0090362E" w:rsidP="0090362E">
      <w:pPr>
        <w:spacing w:before="0" w:beforeAutospacing="0"/>
        <w:ind w:left="284" w:firstLine="0"/>
        <w:contextualSpacing/>
        <w:rPr>
          <w:sz w:val="20"/>
          <w:szCs w:val="20"/>
          <w:lang w:val="sr-Latn-CS"/>
        </w:rPr>
      </w:pPr>
    </w:p>
    <w:p w:rsidR="0090362E" w:rsidRDefault="0090362E" w:rsidP="0090362E">
      <w:pPr>
        <w:spacing w:before="0" w:beforeAutospacing="0"/>
        <w:ind w:hanging="141"/>
        <w:contextualSpacing/>
        <w:rPr>
          <w:b/>
          <w:bCs/>
          <w:sz w:val="20"/>
          <w:szCs w:val="20"/>
        </w:rPr>
      </w:pPr>
      <w:r w:rsidRPr="005978F8">
        <w:rPr>
          <w:b/>
          <w:bCs/>
          <w:sz w:val="20"/>
          <w:szCs w:val="20"/>
          <w:lang w:val="sr-Latn-CS"/>
        </w:rPr>
        <w:t>д) Организовање научних састанака и симпозијума</w:t>
      </w:r>
    </w:p>
    <w:p w:rsidR="0090362E" w:rsidRDefault="0090362E" w:rsidP="00EB3409">
      <w:pPr>
        <w:numPr>
          <w:ilvl w:val="0"/>
          <w:numId w:val="19"/>
        </w:numPr>
        <w:spacing w:before="0" w:beforeAutospacing="0"/>
        <w:contextualSpacing/>
        <w:rPr>
          <w:sz w:val="20"/>
          <w:szCs w:val="20"/>
        </w:rPr>
      </w:pPr>
      <w:r w:rsidRPr="00163CF8">
        <w:rPr>
          <w:bCs/>
          <w:sz w:val="20"/>
          <w:szCs w:val="20"/>
        </w:rPr>
        <w:t>допринос у организацији</w:t>
      </w:r>
      <w:r w:rsidR="00AF4216">
        <w:rPr>
          <w:bCs/>
          <w:sz w:val="20"/>
          <w:szCs w:val="20"/>
        </w:rPr>
        <w:t xml:space="preserve"> осам</w:t>
      </w:r>
      <w:r>
        <w:rPr>
          <w:bCs/>
          <w:sz w:val="20"/>
          <w:szCs w:val="20"/>
        </w:rPr>
        <w:t xml:space="preserve"> конгреса интервентних кардиолога</w:t>
      </w:r>
      <w:r>
        <w:rPr>
          <w:bCs/>
          <w:sz w:val="20"/>
          <w:szCs w:val="20"/>
          <w:lang w:val="sl-SI"/>
        </w:rPr>
        <w:t xml:space="preserve"> </w:t>
      </w:r>
      <w:r w:rsidRPr="00772E41">
        <w:rPr>
          <w:sz w:val="20"/>
          <w:szCs w:val="20"/>
        </w:rPr>
        <w:t>Belgrade</w:t>
      </w:r>
      <w:r>
        <w:rPr>
          <w:sz w:val="20"/>
          <w:szCs w:val="20"/>
        </w:rPr>
        <w:t xml:space="preserve"> </w:t>
      </w:r>
      <w:r w:rsidRPr="00772E41">
        <w:rPr>
          <w:sz w:val="20"/>
          <w:szCs w:val="20"/>
        </w:rPr>
        <w:t>Summit</w:t>
      </w:r>
      <w:r>
        <w:rPr>
          <w:sz w:val="20"/>
          <w:szCs w:val="20"/>
        </w:rPr>
        <w:t xml:space="preserve"> </w:t>
      </w:r>
      <w:r w:rsidRPr="00772E41">
        <w:rPr>
          <w:sz w:val="20"/>
          <w:szCs w:val="20"/>
        </w:rPr>
        <w:t>of</w:t>
      </w:r>
      <w:r>
        <w:rPr>
          <w:sz w:val="20"/>
          <w:szCs w:val="20"/>
        </w:rPr>
        <w:t xml:space="preserve"> </w:t>
      </w:r>
      <w:r w:rsidRPr="00772E41">
        <w:rPr>
          <w:sz w:val="20"/>
          <w:szCs w:val="20"/>
        </w:rPr>
        <w:t>Interventional</w:t>
      </w:r>
      <w:r>
        <w:rPr>
          <w:sz w:val="20"/>
          <w:szCs w:val="20"/>
        </w:rPr>
        <w:t xml:space="preserve"> </w:t>
      </w:r>
      <w:r w:rsidRPr="00772E41">
        <w:rPr>
          <w:sz w:val="20"/>
          <w:szCs w:val="20"/>
        </w:rPr>
        <w:t>Cardiologists</w:t>
      </w:r>
      <w:r w:rsidRPr="00163CF8">
        <w:rPr>
          <w:sz w:val="20"/>
          <w:szCs w:val="20"/>
        </w:rPr>
        <w:t xml:space="preserve"> (</w:t>
      </w:r>
      <w:r w:rsidRPr="00772E41">
        <w:rPr>
          <w:sz w:val="20"/>
          <w:szCs w:val="20"/>
        </w:rPr>
        <w:t>BASICS</w:t>
      </w:r>
      <w:r w:rsidRPr="00163CF8">
        <w:rPr>
          <w:sz w:val="20"/>
          <w:szCs w:val="20"/>
        </w:rPr>
        <w:t>+) 3</w:t>
      </w:r>
      <w:r w:rsidRPr="00772E41">
        <w:rPr>
          <w:sz w:val="20"/>
          <w:szCs w:val="20"/>
        </w:rPr>
        <w:t>rd</w:t>
      </w:r>
      <w:r w:rsidRPr="00163CF8">
        <w:rPr>
          <w:sz w:val="20"/>
          <w:szCs w:val="20"/>
        </w:rPr>
        <w:t>-</w:t>
      </w:r>
      <w:r w:rsidR="00AF4216">
        <w:rPr>
          <w:sz w:val="20"/>
          <w:szCs w:val="20"/>
        </w:rPr>
        <w:t>10</w:t>
      </w:r>
      <w:r w:rsidRPr="00D329A7">
        <w:rPr>
          <w:sz w:val="20"/>
          <w:szCs w:val="20"/>
          <w:vertAlign w:val="superscript"/>
        </w:rPr>
        <w:t>th</w:t>
      </w:r>
      <w:r>
        <w:rPr>
          <w:sz w:val="20"/>
          <w:szCs w:val="20"/>
        </w:rPr>
        <w:t xml:space="preserve"> </w:t>
      </w:r>
      <w:r w:rsidRPr="00772E41">
        <w:rPr>
          <w:sz w:val="20"/>
          <w:szCs w:val="20"/>
        </w:rPr>
        <w:t>Belgrade</w:t>
      </w:r>
      <w:r w:rsidRPr="00163CF8">
        <w:rPr>
          <w:sz w:val="20"/>
          <w:szCs w:val="20"/>
        </w:rPr>
        <w:t xml:space="preserve"> (</w:t>
      </w:r>
      <w:r w:rsidRPr="00772E41">
        <w:rPr>
          <w:sz w:val="20"/>
          <w:szCs w:val="20"/>
        </w:rPr>
        <w:t>April</w:t>
      </w:r>
      <w:r w:rsidR="00AF4216">
        <w:rPr>
          <w:sz w:val="20"/>
          <w:szCs w:val="20"/>
        </w:rPr>
        <w:t xml:space="preserve"> 2007- 2016</w:t>
      </w:r>
      <w:r w:rsidRPr="00163CF8">
        <w:rPr>
          <w:sz w:val="20"/>
          <w:szCs w:val="20"/>
        </w:rPr>
        <w:t>)</w:t>
      </w:r>
    </w:p>
    <w:p w:rsidR="0090362E" w:rsidRPr="00AF4216" w:rsidRDefault="0090362E" w:rsidP="00EB3409">
      <w:pPr>
        <w:numPr>
          <w:ilvl w:val="0"/>
          <w:numId w:val="19"/>
        </w:numPr>
        <w:spacing w:before="0" w:beforeAutospacing="0"/>
        <w:contextualSpacing/>
        <w:rPr>
          <w:sz w:val="20"/>
          <w:szCs w:val="20"/>
        </w:rPr>
      </w:pPr>
      <w:r w:rsidRPr="00163CF8">
        <w:rPr>
          <w:bCs/>
          <w:sz w:val="20"/>
          <w:szCs w:val="20"/>
        </w:rPr>
        <w:t>допринос у организацији</w:t>
      </w:r>
      <w:r>
        <w:rPr>
          <w:bCs/>
          <w:sz w:val="20"/>
          <w:szCs w:val="20"/>
        </w:rPr>
        <w:t xml:space="preserve"> 17. </w:t>
      </w:r>
      <w:r w:rsidR="00AF4216">
        <w:rPr>
          <w:bCs/>
          <w:sz w:val="20"/>
          <w:szCs w:val="20"/>
        </w:rPr>
        <w:t xml:space="preserve">и 18. </w:t>
      </w:r>
      <w:r>
        <w:rPr>
          <w:bCs/>
          <w:sz w:val="20"/>
          <w:szCs w:val="20"/>
        </w:rPr>
        <w:t>конгреса</w:t>
      </w:r>
      <w:r w:rsidRPr="00163CF8">
        <w:rPr>
          <w:sz w:val="20"/>
          <w:szCs w:val="20"/>
        </w:rPr>
        <w:t xml:space="preserve"> </w:t>
      </w:r>
      <w:r>
        <w:rPr>
          <w:sz w:val="20"/>
          <w:szCs w:val="20"/>
        </w:rPr>
        <w:t>Удружења кардиолога Србије</w:t>
      </w:r>
      <w:r w:rsidRPr="00163CF8">
        <w:rPr>
          <w:sz w:val="20"/>
          <w:szCs w:val="20"/>
        </w:rPr>
        <w:t xml:space="preserve"> 2009</w:t>
      </w:r>
      <w:r w:rsidR="00AF4216">
        <w:rPr>
          <w:sz w:val="20"/>
          <w:szCs w:val="20"/>
        </w:rPr>
        <w:t>, 2011</w:t>
      </w:r>
    </w:p>
    <w:p w:rsidR="0090362E" w:rsidRPr="00772E41" w:rsidRDefault="0090362E" w:rsidP="00EB3409">
      <w:pPr>
        <w:numPr>
          <w:ilvl w:val="0"/>
          <w:numId w:val="19"/>
        </w:numPr>
        <w:spacing w:before="0" w:beforeAutospacing="0"/>
        <w:contextualSpacing/>
        <w:rPr>
          <w:sz w:val="20"/>
          <w:szCs w:val="20"/>
        </w:rPr>
      </w:pPr>
      <w:r w:rsidRPr="00163CF8">
        <w:rPr>
          <w:bCs/>
          <w:sz w:val="20"/>
          <w:szCs w:val="20"/>
        </w:rPr>
        <w:t>допринос у организацији</w:t>
      </w:r>
      <w:r>
        <w:rPr>
          <w:bCs/>
          <w:sz w:val="20"/>
          <w:szCs w:val="20"/>
        </w:rPr>
        <w:t xml:space="preserve"> </w:t>
      </w:r>
      <w:r w:rsidRPr="00163CF8">
        <w:rPr>
          <w:bCs/>
          <w:sz w:val="20"/>
          <w:szCs w:val="20"/>
        </w:rPr>
        <w:t>конгреса</w:t>
      </w:r>
      <w:r w:rsidRPr="00772E41">
        <w:rPr>
          <w:sz w:val="20"/>
          <w:szCs w:val="20"/>
        </w:rPr>
        <w:t xml:space="preserve"> Challenges and Solutions in CTO, Belgrade, February 11th 2014</w:t>
      </w:r>
      <w:r>
        <w:rPr>
          <w:sz w:val="20"/>
          <w:szCs w:val="20"/>
        </w:rPr>
        <w:t>.</w:t>
      </w:r>
    </w:p>
    <w:p w:rsidR="0090362E" w:rsidRPr="00772E41" w:rsidRDefault="0090362E" w:rsidP="00EB3409">
      <w:pPr>
        <w:numPr>
          <w:ilvl w:val="0"/>
          <w:numId w:val="19"/>
        </w:numPr>
        <w:spacing w:before="0" w:beforeAutospacing="0"/>
        <w:contextualSpacing/>
        <w:rPr>
          <w:sz w:val="20"/>
          <w:szCs w:val="20"/>
        </w:rPr>
      </w:pPr>
      <w:r w:rsidRPr="00163CF8">
        <w:rPr>
          <w:bCs/>
          <w:sz w:val="20"/>
          <w:szCs w:val="20"/>
        </w:rPr>
        <w:t>допринос у организацији</w:t>
      </w:r>
      <w:r>
        <w:rPr>
          <w:bCs/>
          <w:sz w:val="20"/>
          <w:szCs w:val="20"/>
        </w:rPr>
        <w:t xml:space="preserve"> конгреса </w:t>
      </w:r>
      <w:r w:rsidRPr="00772E41">
        <w:rPr>
          <w:sz w:val="20"/>
          <w:szCs w:val="20"/>
        </w:rPr>
        <w:t>Challenges and Solutions in Complex PCI, East meets West, Belgrade July 4-5th 2014</w:t>
      </w:r>
      <w:r>
        <w:rPr>
          <w:sz w:val="20"/>
          <w:szCs w:val="20"/>
        </w:rPr>
        <w:t>.</w:t>
      </w:r>
    </w:p>
    <w:p w:rsidR="0090362E" w:rsidRPr="00772E41" w:rsidRDefault="0090362E" w:rsidP="00EB3409">
      <w:pPr>
        <w:numPr>
          <w:ilvl w:val="0"/>
          <w:numId w:val="19"/>
        </w:numPr>
        <w:spacing w:before="0" w:beforeAutospacing="0"/>
        <w:contextualSpacing/>
        <w:rPr>
          <w:sz w:val="20"/>
          <w:szCs w:val="20"/>
        </w:rPr>
      </w:pPr>
      <w:r w:rsidRPr="00163CF8">
        <w:rPr>
          <w:bCs/>
          <w:sz w:val="20"/>
          <w:szCs w:val="20"/>
        </w:rPr>
        <w:t>допринос у организацији</w:t>
      </w:r>
      <w:r>
        <w:rPr>
          <w:bCs/>
          <w:sz w:val="20"/>
          <w:szCs w:val="20"/>
        </w:rPr>
        <w:t xml:space="preserve"> конгреса </w:t>
      </w:r>
      <w:r w:rsidRPr="00772E41">
        <w:rPr>
          <w:sz w:val="20"/>
          <w:szCs w:val="20"/>
        </w:rPr>
        <w:t>Challenges and Solutions in Complex CTO 2015, Belgrade February 11th 2015</w:t>
      </w:r>
      <w:r>
        <w:rPr>
          <w:sz w:val="20"/>
          <w:szCs w:val="20"/>
        </w:rPr>
        <w:t>.</w:t>
      </w:r>
    </w:p>
    <w:p w:rsidR="0090362E" w:rsidRPr="00772E41" w:rsidRDefault="0090362E" w:rsidP="00EB3409">
      <w:pPr>
        <w:numPr>
          <w:ilvl w:val="0"/>
          <w:numId w:val="19"/>
        </w:numPr>
        <w:spacing w:before="0" w:beforeAutospacing="0"/>
        <w:contextualSpacing/>
        <w:rPr>
          <w:sz w:val="20"/>
          <w:szCs w:val="20"/>
        </w:rPr>
      </w:pPr>
      <w:r w:rsidRPr="00163CF8">
        <w:rPr>
          <w:bCs/>
          <w:sz w:val="20"/>
          <w:szCs w:val="20"/>
        </w:rPr>
        <w:t>допринос у организацији</w:t>
      </w:r>
      <w:r>
        <w:rPr>
          <w:bCs/>
          <w:sz w:val="20"/>
          <w:szCs w:val="20"/>
        </w:rPr>
        <w:t xml:space="preserve"> конгреса</w:t>
      </w:r>
      <w:r w:rsidRPr="00772E41">
        <w:rPr>
          <w:sz w:val="20"/>
          <w:szCs w:val="20"/>
        </w:rPr>
        <w:t xml:space="preserve"> Patogeneza, dijagnostika i lecenje kompleksnih aterosklerotskih lezija, Beograd, jul 3 i 4. 2015</w:t>
      </w:r>
      <w:r>
        <w:rPr>
          <w:sz w:val="20"/>
          <w:szCs w:val="20"/>
        </w:rPr>
        <w:t>.</w:t>
      </w:r>
    </w:p>
    <w:p w:rsidR="0090362E" w:rsidRPr="00772E41" w:rsidRDefault="0090362E" w:rsidP="00EB3409">
      <w:pPr>
        <w:numPr>
          <w:ilvl w:val="0"/>
          <w:numId w:val="19"/>
        </w:numPr>
        <w:spacing w:before="0" w:beforeAutospacing="0"/>
        <w:contextualSpacing/>
        <w:rPr>
          <w:bCs/>
          <w:sz w:val="20"/>
          <w:szCs w:val="20"/>
          <w:lang w:val="sl-SI"/>
        </w:rPr>
      </w:pPr>
      <w:r w:rsidRPr="00163CF8">
        <w:rPr>
          <w:bCs/>
          <w:sz w:val="20"/>
          <w:szCs w:val="20"/>
        </w:rPr>
        <w:t>допринос у организацији</w:t>
      </w:r>
      <w:r w:rsidRPr="00772E41">
        <w:rPr>
          <w:sz w:val="20"/>
          <w:szCs w:val="20"/>
        </w:rPr>
        <w:t xml:space="preserve"> „Serbian confer</w:t>
      </w:r>
      <w:r>
        <w:rPr>
          <w:sz w:val="20"/>
          <w:szCs w:val="20"/>
        </w:rPr>
        <w:t>ence on INtERventional cardiolo</w:t>
      </w:r>
      <w:r w:rsidR="00AF4216">
        <w:rPr>
          <w:sz w:val="20"/>
          <w:szCs w:val="20"/>
        </w:rPr>
        <w:t>GY“ 2016, 2017</w:t>
      </w:r>
    </w:p>
    <w:p w:rsidR="0090362E" w:rsidRPr="00675E21" w:rsidRDefault="0090362E" w:rsidP="0090362E">
      <w:pPr>
        <w:spacing w:before="0" w:beforeAutospacing="0"/>
        <w:ind w:left="0" w:firstLine="0"/>
        <w:contextualSpacing/>
        <w:rPr>
          <w:sz w:val="20"/>
          <w:szCs w:val="20"/>
        </w:rPr>
      </w:pPr>
    </w:p>
    <w:p w:rsidR="0090362E" w:rsidRDefault="0090362E" w:rsidP="0090362E">
      <w:pPr>
        <w:spacing w:before="0" w:beforeAutospacing="0"/>
        <w:ind w:left="284" w:firstLine="0"/>
        <w:contextualSpacing/>
        <w:rPr>
          <w:b/>
          <w:bCs/>
          <w:sz w:val="20"/>
          <w:szCs w:val="20"/>
        </w:rPr>
      </w:pPr>
      <w:r w:rsidRPr="005978F8">
        <w:rPr>
          <w:b/>
          <w:bCs/>
          <w:sz w:val="20"/>
          <w:szCs w:val="20"/>
          <w:lang w:val="sr-Latn-CS"/>
        </w:rPr>
        <w:t>Ф. ОЦЕНА О РЕЗУЛТАТИМА НАУЧНОГ И ИСТРАЖИВАЧКОГ РАДА</w:t>
      </w:r>
    </w:p>
    <w:p w:rsidR="0090362E" w:rsidRDefault="0090362E" w:rsidP="0090362E">
      <w:pPr>
        <w:spacing w:before="0" w:beforeAutospacing="0"/>
        <w:ind w:left="284" w:firstLine="0"/>
        <w:contextualSpacing/>
        <w:rPr>
          <w:bCs/>
          <w:sz w:val="20"/>
          <w:szCs w:val="20"/>
        </w:rPr>
      </w:pPr>
      <w:r>
        <w:rPr>
          <w:bCs/>
          <w:sz w:val="20"/>
          <w:szCs w:val="20"/>
        </w:rPr>
        <w:tab/>
      </w:r>
      <w:r w:rsidRPr="00B54A6D">
        <w:rPr>
          <w:bCs/>
          <w:sz w:val="20"/>
          <w:szCs w:val="20"/>
        </w:rPr>
        <w:t>Др Милорад Живковић учествовао је као аутор или сарадник у изради 105 пу</w:t>
      </w:r>
      <w:r w:rsidR="00B54A6D" w:rsidRPr="00B54A6D">
        <w:rPr>
          <w:bCs/>
          <w:sz w:val="20"/>
          <w:szCs w:val="20"/>
        </w:rPr>
        <w:t>бликација, од тога 17</w:t>
      </w:r>
      <w:r w:rsidRPr="00B54A6D">
        <w:rPr>
          <w:bCs/>
          <w:sz w:val="20"/>
          <w:szCs w:val="20"/>
        </w:rPr>
        <w:t xml:space="preserve"> радова у целости (14 радова у часописима са JCR листе – in extenso и остали радови са JCR листе, од тога 1 као први аутор: 9 радова у категорији М21, 2 рада у категорији М22 и 3 рада</w:t>
      </w:r>
      <w:r w:rsidR="00C313A1" w:rsidRPr="00B54A6D">
        <w:rPr>
          <w:bCs/>
          <w:sz w:val="20"/>
          <w:szCs w:val="20"/>
        </w:rPr>
        <w:t xml:space="preserve"> у категорији М23), 4</w:t>
      </w:r>
      <w:r w:rsidRPr="00B54A6D">
        <w:rPr>
          <w:bCs/>
          <w:sz w:val="20"/>
          <w:szCs w:val="20"/>
        </w:rPr>
        <w:t xml:space="preserve"> поглавља у </w:t>
      </w:r>
      <w:r w:rsidR="00C313A1" w:rsidRPr="00B54A6D">
        <w:rPr>
          <w:bCs/>
          <w:sz w:val="20"/>
          <w:szCs w:val="20"/>
        </w:rPr>
        <w:t>књигама</w:t>
      </w:r>
      <w:r w:rsidR="00B54A6D" w:rsidRPr="00B54A6D">
        <w:rPr>
          <w:bCs/>
          <w:sz w:val="20"/>
          <w:szCs w:val="20"/>
        </w:rPr>
        <w:t xml:space="preserve">, </w:t>
      </w:r>
      <w:r w:rsidR="00B54A6D">
        <w:rPr>
          <w:bCs/>
          <w:sz w:val="20"/>
          <w:szCs w:val="20"/>
        </w:rPr>
        <w:t>64 публикације</w:t>
      </w:r>
      <w:r w:rsidR="00B54A6D" w:rsidRPr="004430B3">
        <w:rPr>
          <w:bCs/>
          <w:sz w:val="20"/>
          <w:szCs w:val="20"/>
        </w:rPr>
        <w:t xml:space="preserve"> у зборнику међународног скупа (1</w:t>
      </w:r>
      <w:r w:rsidR="00B54A6D">
        <w:rPr>
          <w:bCs/>
          <w:sz w:val="20"/>
          <w:szCs w:val="20"/>
        </w:rPr>
        <w:t>9 целих</w:t>
      </w:r>
      <w:r w:rsidR="00B54A6D" w:rsidRPr="004430B3">
        <w:rPr>
          <w:bCs/>
          <w:sz w:val="20"/>
          <w:szCs w:val="20"/>
        </w:rPr>
        <w:t xml:space="preserve"> рад</w:t>
      </w:r>
      <w:r w:rsidR="00B54A6D">
        <w:rPr>
          <w:bCs/>
          <w:sz w:val="20"/>
          <w:szCs w:val="20"/>
        </w:rPr>
        <w:t>ова и 45 сажетака) и 20</w:t>
      </w:r>
      <w:r w:rsidR="00B54A6D" w:rsidRPr="004430B3">
        <w:rPr>
          <w:bCs/>
          <w:sz w:val="20"/>
          <w:szCs w:val="20"/>
        </w:rPr>
        <w:t xml:space="preserve"> публикација</w:t>
      </w:r>
      <w:r w:rsidR="00B54A6D">
        <w:rPr>
          <w:bCs/>
          <w:sz w:val="20"/>
          <w:szCs w:val="20"/>
        </w:rPr>
        <w:t xml:space="preserve"> у зборнику националног скупа (9 целих радова и 11</w:t>
      </w:r>
      <w:r w:rsidR="00B54A6D" w:rsidRPr="004430B3">
        <w:rPr>
          <w:bCs/>
          <w:sz w:val="20"/>
          <w:szCs w:val="20"/>
        </w:rPr>
        <w:t xml:space="preserve"> сажетака).</w:t>
      </w:r>
      <w:r w:rsidR="00B54A6D" w:rsidRPr="0046516F">
        <w:rPr>
          <w:bCs/>
          <w:sz w:val="20"/>
          <w:szCs w:val="20"/>
        </w:rPr>
        <w:t xml:space="preserve"> </w:t>
      </w:r>
      <w:r w:rsidRPr="00675E21">
        <w:rPr>
          <w:bCs/>
          <w:sz w:val="20"/>
          <w:szCs w:val="20"/>
        </w:rPr>
        <w:t>Кумулат</w:t>
      </w:r>
      <w:r>
        <w:rPr>
          <w:bCs/>
          <w:sz w:val="20"/>
          <w:szCs w:val="20"/>
        </w:rPr>
        <w:t>ивни IF ових радова износи 51,636</w:t>
      </w:r>
      <w:r w:rsidRPr="00675E21">
        <w:rPr>
          <w:bCs/>
          <w:sz w:val="20"/>
          <w:szCs w:val="20"/>
        </w:rPr>
        <w:t>.</w:t>
      </w:r>
    </w:p>
    <w:p w:rsidR="0090362E" w:rsidRDefault="0090362E" w:rsidP="0090362E">
      <w:pPr>
        <w:spacing w:before="0" w:beforeAutospacing="0"/>
        <w:ind w:left="270" w:firstLine="0"/>
        <w:contextualSpacing/>
        <w:rPr>
          <w:sz w:val="20"/>
          <w:szCs w:val="20"/>
        </w:rPr>
      </w:pPr>
      <w:r>
        <w:rPr>
          <w:bCs/>
          <w:sz w:val="20"/>
          <w:szCs w:val="20"/>
        </w:rPr>
        <w:tab/>
      </w:r>
      <w:r w:rsidRPr="00B32F14">
        <w:rPr>
          <w:sz w:val="20"/>
          <w:szCs w:val="20"/>
        </w:rPr>
        <w:t>Научноистраживачка активност др Живковића јасно је профилисана у области интервентне кардиологије, са посебним фокусом на</w:t>
      </w:r>
      <w:r>
        <w:rPr>
          <w:sz w:val="20"/>
          <w:szCs w:val="20"/>
        </w:rPr>
        <w:t xml:space="preserve"> </w:t>
      </w:r>
      <w:r w:rsidRPr="00B32F14">
        <w:rPr>
          <w:sz w:val="20"/>
          <w:szCs w:val="20"/>
        </w:rPr>
        <w:t>лечење акутног инфаркта миокарда примарном перкутаном коронарном интервенцијом,</w:t>
      </w:r>
      <w:r>
        <w:rPr>
          <w:sz w:val="20"/>
          <w:szCs w:val="20"/>
        </w:rPr>
        <w:t xml:space="preserve"> </w:t>
      </w:r>
      <w:r w:rsidRPr="00B32F14">
        <w:rPr>
          <w:sz w:val="20"/>
          <w:szCs w:val="20"/>
        </w:rPr>
        <w:t>процену функције коронарне микроциркулације,</w:t>
      </w:r>
      <w:r>
        <w:rPr>
          <w:sz w:val="20"/>
          <w:szCs w:val="20"/>
        </w:rPr>
        <w:t xml:space="preserve"> </w:t>
      </w:r>
      <w:r w:rsidRPr="00B32F14">
        <w:rPr>
          <w:sz w:val="20"/>
          <w:szCs w:val="20"/>
        </w:rPr>
        <w:t>прогностички значај компликација након примарне PCI (нарочито крварења),</w:t>
      </w:r>
      <w:r>
        <w:rPr>
          <w:sz w:val="20"/>
          <w:szCs w:val="20"/>
        </w:rPr>
        <w:t xml:space="preserve"> </w:t>
      </w:r>
      <w:r w:rsidRPr="00B32F14">
        <w:rPr>
          <w:sz w:val="20"/>
          <w:szCs w:val="20"/>
        </w:rPr>
        <w:t>клиничке исходе код пацијената са хроничним тоталним оклузијама,</w:t>
      </w:r>
      <w:r>
        <w:rPr>
          <w:sz w:val="20"/>
          <w:szCs w:val="20"/>
        </w:rPr>
        <w:t xml:space="preserve"> </w:t>
      </w:r>
      <w:r w:rsidRPr="00B32F14">
        <w:rPr>
          <w:sz w:val="20"/>
          <w:szCs w:val="20"/>
        </w:rPr>
        <w:t>бифуркационе лезије и хемодинамске карактеристике коронарних судова</w:t>
      </w:r>
      <w:r>
        <w:rPr>
          <w:sz w:val="20"/>
          <w:szCs w:val="20"/>
        </w:rPr>
        <w:t xml:space="preserve"> и </w:t>
      </w:r>
      <w:r w:rsidRPr="00B32F14">
        <w:rPr>
          <w:sz w:val="20"/>
          <w:szCs w:val="20"/>
        </w:rPr>
        <w:t>примену савремених дијагностичких метода у инвазивној кардиологији.</w:t>
      </w:r>
    </w:p>
    <w:p w:rsidR="0090362E" w:rsidRDefault="0090362E" w:rsidP="0090362E">
      <w:pPr>
        <w:spacing w:before="0" w:beforeAutospacing="0"/>
        <w:ind w:left="284" w:firstLine="0"/>
        <w:contextualSpacing/>
        <w:rPr>
          <w:sz w:val="20"/>
          <w:szCs w:val="20"/>
        </w:rPr>
      </w:pPr>
      <w:r>
        <w:rPr>
          <w:sz w:val="20"/>
          <w:szCs w:val="20"/>
        </w:rPr>
        <w:tab/>
      </w:r>
      <w:r w:rsidRPr="00B32F14">
        <w:rPr>
          <w:sz w:val="20"/>
          <w:szCs w:val="20"/>
        </w:rPr>
        <w:t>Посебно се истиче његов допринос истраживањима која се односе на дугорочно праћење болесника након примарне перкутане коронарне интервенције, као и учешће у мултицентричним студијама које се баве унапређењем терапијских стратегија у лечењу акутног коронарног синдрома.</w:t>
      </w:r>
      <w:r>
        <w:rPr>
          <w:sz w:val="20"/>
          <w:szCs w:val="20"/>
        </w:rPr>
        <w:t xml:space="preserve"> </w:t>
      </w:r>
      <w:r w:rsidRPr="00B32F14">
        <w:rPr>
          <w:sz w:val="20"/>
          <w:szCs w:val="20"/>
        </w:rPr>
        <w:t>Из ове научне области кандидат је одбранио и рад уже специјализације из кардиологије, а резултате својих истраживања презентовао је и на Европском конгресу кардиолога, што додатно потврђује научну активност и укљученост у међународну стручну заједницу.</w:t>
      </w:r>
    </w:p>
    <w:p w:rsidR="0090362E" w:rsidRPr="00B32F14" w:rsidRDefault="0090362E" w:rsidP="0090362E">
      <w:pPr>
        <w:spacing w:before="0" w:beforeAutospacing="0"/>
        <w:ind w:left="284" w:firstLine="0"/>
        <w:contextualSpacing/>
        <w:rPr>
          <w:sz w:val="20"/>
          <w:szCs w:val="20"/>
        </w:rPr>
      </w:pPr>
      <w:r>
        <w:rPr>
          <w:sz w:val="20"/>
          <w:szCs w:val="20"/>
        </w:rPr>
        <w:lastRenderedPageBreak/>
        <w:tab/>
      </w:r>
      <w:r w:rsidRPr="00B32F14">
        <w:rPr>
          <w:sz w:val="20"/>
          <w:szCs w:val="20"/>
        </w:rPr>
        <w:t>Др Живковић је уче</w:t>
      </w:r>
      <w:r>
        <w:rPr>
          <w:sz w:val="20"/>
          <w:szCs w:val="20"/>
        </w:rPr>
        <w:t>сник</w:t>
      </w:r>
      <w:r w:rsidRPr="00B32F14">
        <w:rPr>
          <w:sz w:val="20"/>
          <w:szCs w:val="20"/>
        </w:rPr>
        <w:t xml:space="preserve"> у два научна пројекта Министарства за науку и технолошки развој Републике Србије, као и у 20 међународних мултицентричних клиничких студија, у којима је ангажован као истраживач, од чега је у 9 студија обављао функцију студијског координатора.</w:t>
      </w:r>
    </w:p>
    <w:p w:rsidR="0090362E" w:rsidRPr="00ED6AC5" w:rsidRDefault="0090362E" w:rsidP="0090362E">
      <w:pPr>
        <w:spacing w:before="0" w:beforeAutospacing="0"/>
        <w:ind w:left="0" w:firstLine="0"/>
        <w:contextualSpacing/>
        <w:rPr>
          <w:sz w:val="20"/>
          <w:szCs w:val="20"/>
        </w:rPr>
      </w:pPr>
    </w:p>
    <w:p w:rsidR="0090362E" w:rsidRDefault="0090362E" w:rsidP="0090362E">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90362E" w:rsidRDefault="0090362E" w:rsidP="0090362E">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90362E" w:rsidRPr="009C2C9D" w:rsidRDefault="0090362E" w:rsidP="0090362E">
      <w:pPr>
        <w:spacing w:before="0" w:beforeAutospacing="0"/>
        <w:ind w:left="284" w:firstLine="0"/>
        <w:contextualSpacing/>
        <w:rPr>
          <w:sz w:val="20"/>
          <w:szCs w:val="20"/>
        </w:rPr>
      </w:pPr>
      <w:r>
        <w:rPr>
          <w:b/>
          <w:sz w:val="20"/>
          <w:szCs w:val="20"/>
        </w:rPr>
        <w:tab/>
      </w:r>
      <w:r w:rsidRPr="009C2C9D">
        <w:rPr>
          <w:sz w:val="20"/>
          <w:szCs w:val="20"/>
        </w:rPr>
        <w:t xml:space="preserve">Др </w:t>
      </w:r>
      <w:r>
        <w:rPr>
          <w:sz w:val="20"/>
          <w:szCs w:val="20"/>
        </w:rPr>
        <w:t>Милорад Живковић је</w:t>
      </w:r>
      <w:r w:rsidRPr="009C2C9D">
        <w:rPr>
          <w:sz w:val="20"/>
          <w:szCs w:val="20"/>
        </w:rPr>
        <w:t xml:space="preserve"> </w:t>
      </w:r>
      <w:r>
        <w:rPr>
          <w:sz w:val="20"/>
          <w:szCs w:val="20"/>
        </w:rPr>
        <w:t>з</w:t>
      </w:r>
      <w:r w:rsidRPr="009C2C9D">
        <w:rPr>
          <w:sz w:val="20"/>
          <w:szCs w:val="20"/>
        </w:rPr>
        <w:t>апослен у Универзитетском клиничком центру Србије, у Клиници за кардиологију, на Одсеку за кардиоваскуларни имиџинг у оквиру Службе за инвазивну дијагностику и интервентну кардиологију</w:t>
      </w:r>
      <w:r>
        <w:rPr>
          <w:sz w:val="20"/>
          <w:szCs w:val="20"/>
        </w:rPr>
        <w:t>.</w:t>
      </w:r>
    </w:p>
    <w:p w:rsidR="0090362E" w:rsidRPr="00012AE1" w:rsidRDefault="0090362E" w:rsidP="0090362E">
      <w:pPr>
        <w:spacing w:before="0" w:beforeAutospacing="0"/>
        <w:ind w:left="284" w:firstLine="436"/>
        <w:contextualSpacing/>
        <w:rPr>
          <w:sz w:val="20"/>
          <w:szCs w:val="20"/>
        </w:rPr>
      </w:pPr>
      <w:r w:rsidRPr="009C2C9D">
        <w:rPr>
          <w:sz w:val="20"/>
          <w:szCs w:val="20"/>
        </w:rPr>
        <w:t>У свакодневном клиничком раду активно се бави дијагностиком и интерве</w:t>
      </w:r>
      <w:r>
        <w:rPr>
          <w:sz w:val="20"/>
          <w:szCs w:val="20"/>
        </w:rPr>
        <w:t>нтним</w:t>
      </w:r>
      <w:r w:rsidRPr="009C2C9D">
        <w:rPr>
          <w:sz w:val="20"/>
          <w:szCs w:val="20"/>
        </w:rPr>
        <w:t xml:space="preserve"> лечењем болесника са кардиоваскуларним обољењима, са посебним освртом на савремене методе  интервентне кардиологије. Значајно је ангажован у програму интервентног лечења акутног инфаркта миокарда (примарна перкутана коронарна интервенција – pPCI). Редовно дежура у ургентном пријему и обавља послове интерклиничког консултанта, учествујући у збрињавању ургентних и хемодинамски нестабилних пацијената.</w:t>
      </w:r>
      <w:r>
        <w:rPr>
          <w:sz w:val="20"/>
          <w:szCs w:val="20"/>
        </w:rPr>
        <w:t xml:space="preserve"> </w:t>
      </w:r>
      <w:r w:rsidRPr="009C2C9D">
        <w:rPr>
          <w:sz w:val="20"/>
          <w:szCs w:val="20"/>
        </w:rPr>
        <w:t>Самостално изводи перикардне пункције и основне ехокардиографске прегледе.</w:t>
      </w:r>
    </w:p>
    <w:p w:rsidR="0090362E" w:rsidRDefault="0090362E" w:rsidP="0090362E">
      <w:pPr>
        <w:spacing w:before="0" w:beforeAutospacing="0"/>
        <w:ind w:left="284" w:firstLine="436"/>
        <w:contextualSpacing/>
        <w:rPr>
          <w:sz w:val="20"/>
          <w:szCs w:val="20"/>
        </w:rPr>
      </w:pPr>
      <w:r w:rsidRPr="009C2C9D">
        <w:rPr>
          <w:sz w:val="20"/>
          <w:szCs w:val="20"/>
        </w:rPr>
        <w:t>Од 2007. године</w:t>
      </w:r>
      <w:r>
        <w:rPr>
          <w:sz w:val="20"/>
          <w:szCs w:val="20"/>
        </w:rPr>
        <w:t>, до данас,</w:t>
      </w:r>
      <w:r w:rsidRPr="009C2C9D">
        <w:rPr>
          <w:sz w:val="20"/>
          <w:szCs w:val="20"/>
        </w:rPr>
        <w:t xml:space="preserve"> извео је неколико хиљада интервентних коронарних процедура, укључујући више од 5.000 перкутаних коронарних интервенција и преко 2.000 примарних перкутаних интервенција код болесника са акутним инфарктом миокарда. </w:t>
      </w:r>
    </w:p>
    <w:p w:rsidR="0090362E" w:rsidRPr="009C2C9D" w:rsidRDefault="0090362E" w:rsidP="0090362E">
      <w:pPr>
        <w:spacing w:before="0" w:beforeAutospacing="0"/>
        <w:ind w:left="284" w:firstLine="436"/>
        <w:contextualSpacing/>
        <w:rPr>
          <w:sz w:val="20"/>
          <w:szCs w:val="20"/>
        </w:rPr>
      </w:pPr>
      <w:r w:rsidRPr="009C2C9D">
        <w:rPr>
          <w:sz w:val="20"/>
          <w:szCs w:val="20"/>
        </w:rPr>
        <w:t>У складу са савременим стандардима, у пракси примењује интракоронарне имиџинг технике (IVUS и OCT), чиме доприноси прецизнијем планирању и оптимизацији интервенција, као и побољшању клиничких исхода.</w:t>
      </w:r>
    </w:p>
    <w:p w:rsidR="0090362E" w:rsidRDefault="0090362E" w:rsidP="0090362E">
      <w:pPr>
        <w:spacing w:before="0" w:beforeAutospacing="0"/>
        <w:ind w:left="284" w:firstLine="436"/>
        <w:contextualSpacing/>
        <w:rPr>
          <w:sz w:val="20"/>
          <w:szCs w:val="20"/>
        </w:rPr>
      </w:pPr>
      <w:r w:rsidRPr="009C2C9D">
        <w:rPr>
          <w:sz w:val="20"/>
          <w:szCs w:val="20"/>
        </w:rPr>
        <w:t xml:space="preserve">Активно учествује у увођењу и примени савремених метода у интервентној кардиологији, укључујући ротациону атеректомију, реналну денервацију, механичку циркулаторну подршку (Impella систем) и интрааортну балон пумпу. </w:t>
      </w:r>
    </w:p>
    <w:p w:rsidR="0090362E" w:rsidRPr="00012AE1" w:rsidRDefault="0090362E" w:rsidP="0090362E">
      <w:pPr>
        <w:spacing w:before="0" w:beforeAutospacing="0"/>
        <w:ind w:left="284" w:firstLine="436"/>
        <w:contextualSpacing/>
        <w:rPr>
          <w:sz w:val="20"/>
          <w:szCs w:val="20"/>
        </w:rPr>
      </w:pPr>
      <w:r w:rsidRPr="00012AE1">
        <w:rPr>
          <w:sz w:val="20"/>
          <w:szCs w:val="20"/>
        </w:rPr>
        <w:t>Кандидат активно учествује у лечењу болесника са комплексним облицима коронарне болести, укључујући пацијенте са израженим калцификованим сужењима коронарних артерија, која представљају један од највећих техничких и терапијских изазова у савременој интервентној кардиологији. У свакодневној клиничкој пракси примењује савремене технике и уређаје намењене модификацији калцификованих лезија, доприносећи унапређењу непосредних и дугорочних исхода лечења ових високоризичних болесника.</w:t>
      </w:r>
    </w:p>
    <w:p w:rsidR="0090362E" w:rsidRDefault="0090362E" w:rsidP="0090362E">
      <w:pPr>
        <w:spacing w:before="0" w:beforeAutospacing="0"/>
        <w:ind w:left="284" w:firstLine="436"/>
        <w:contextualSpacing/>
        <w:rPr>
          <w:sz w:val="20"/>
          <w:szCs w:val="20"/>
        </w:rPr>
      </w:pPr>
      <w:r w:rsidRPr="00122EF0">
        <w:rPr>
          <w:sz w:val="20"/>
          <w:szCs w:val="20"/>
        </w:rPr>
        <w:t xml:space="preserve">Посебно се истиче његово активно учешће на бројним конгресима са међународним учешћем, у периоду од 2008. године до данас, где је у оквиру </w:t>
      </w:r>
      <w:r w:rsidRPr="00520149">
        <w:rPr>
          <w:sz w:val="20"/>
          <w:szCs w:val="20"/>
        </w:rPr>
        <w:t>livecase</w:t>
      </w:r>
      <w:r w:rsidRPr="00122EF0">
        <w:rPr>
          <w:sz w:val="20"/>
          <w:szCs w:val="20"/>
        </w:rPr>
        <w:t xml:space="preserve"> сесија из катетери</w:t>
      </w:r>
      <w:r>
        <w:rPr>
          <w:sz w:val="20"/>
          <w:szCs w:val="20"/>
        </w:rPr>
        <w:t>зационе сале изводио интервент</w:t>
      </w:r>
      <w:r w:rsidRPr="00122EF0">
        <w:rPr>
          <w:sz w:val="20"/>
          <w:szCs w:val="20"/>
        </w:rPr>
        <w:t xml:space="preserve">не процедуре заједно са гостујућим иностраним оператерима. </w:t>
      </w:r>
      <w:r w:rsidRPr="00520149">
        <w:rPr>
          <w:sz w:val="20"/>
          <w:szCs w:val="20"/>
        </w:rPr>
        <w:t>Оваква активност указује на висок степен стручне компетентности, техничке спремности и професионалног угледа, као и на препознатљивост кандидата у стручној заједници као оператера способног да демонстрира сложене интервенционе технике у едукативном и конгресном окружењу.</w:t>
      </w:r>
    </w:p>
    <w:p w:rsidR="0090362E" w:rsidRPr="00B24DC6" w:rsidRDefault="0090362E" w:rsidP="0090362E">
      <w:pPr>
        <w:spacing w:before="0" w:beforeAutospacing="0"/>
        <w:ind w:left="284" w:firstLine="436"/>
        <w:contextualSpacing/>
        <w:rPr>
          <w:sz w:val="20"/>
          <w:szCs w:val="20"/>
        </w:rPr>
      </w:pPr>
      <w:r w:rsidRPr="009C2C9D">
        <w:rPr>
          <w:sz w:val="20"/>
          <w:szCs w:val="20"/>
        </w:rPr>
        <w:t>Као лекар запослен у наставној бази Медицинског факултета, учествује у едукацији лекара на специјализацији,</w:t>
      </w:r>
      <w:r>
        <w:rPr>
          <w:sz w:val="20"/>
          <w:szCs w:val="20"/>
        </w:rPr>
        <w:t xml:space="preserve"> и специјалиста из других центара,</w:t>
      </w:r>
      <w:r w:rsidRPr="009C2C9D">
        <w:rPr>
          <w:sz w:val="20"/>
          <w:szCs w:val="20"/>
        </w:rPr>
        <w:t xml:space="preserve"> преносећи практична знања из области инвазивне и интервентне кардиологије. </w:t>
      </w:r>
    </w:p>
    <w:p w:rsidR="0090362E" w:rsidRDefault="0090362E" w:rsidP="0090362E">
      <w:pPr>
        <w:spacing w:before="0" w:beforeAutospacing="0"/>
        <w:ind w:left="284" w:firstLine="436"/>
        <w:contextualSpacing/>
        <w:rPr>
          <w:sz w:val="20"/>
          <w:szCs w:val="20"/>
        </w:rPr>
      </w:pPr>
      <w:r w:rsidRPr="00AA21E9">
        <w:rPr>
          <w:sz w:val="20"/>
          <w:szCs w:val="20"/>
        </w:rPr>
        <w:t xml:space="preserve">Од 2022. године ангажован је као консултант за интервентну кардиологију Одељења за кардиологију Клинике за интерну медицину Опште болнице у Новом </w:t>
      </w:r>
      <w:r>
        <w:rPr>
          <w:sz w:val="20"/>
          <w:szCs w:val="20"/>
        </w:rPr>
        <w:t>Пазару. Од децембра 2025</w:t>
      </w:r>
      <w:r w:rsidRPr="00AA21E9">
        <w:rPr>
          <w:sz w:val="20"/>
          <w:szCs w:val="20"/>
        </w:rPr>
        <w:t>. године обавља функцију консултанта за интервентну кардиологију Одељења за кардиологију Клинике за интерну медицину Опште болнице у Лозници.</w:t>
      </w:r>
    </w:p>
    <w:p w:rsidR="007B46FD" w:rsidRPr="007B46FD" w:rsidRDefault="007B46FD" w:rsidP="0090362E">
      <w:pPr>
        <w:spacing w:before="0" w:beforeAutospacing="0"/>
        <w:ind w:left="284" w:firstLine="436"/>
        <w:contextualSpacing/>
        <w:rPr>
          <w:sz w:val="20"/>
          <w:szCs w:val="20"/>
        </w:rPr>
      </w:pPr>
      <w:r>
        <w:rPr>
          <w:sz w:val="20"/>
          <w:szCs w:val="20"/>
        </w:rPr>
        <w:t>Учествовао је као истраживач или координатор у многобројним клиничким студијама (</w:t>
      </w:r>
      <w:r w:rsidRPr="00746625">
        <w:rPr>
          <w:bCs/>
          <w:sz w:val="20"/>
          <w:szCs w:val="20"/>
        </w:rPr>
        <w:t>KARE</w:t>
      </w:r>
      <w:r>
        <w:rPr>
          <w:bCs/>
          <w:sz w:val="20"/>
          <w:szCs w:val="20"/>
        </w:rPr>
        <w:t xml:space="preserve">, </w:t>
      </w:r>
      <w:r w:rsidRPr="00746625">
        <w:rPr>
          <w:bCs/>
          <w:sz w:val="20"/>
          <w:szCs w:val="20"/>
        </w:rPr>
        <w:t>CENTURY TRIAL</w:t>
      </w:r>
      <w:r>
        <w:rPr>
          <w:bCs/>
          <w:sz w:val="20"/>
          <w:szCs w:val="20"/>
        </w:rPr>
        <w:t xml:space="preserve">, </w:t>
      </w:r>
      <w:r w:rsidRPr="00746625">
        <w:rPr>
          <w:bCs/>
          <w:sz w:val="20"/>
          <w:szCs w:val="20"/>
          <w:lang w:val="sr-Latn-CS"/>
        </w:rPr>
        <w:t>COMFORTABLE</w:t>
      </w:r>
      <w:r>
        <w:rPr>
          <w:bCs/>
          <w:sz w:val="20"/>
          <w:szCs w:val="20"/>
        </w:rPr>
        <w:t xml:space="preserve">, </w:t>
      </w:r>
      <w:r w:rsidRPr="00746625">
        <w:rPr>
          <w:bCs/>
          <w:sz w:val="20"/>
          <w:szCs w:val="20"/>
        </w:rPr>
        <w:t>COMPLETE</w:t>
      </w:r>
      <w:r>
        <w:rPr>
          <w:bCs/>
          <w:sz w:val="20"/>
          <w:szCs w:val="20"/>
        </w:rPr>
        <w:t xml:space="preserve">, </w:t>
      </w:r>
      <w:r w:rsidRPr="00746625">
        <w:rPr>
          <w:bCs/>
          <w:sz w:val="20"/>
          <w:szCs w:val="20"/>
        </w:rPr>
        <w:t>MASTER</w:t>
      </w:r>
      <w:r>
        <w:rPr>
          <w:bCs/>
          <w:sz w:val="20"/>
          <w:szCs w:val="20"/>
        </w:rPr>
        <w:t xml:space="preserve">, </w:t>
      </w:r>
      <w:r w:rsidRPr="00746625">
        <w:rPr>
          <w:bCs/>
          <w:sz w:val="20"/>
          <w:szCs w:val="20"/>
          <w:lang w:val="sr-Latn-CS"/>
        </w:rPr>
        <w:t>PzF Shield</w:t>
      </w:r>
      <w:r>
        <w:rPr>
          <w:bCs/>
          <w:sz w:val="20"/>
          <w:szCs w:val="20"/>
        </w:rPr>
        <w:t xml:space="preserve">, </w:t>
      </w:r>
      <w:r w:rsidRPr="005D23DC">
        <w:rPr>
          <w:bCs/>
          <w:sz w:val="20"/>
          <w:szCs w:val="20"/>
          <w:lang w:val="sr-Latn-CS"/>
        </w:rPr>
        <w:t>APPOSITION V</w:t>
      </w:r>
      <w:r>
        <w:rPr>
          <w:bCs/>
          <w:sz w:val="20"/>
          <w:szCs w:val="20"/>
        </w:rPr>
        <w:t xml:space="preserve">, </w:t>
      </w:r>
      <w:r w:rsidRPr="005D23DC">
        <w:rPr>
          <w:bCs/>
          <w:sz w:val="20"/>
          <w:szCs w:val="20"/>
        </w:rPr>
        <w:t>ATPCI</w:t>
      </w:r>
      <w:r>
        <w:rPr>
          <w:bCs/>
          <w:sz w:val="20"/>
          <w:szCs w:val="20"/>
        </w:rPr>
        <w:t xml:space="preserve">, </w:t>
      </w:r>
      <w:r w:rsidRPr="005D23DC">
        <w:rPr>
          <w:bCs/>
          <w:sz w:val="20"/>
          <w:szCs w:val="20"/>
        </w:rPr>
        <w:t>EBC MAIN</w:t>
      </w:r>
      <w:r>
        <w:rPr>
          <w:bCs/>
          <w:sz w:val="20"/>
          <w:szCs w:val="20"/>
        </w:rPr>
        <w:t xml:space="preserve">, </w:t>
      </w:r>
      <w:r w:rsidRPr="005D23DC">
        <w:rPr>
          <w:bCs/>
          <w:sz w:val="20"/>
          <w:szCs w:val="20"/>
        </w:rPr>
        <w:t>COOL-AMI EU</w:t>
      </w:r>
      <w:r>
        <w:rPr>
          <w:bCs/>
          <w:sz w:val="20"/>
          <w:szCs w:val="20"/>
        </w:rPr>
        <w:t xml:space="preserve">, </w:t>
      </w:r>
      <w:r w:rsidRPr="005D23DC">
        <w:rPr>
          <w:bCs/>
          <w:sz w:val="20"/>
          <w:szCs w:val="20"/>
        </w:rPr>
        <w:t>MASTER DAPT</w:t>
      </w:r>
      <w:r>
        <w:rPr>
          <w:bCs/>
          <w:sz w:val="20"/>
          <w:szCs w:val="20"/>
        </w:rPr>
        <w:t xml:space="preserve">, </w:t>
      </w:r>
      <w:r w:rsidRPr="005D23DC">
        <w:rPr>
          <w:bCs/>
          <w:sz w:val="20"/>
          <w:szCs w:val="20"/>
        </w:rPr>
        <w:t>FULL REVASC</w:t>
      </w:r>
      <w:r>
        <w:rPr>
          <w:bCs/>
          <w:sz w:val="20"/>
          <w:szCs w:val="20"/>
        </w:rPr>
        <w:t xml:space="preserve">, </w:t>
      </w:r>
      <w:r w:rsidRPr="001B340F">
        <w:rPr>
          <w:bCs/>
          <w:sz w:val="20"/>
          <w:szCs w:val="20"/>
        </w:rPr>
        <w:t>ELIXA</w:t>
      </w:r>
      <w:r>
        <w:rPr>
          <w:bCs/>
          <w:sz w:val="20"/>
          <w:szCs w:val="20"/>
        </w:rPr>
        <w:t xml:space="preserve">, </w:t>
      </w:r>
      <w:r w:rsidRPr="001B340F">
        <w:rPr>
          <w:bCs/>
          <w:sz w:val="20"/>
          <w:szCs w:val="20"/>
        </w:rPr>
        <w:t>MASCOT</w:t>
      </w:r>
      <w:r>
        <w:rPr>
          <w:bCs/>
          <w:sz w:val="20"/>
          <w:szCs w:val="20"/>
        </w:rPr>
        <w:t xml:space="preserve">, </w:t>
      </w:r>
      <w:r w:rsidRPr="001B340F">
        <w:rPr>
          <w:bCs/>
          <w:sz w:val="20"/>
          <w:szCs w:val="20"/>
        </w:rPr>
        <w:t>SOS-AMI</w:t>
      </w:r>
      <w:r>
        <w:rPr>
          <w:bCs/>
          <w:sz w:val="20"/>
          <w:szCs w:val="20"/>
        </w:rPr>
        <w:t xml:space="preserve">, </w:t>
      </w:r>
      <w:r w:rsidRPr="001B340F">
        <w:rPr>
          <w:bCs/>
          <w:sz w:val="20"/>
          <w:szCs w:val="20"/>
        </w:rPr>
        <w:t>COMPLETE-2</w:t>
      </w:r>
      <w:r>
        <w:rPr>
          <w:sz w:val="20"/>
          <w:szCs w:val="20"/>
        </w:rPr>
        <w:t>)</w:t>
      </w:r>
    </w:p>
    <w:p w:rsidR="0090362E" w:rsidRPr="009C2C9D" w:rsidRDefault="0090362E" w:rsidP="0090362E">
      <w:pPr>
        <w:spacing w:before="0" w:beforeAutospacing="0"/>
        <w:ind w:left="284" w:firstLine="436"/>
        <w:contextualSpacing/>
        <w:rPr>
          <w:sz w:val="20"/>
          <w:szCs w:val="20"/>
        </w:rPr>
      </w:pPr>
      <w:r>
        <w:rPr>
          <w:sz w:val="20"/>
          <w:szCs w:val="20"/>
        </w:rPr>
        <w:t>Био је а</w:t>
      </w:r>
      <w:r w:rsidRPr="009C2C9D">
        <w:rPr>
          <w:sz w:val="20"/>
          <w:szCs w:val="20"/>
        </w:rPr>
        <w:t>нгажован је у формирању и развоју регистра примарних перкутаних коронарних интервенција Универзитетског клиничког центра Србије, чиме доприноси унапређењу квалитета рада, научној анализи података и даљем развоју клиничке праксе.</w:t>
      </w:r>
    </w:p>
    <w:p w:rsidR="0090362E" w:rsidRPr="00225921" w:rsidRDefault="0090362E" w:rsidP="0090362E">
      <w:pPr>
        <w:spacing w:before="0" w:beforeAutospacing="0"/>
        <w:ind w:left="0" w:firstLine="0"/>
        <w:contextualSpacing/>
        <w:rPr>
          <w:sz w:val="20"/>
          <w:szCs w:val="20"/>
        </w:rPr>
      </w:pPr>
    </w:p>
    <w:p w:rsidR="0090362E" w:rsidRDefault="0090362E" w:rsidP="0090362E">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90362E" w:rsidRDefault="0090362E" w:rsidP="0090362E">
      <w:pPr>
        <w:spacing w:before="0" w:before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90362E" w:rsidRPr="00AA21E9" w:rsidRDefault="0090362E" w:rsidP="00EB3409">
      <w:pPr>
        <w:numPr>
          <w:ilvl w:val="0"/>
          <w:numId w:val="20"/>
        </w:numPr>
        <w:spacing w:before="0" w:beforeAutospacing="0"/>
        <w:contextualSpacing/>
        <w:rPr>
          <w:sz w:val="20"/>
          <w:szCs w:val="20"/>
          <w:lang w:val="pt-BR"/>
        </w:rPr>
      </w:pPr>
      <w:r>
        <w:rPr>
          <w:sz w:val="20"/>
          <w:szCs w:val="20"/>
        </w:rPr>
        <w:t xml:space="preserve">Стипендиста Фонда </w:t>
      </w:r>
      <w:r w:rsidRPr="00AA21E9">
        <w:rPr>
          <w:sz w:val="20"/>
          <w:szCs w:val="20"/>
          <w:lang w:val="pt-BR"/>
        </w:rPr>
        <w:t xml:space="preserve"> "</w:t>
      </w:r>
      <w:r>
        <w:rPr>
          <w:sz w:val="20"/>
          <w:szCs w:val="20"/>
        </w:rPr>
        <w:t xml:space="preserve"> Србија за Ваше Срце</w:t>
      </w:r>
      <w:r w:rsidRPr="00AA21E9">
        <w:rPr>
          <w:sz w:val="20"/>
          <w:szCs w:val="20"/>
          <w:lang w:val="pt-BR"/>
        </w:rPr>
        <w:t>" 2008-2010.</w:t>
      </w:r>
    </w:p>
    <w:p w:rsidR="0090362E" w:rsidRDefault="0090362E" w:rsidP="00EB3409">
      <w:pPr>
        <w:numPr>
          <w:ilvl w:val="0"/>
          <w:numId w:val="20"/>
        </w:numPr>
        <w:spacing w:before="0" w:beforeAutospacing="0"/>
        <w:contextualSpacing/>
        <w:rPr>
          <w:sz w:val="20"/>
          <w:szCs w:val="20"/>
          <w:lang w:val="pt-BR"/>
        </w:rPr>
      </w:pPr>
      <w:r>
        <w:rPr>
          <w:sz w:val="20"/>
          <w:szCs w:val="20"/>
        </w:rPr>
        <w:t xml:space="preserve">Стипендија удружења српских лекара и стоматолога у Немачкој </w:t>
      </w:r>
      <w:r w:rsidRPr="009074CE">
        <w:rPr>
          <w:sz w:val="20"/>
          <w:szCs w:val="20"/>
          <w:lang w:val="pt-BR"/>
        </w:rPr>
        <w:t xml:space="preserve">Gesellschaft der serbischen Arztä und Zahnärzte in Deutschland GSAeZ novembar 2006, jun 2008  </w:t>
      </w:r>
    </w:p>
    <w:p w:rsidR="00A86659" w:rsidRPr="00A86659" w:rsidRDefault="00A86659" w:rsidP="00A86659">
      <w:pPr>
        <w:spacing w:before="0" w:beforeAutospacing="0"/>
        <w:ind w:left="1004" w:firstLine="0"/>
        <w:contextualSpacing/>
        <w:rPr>
          <w:sz w:val="20"/>
          <w:szCs w:val="20"/>
          <w:lang w:val="pt-BR"/>
        </w:rPr>
      </w:pPr>
    </w:p>
    <w:p w:rsidR="0090362E" w:rsidRDefault="0090362E" w:rsidP="0090362E">
      <w:pPr>
        <w:spacing w:before="0" w:beforeAutospacing="0" w:after="0" w:after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90362E" w:rsidRPr="00225921" w:rsidRDefault="0090362E" w:rsidP="0090362E">
      <w:pPr>
        <w:pStyle w:val="ListParagraph"/>
        <w:spacing w:before="0" w:beforeAutospacing="0" w:after="0" w:afterAutospacing="0"/>
        <w:ind w:left="788" w:right="533" w:firstLine="0"/>
        <w:rPr>
          <w:iCs/>
          <w:sz w:val="20"/>
          <w:szCs w:val="20"/>
        </w:rPr>
      </w:pPr>
      <w:r>
        <w:rPr>
          <w:iCs/>
          <w:sz w:val="20"/>
          <w:szCs w:val="20"/>
        </w:rPr>
        <w:t xml:space="preserve">Члан је </w:t>
      </w:r>
      <w:r>
        <w:rPr>
          <w:iCs/>
          <w:sz w:val="20"/>
          <w:szCs w:val="20"/>
          <w:lang w:val="sl-SI"/>
        </w:rPr>
        <w:t>Европск</w:t>
      </w:r>
      <w:r>
        <w:rPr>
          <w:iCs/>
          <w:sz w:val="20"/>
          <w:szCs w:val="20"/>
        </w:rPr>
        <w:t>е</w:t>
      </w:r>
      <w:r>
        <w:rPr>
          <w:iCs/>
          <w:sz w:val="20"/>
          <w:szCs w:val="20"/>
          <w:lang w:val="sl-SI"/>
        </w:rPr>
        <w:t xml:space="preserve"> асоцијациј</w:t>
      </w:r>
      <w:r>
        <w:rPr>
          <w:iCs/>
          <w:sz w:val="20"/>
          <w:szCs w:val="20"/>
        </w:rPr>
        <w:t>е</w:t>
      </w:r>
      <w:r w:rsidRPr="007E5170">
        <w:rPr>
          <w:iCs/>
          <w:sz w:val="20"/>
          <w:szCs w:val="20"/>
          <w:lang w:val="sl-SI"/>
        </w:rPr>
        <w:t xml:space="preserve"> за перкутане кардиоваскуларне интервенције (EAPCI)</w:t>
      </w:r>
      <w:r>
        <w:rPr>
          <w:iCs/>
          <w:sz w:val="20"/>
          <w:szCs w:val="20"/>
        </w:rPr>
        <w:t xml:space="preserve">, </w:t>
      </w:r>
      <w:r w:rsidRPr="00225921">
        <w:rPr>
          <w:iCs/>
          <w:sz w:val="20"/>
          <w:szCs w:val="20"/>
          <w:lang w:val="sl-SI"/>
        </w:rPr>
        <w:t>Европско</w:t>
      </w:r>
      <w:r>
        <w:rPr>
          <w:iCs/>
          <w:sz w:val="20"/>
          <w:szCs w:val="20"/>
        </w:rPr>
        <w:t>г</w:t>
      </w:r>
      <w:r>
        <w:rPr>
          <w:iCs/>
          <w:sz w:val="20"/>
          <w:szCs w:val="20"/>
          <w:lang w:val="sl-SI"/>
        </w:rPr>
        <w:t xml:space="preserve"> удружењ</w:t>
      </w:r>
      <w:r>
        <w:rPr>
          <w:iCs/>
          <w:sz w:val="20"/>
          <w:szCs w:val="20"/>
        </w:rPr>
        <w:t>а</w:t>
      </w:r>
      <w:r w:rsidRPr="00225921">
        <w:rPr>
          <w:iCs/>
          <w:sz w:val="20"/>
          <w:szCs w:val="20"/>
          <w:lang w:val="sl-SI"/>
        </w:rPr>
        <w:t xml:space="preserve"> кардиолога (ESC)</w:t>
      </w:r>
      <w:r>
        <w:rPr>
          <w:iCs/>
          <w:sz w:val="20"/>
          <w:szCs w:val="20"/>
        </w:rPr>
        <w:t xml:space="preserve">, </w:t>
      </w:r>
      <w:r w:rsidRPr="00225921">
        <w:rPr>
          <w:iCs/>
          <w:sz w:val="20"/>
          <w:szCs w:val="20"/>
          <w:lang w:val="sl-SI"/>
        </w:rPr>
        <w:t>Удружењ</w:t>
      </w:r>
      <w:r w:rsidRPr="00225921">
        <w:rPr>
          <w:iCs/>
          <w:sz w:val="20"/>
          <w:szCs w:val="20"/>
        </w:rPr>
        <w:t>а</w:t>
      </w:r>
      <w:r w:rsidRPr="00225921">
        <w:rPr>
          <w:iCs/>
          <w:sz w:val="20"/>
          <w:szCs w:val="20"/>
          <w:lang w:val="sl-SI"/>
        </w:rPr>
        <w:t xml:space="preserve"> кардиолога Србије (</w:t>
      </w:r>
      <w:r w:rsidRPr="00225921">
        <w:rPr>
          <w:iCs/>
          <w:sz w:val="20"/>
          <w:szCs w:val="20"/>
        </w:rPr>
        <w:t>УКС</w:t>
      </w:r>
      <w:r w:rsidRPr="00225921">
        <w:rPr>
          <w:iCs/>
          <w:sz w:val="20"/>
          <w:szCs w:val="20"/>
          <w:lang w:val="sl-SI"/>
        </w:rPr>
        <w:t>)</w:t>
      </w:r>
      <w:r>
        <w:rPr>
          <w:iCs/>
          <w:sz w:val="20"/>
          <w:szCs w:val="20"/>
        </w:rPr>
        <w:t xml:space="preserve">, </w:t>
      </w:r>
      <w:r w:rsidRPr="00225921">
        <w:rPr>
          <w:iCs/>
          <w:sz w:val="20"/>
          <w:szCs w:val="20"/>
          <w:lang w:val="sl-SI"/>
        </w:rPr>
        <w:t>Српско</w:t>
      </w:r>
      <w:r w:rsidRPr="00225921">
        <w:rPr>
          <w:iCs/>
          <w:sz w:val="20"/>
          <w:szCs w:val="20"/>
        </w:rPr>
        <w:t>г</w:t>
      </w:r>
      <w:r w:rsidRPr="00225921">
        <w:rPr>
          <w:iCs/>
          <w:sz w:val="20"/>
          <w:szCs w:val="20"/>
          <w:lang w:val="sl-SI"/>
        </w:rPr>
        <w:t xml:space="preserve"> лекарско</w:t>
      </w:r>
      <w:r w:rsidRPr="00225921">
        <w:rPr>
          <w:iCs/>
          <w:sz w:val="20"/>
          <w:szCs w:val="20"/>
        </w:rPr>
        <w:t>г</w:t>
      </w:r>
      <w:r w:rsidRPr="00225921">
        <w:rPr>
          <w:iCs/>
          <w:sz w:val="20"/>
          <w:szCs w:val="20"/>
          <w:lang w:val="sl-SI"/>
        </w:rPr>
        <w:t xml:space="preserve"> друштв</w:t>
      </w:r>
      <w:r w:rsidRPr="00225921">
        <w:rPr>
          <w:iCs/>
          <w:sz w:val="20"/>
          <w:szCs w:val="20"/>
        </w:rPr>
        <w:t>а</w:t>
      </w:r>
      <w:r w:rsidRPr="00225921">
        <w:rPr>
          <w:iCs/>
          <w:sz w:val="20"/>
          <w:szCs w:val="20"/>
          <w:lang w:val="sl-SI"/>
        </w:rPr>
        <w:t xml:space="preserve"> (</w:t>
      </w:r>
      <w:r w:rsidRPr="00225921">
        <w:rPr>
          <w:iCs/>
          <w:sz w:val="20"/>
          <w:szCs w:val="20"/>
        </w:rPr>
        <w:t>СЛД</w:t>
      </w:r>
      <w:r w:rsidRPr="00225921">
        <w:rPr>
          <w:iCs/>
          <w:sz w:val="20"/>
          <w:szCs w:val="20"/>
          <w:lang w:val="sl-SI"/>
        </w:rPr>
        <w:t>)</w:t>
      </w:r>
      <w:r>
        <w:rPr>
          <w:iCs/>
          <w:sz w:val="20"/>
          <w:szCs w:val="20"/>
        </w:rPr>
        <w:t xml:space="preserve">, </w:t>
      </w:r>
      <w:r w:rsidRPr="00225921">
        <w:rPr>
          <w:iCs/>
          <w:sz w:val="20"/>
          <w:szCs w:val="20"/>
          <w:lang w:val="sl-SI"/>
        </w:rPr>
        <w:t>Удружењ</w:t>
      </w:r>
      <w:r w:rsidRPr="00225921">
        <w:rPr>
          <w:iCs/>
          <w:sz w:val="20"/>
          <w:szCs w:val="20"/>
        </w:rPr>
        <w:t>а</w:t>
      </w:r>
      <w:r w:rsidRPr="00225921">
        <w:rPr>
          <w:iCs/>
          <w:sz w:val="20"/>
          <w:szCs w:val="20"/>
          <w:lang w:val="sl-SI"/>
        </w:rPr>
        <w:t xml:space="preserve"> кардиоваскуларних ангиографиста и интервe</w:t>
      </w:r>
      <w:r w:rsidRPr="00225921">
        <w:rPr>
          <w:iCs/>
          <w:sz w:val="20"/>
          <w:szCs w:val="20"/>
        </w:rPr>
        <w:t>нциониста</w:t>
      </w:r>
      <w:r w:rsidRPr="00225921">
        <w:rPr>
          <w:iCs/>
          <w:sz w:val="20"/>
          <w:szCs w:val="20"/>
          <w:lang w:val="sl-SI"/>
        </w:rPr>
        <w:t xml:space="preserve"> (SCAI)</w:t>
      </w:r>
      <w:r>
        <w:rPr>
          <w:iCs/>
          <w:sz w:val="20"/>
          <w:szCs w:val="20"/>
        </w:rPr>
        <w:t xml:space="preserve">, </w:t>
      </w:r>
      <w:r w:rsidRPr="00225921">
        <w:rPr>
          <w:iCs/>
          <w:sz w:val="20"/>
          <w:szCs w:val="20"/>
          <w:lang w:val="sl-SI"/>
        </w:rPr>
        <w:t xml:space="preserve">EuroPCR companion </w:t>
      </w:r>
      <w:r w:rsidRPr="00225921">
        <w:rPr>
          <w:iCs/>
          <w:sz w:val="20"/>
          <w:szCs w:val="20"/>
        </w:rPr>
        <w:t>No. 622539</w:t>
      </w:r>
    </w:p>
    <w:p w:rsidR="0090362E" w:rsidRPr="00225921" w:rsidRDefault="0090362E" w:rsidP="0090362E">
      <w:pPr>
        <w:spacing w:before="0" w:beforeAutospacing="0"/>
        <w:ind w:left="0" w:firstLine="0"/>
        <w:contextualSpacing/>
        <w:rPr>
          <w:i/>
          <w:iCs/>
          <w:sz w:val="20"/>
          <w:szCs w:val="20"/>
        </w:rPr>
      </w:pPr>
    </w:p>
    <w:p w:rsidR="0090362E" w:rsidRDefault="0090362E" w:rsidP="0090362E">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90362E" w:rsidRDefault="0090362E" w:rsidP="0090362E">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90362E" w:rsidRPr="007E5170" w:rsidRDefault="0090362E" w:rsidP="00EB3409">
      <w:pPr>
        <w:pStyle w:val="ListParagraph"/>
        <w:numPr>
          <w:ilvl w:val="0"/>
          <w:numId w:val="21"/>
        </w:numPr>
        <w:spacing w:before="0" w:beforeAutospacing="0" w:after="0" w:afterAutospacing="0"/>
        <w:ind w:right="533"/>
        <w:rPr>
          <w:iCs/>
          <w:sz w:val="20"/>
          <w:szCs w:val="20"/>
          <w:lang w:val="sl-SI"/>
        </w:rPr>
      </w:pPr>
      <w:r w:rsidRPr="007E5170">
        <w:rPr>
          <w:iCs/>
          <w:sz w:val="20"/>
          <w:szCs w:val="20"/>
          <w:lang w:val="sl-SI"/>
        </w:rPr>
        <w:t>PCR seminars, “Management by PCI of a patient with stable coronary artery disease”, EAPCI Reflecting on your knowledge and experience with  Jean Marco, Milano 2012</w:t>
      </w:r>
    </w:p>
    <w:p w:rsidR="0090362E" w:rsidRPr="007E5170" w:rsidRDefault="0090362E" w:rsidP="00EB3409">
      <w:pPr>
        <w:pStyle w:val="ListParagraph"/>
        <w:numPr>
          <w:ilvl w:val="0"/>
          <w:numId w:val="21"/>
        </w:numPr>
        <w:spacing w:before="0" w:beforeAutospacing="0" w:after="0" w:afterAutospacing="0"/>
        <w:ind w:right="533"/>
        <w:rPr>
          <w:iCs/>
          <w:sz w:val="20"/>
          <w:szCs w:val="20"/>
          <w:lang w:val="sl-SI"/>
        </w:rPr>
      </w:pPr>
      <w:r w:rsidRPr="007E5170">
        <w:rPr>
          <w:iCs/>
          <w:sz w:val="20"/>
          <w:szCs w:val="20"/>
          <w:lang w:val="sl-SI"/>
        </w:rPr>
        <w:t>2014 ETP - Applied Coronary Physiology in the Cathlab,  28-29 Mart, 2019. Milano</w:t>
      </w:r>
    </w:p>
    <w:p w:rsidR="0090362E" w:rsidRPr="00D92ABD" w:rsidRDefault="0090362E" w:rsidP="0090362E">
      <w:pPr>
        <w:pStyle w:val="ListParagraph"/>
        <w:spacing w:before="0" w:beforeAutospacing="0" w:after="0" w:afterAutospacing="0"/>
        <w:ind w:right="533" w:firstLine="0"/>
        <w:rPr>
          <w:iCs/>
          <w:sz w:val="20"/>
          <w:szCs w:val="20"/>
          <w:lang w:val="sl-SI"/>
        </w:rPr>
      </w:pPr>
    </w:p>
    <w:p w:rsidR="00533C28" w:rsidRDefault="0090362E" w:rsidP="00533C28">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на </w:t>
      </w:r>
      <w:r w:rsidR="00533C28">
        <w:rPr>
          <w:i/>
          <w:iCs/>
          <w:sz w:val="20"/>
          <w:szCs w:val="20"/>
        </w:rPr>
        <w:t>домаћим конгресима:</w:t>
      </w:r>
    </w:p>
    <w:p w:rsidR="00533C28" w:rsidRPr="00533C28" w:rsidRDefault="00533C28" w:rsidP="00EB3409">
      <w:pPr>
        <w:pStyle w:val="ListParagraph"/>
        <w:numPr>
          <w:ilvl w:val="0"/>
          <w:numId w:val="165"/>
        </w:numPr>
        <w:spacing w:before="0" w:beforeAutospacing="0"/>
        <w:rPr>
          <w:iCs/>
          <w:sz w:val="20"/>
          <w:szCs w:val="20"/>
        </w:rPr>
      </w:pPr>
      <w:r>
        <w:rPr>
          <w:iCs/>
          <w:sz w:val="20"/>
          <w:szCs w:val="20"/>
        </w:rPr>
        <w:t xml:space="preserve">Пролећна </w:t>
      </w:r>
      <w:r w:rsidRPr="006E2170">
        <w:rPr>
          <w:sz w:val="20"/>
          <w:szCs w:val="20"/>
          <w:lang w:val="sl-SI"/>
        </w:rPr>
        <w:t xml:space="preserve">кардиолошка радионица </w:t>
      </w:r>
      <w:r>
        <w:rPr>
          <w:sz w:val="20"/>
          <w:szCs w:val="20"/>
          <w:lang w:val="sl-SI"/>
        </w:rPr>
        <w:t xml:space="preserve">AMEK, </w:t>
      </w:r>
      <w:r w:rsidRPr="006E2170">
        <w:rPr>
          <w:sz w:val="20"/>
          <w:szCs w:val="20"/>
          <w:lang w:val="sl-SI"/>
        </w:rPr>
        <w:t>10-13. Април Копаоник</w:t>
      </w:r>
      <w:r>
        <w:rPr>
          <w:sz w:val="20"/>
          <w:szCs w:val="20"/>
          <w:lang w:val="sl-SI"/>
        </w:rPr>
        <w:t xml:space="preserve"> 2025.</w:t>
      </w:r>
      <w:r w:rsidRPr="006E2170">
        <w:rPr>
          <w:sz w:val="20"/>
          <w:szCs w:val="20"/>
          <w:lang w:val="sl-SI"/>
        </w:rPr>
        <w:t xml:space="preserve">  Калцификоване лезије као узрок АИМ</w:t>
      </w:r>
    </w:p>
    <w:p w:rsidR="00533C28" w:rsidRPr="00533C28" w:rsidRDefault="00533C28" w:rsidP="00EB3409">
      <w:pPr>
        <w:pStyle w:val="ListParagraph"/>
        <w:numPr>
          <w:ilvl w:val="0"/>
          <w:numId w:val="165"/>
        </w:numPr>
        <w:spacing w:before="0" w:beforeAutospacing="0"/>
        <w:rPr>
          <w:iCs/>
          <w:sz w:val="20"/>
          <w:szCs w:val="20"/>
        </w:rPr>
      </w:pPr>
      <w:r>
        <w:rPr>
          <w:sz w:val="20"/>
          <w:szCs w:val="20"/>
        </w:rPr>
        <w:t xml:space="preserve">Предавач </w:t>
      </w:r>
      <w:r>
        <w:rPr>
          <w:bCs/>
          <w:sz w:val="20"/>
          <w:szCs w:val="20"/>
        </w:rPr>
        <w:t>на 18, конгресу УК Србије</w:t>
      </w:r>
      <w:r w:rsidRPr="00837633">
        <w:rPr>
          <w:bCs/>
          <w:sz w:val="20"/>
          <w:szCs w:val="20"/>
          <w:lang w:val="sl-SI"/>
        </w:rPr>
        <w:t xml:space="preserve"> (2013)</w:t>
      </w:r>
      <w:r w:rsidRPr="00837633">
        <w:rPr>
          <w:bCs/>
          <w:iCs/>
          <w:sz w:val="20"/>
          <w:szCs w:val="20"/>
          <w:lang w:val="sr-Latn-CS"/>
        </w:rPr>
        <w:t xml:space="preserve">  ‘’</w:t>
      </w:r>
      <w:r>
        <w:rPr>
          <w:bCs/>
          <w:iCs/>
          <w:sz w:val="20"/>
          <w:szCs w:val="20"/>
        </w:rPr>
        <w:t>Коронарна болест код болесника са дијабетесом</w:t>
      </w:r>
      <w:r w:rsidRPr="00837633">
        <w:rPr>
          <w:bCs/>
          <w:iCs/>
          <w:sz w:val="20"/>
          <w:szCs w:val="20"/>
          <w:lang w:val="sr-Latn-CS"/>
        </w:rPr>
        <w:t>’’</w:t>
      </w:r>
    </w:p>
    <w:p w:rsidR="00533C28" w:rsidRDefault="00533C28" w:rsidP="00533C28">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конгресима:</w:t>
      </w:r>
    </w:p>
    <w:p w:rsidR="00533C28" w:rsidRPr="00533C28" w:rsidRDefault="00533C28" w:rsidP="00EB3409">
      <w:pPr>
        <w:pStyle w:val="ListParagraph"/>
        <w:numPr>
          <w:ilvl w:val="0"/>
          <w:numId w:val="166"/>
        </w:numPr>
        <w:spacing w:before="0" w:beforeAutospacing="0"/>
        <w:rPr>
          <w:iCs/>
          <w:sz w:val="20"/>
          <w:szCs w:val="20"/>
        </w:rPr>
      </w:pPr>
      <w:r>
        <w:rPr>
          <w:iCs/>
          <w:sz w:val="20"/>
          <w:szCs w:val="20"/>
        </w:rPr>
        <w:t xml:space="preserve">„Serbian </w:t>
      </w:r>
      <w:r w:rsidRPr="00837633">
        <w:rPr>
          <w:sz w:val="20"/>
          <w:szCs w:val="20"/>
          <w:lang w:val="sl-SI"/>
        </w:rPr>
        <w:t>Conference</w:t>
      </w:r>
      <w:r>
        <w:rPr>
          <w:sz w:val="20"/>
          <w:szCs w:val="20"/>
          <w:lang w:val="sl-SI"/>
        </w:rPr>
        <w:t xml:space="preserve"> on Interventional Cardiology</w:t>
      </w:r>
      <w:r>
        <w:rPr>
          <w:sz w:val="20"/>
          <w:szCs w:val="20"/>
        </w:rPr>
        <w:t xml:space="preserve">“ </w:t>
      </w:r>
      <w:r w:rsidRPr="00837633">
        <w:rPr>
          <w:sz w:val="20"/>
          <w:szCs w:val="20"/>
          <w:lang w:val="sl-SI"/>
        </w:rPr>
        <w:t>SINERGY 202</w:t>
      </w:r>
      <w:r w:rsidRPr="00837633">
        <w:rPr>
          <w:sz w:val="20"/>
          <w:szCs w:val="20"/>
        </w:rPr>
        <w:t>5</w:t>
      </w:r>
      <w:r w:rsidRPr="00837633">
        <w:rPr>
          <w:sz w:val="20"/>
          <w:szCs w:val="20"/>
          <w:lang w:val="sl-SI"/>
        </w:rPr>
        <w:t xml:space="preserve">, Београд, </w:t>
      </w:r>
      <w:r>
        <w:rPr>
          <w:sz w:val="20"/>
          <w:szCs w:val="20"/>
        </w:rPr>
        <w:t>25</w:t>
      </w:r>
      <w:r w:rsidRPr="00837633">
        <w:rPr>
          <w:sz w:val="20"/>
          <w:szCs w:val="20"/>
          <w:lang w:val="sl-SI"/>
        </w:rPr>
        <w:t>–</w:t>
      </w:r>
      <w:r>
        <w:rPr>
          <w:sz w:val="20"/>
          <w:szCs w:val="20"/>
        </w:rPr>
        <w:t>26</w:t>
      </w:r>
      <w:r w:rsidRPr="00837633">
        <w:rPr>
          <w:sz w:val="20"/>
          <w:szCs w:val="20"/>
          <w:lang w:val="sl-SI"/>
        </w:rPr>
        <w:t>. септембар 202</w:t>
      </w:r>
      <w:r w:rsidRPr="00837633">
        <w:rPr>
          <w:sz w:val="20"/>
          <w:szCs w:val="20"/>
        </w:rPr>
        <w:t>5</w:t>
      </w:r>
      <w:r w:rsidRPr="00837633">
        <w:rPr>
          <w:sz w:val="20"/>
          <w:szCs w:val="20"/>
          <w:lang w:val="sl-SI"/>
        </w:rPr>
        <w:t>. године.</w:t>
      </w:r>
      <w:r w:rsidRPr="00837633">
        <w:rPr>
          <w:sz w:val="20"/>
          <w:szCs w:val="20"/>
        </w:rPr>
        <w:t xml:space="preserve">CTO PCI: a case in point  </w:t>
      </w:r>
      <w:r>
        <w:rPr>
          <w:sz w:val="20"/>
          <w:szCs w:val="20"/>
        </w:rPr>
        <w:t>(м</w:t>
      </w:r>
      <w:r w:rsidRPr="00837633">
        <w:rPr>
          <w:sz w:val="20"/>
          <w:szCs w:val="20"/>
        </w:rPr>
        <w:t>одератор сесије</w:t>
      </w:r>
      <w:r>
        <w:rPr>
          <w:sz w:val="20"/>
          <w:szCs w:val="20"/>
        </w:rPr>
        <w:t>)</w:t>
      </w:r>
    </w:p>
    <w:p w:rsidR="00533C28" w:rsidRPr="00533C28" w:rsidRDefault="00533C28" w:rsidP="00EB3409">
      <w:pPr>
        <w:pStyle w:val="ListParagraph"/>
        <w:numPr>
          <w:ilvl w:val="0"/>
          <w:numId w:val="166"/>
        </w:numPr>
        <w:spacing w:before="0" w:beforeAutospacing="0"/>
        <w:rPr>
          <w:iCs/>
          <w:sz w:val="20"/>
          <w:szCs w:val="20"/>
        </w:rPr>
      </w:pPr>
      <w:r>
        <w:rPr>
          <w:sz w:val="20"/>
          <w:szCs w:val="20"/>
        </w:rPr>
        <w:t xml:space="preserve">“Serbian </w:t>
      </w:r>
      <w:r>
        <w:rPr>
          <w:sz w:val="20"/>
          <w:szCs w:val="20"/>
          <w:lang w:val="sl-SI"/>
        </w:rPr>
        <w:t>C</w:t>
      </w:r>
      <w:r w:rsidRPr="00837633">
        <w:rPr>
          <w:sz w:val="20"/>
          <w:szCs w:val="20"/>
          <w:lang w:val="sl-SI"/>
        </w:rPr>
        <w:t>onferen</w:t>
      </w:r>
      <w:r>
        <w:rPr>
          <w:sz w:val="20"/>
          <w:szCs w:val="20"/>
          <w:lang w:val="sl-SI"/>
        </w:rPr>
        <w:t>ce on Inetrventional cardiolo</w:t>
      </w:r>
      <w:r>
        <w:rPr>
          <w:sz w:val="20"/>
          <w:szCs w:val="20"/>
        </w:rPr>
        <w:t>gy</w:t>
      </w:r>
      <w:r w:rsidRPr="00837633">
        <w:rPr>
          <w:sz w:val="20"/>
          <w:szCs w:val="20"/>
          <w:lang w:val="sl-SI"/>
        </w:rPr>
        <w:t>“</w:t>
      </w:r>
      <w:r>
        <w:rPr>
          <w:sz w:val="20"/>
          <w:szCs w:val="20"/>
          <w:lang w:val="sl-SI"/>
        </w:rPr>
        <w:t xml:space="preserve"> </w:t>
      </w:r>
      <w:r w:rsidRPr="00837633">
        <w:rPr>
          <w:sz w:val="20"/>
          <w:szCs w:val="20"/>
        </w:rPr>
        <w:t xml:space="preserve">SINERGY 2024, Београд  12-13 Септембар 2024. год  </w:t>
      </w:r>
      <w:r w:rsidRPr="00837633">
        <w:rPr>
          <w:bCs/>
          <w:sz w:val="20"/>
          <w:szCs w:val="20"/>
          <w:lang w:val="sl-SI"/>
        </w:rPr>
        <w:t>–</w:t>
      </w:r>
      <w:r w:rsidRPr="00837633">
        <w:rPr>
          <w:bCs/>
          <w:sz w:val="20"/>
          <w:szCs w:val="20"/>
        </w:rPr>
        <w:t xml:space="preserve"> Calcified lesions: which device and how</w:t>
      </w:r>
      <w:r>
        <w:rPr>
          <w:bCs/>
          <w:sz w:val="20"/>
          <w:szCs w:val="20"/>
        </w:rPr>
        <w:t xml:space="preserve"> (</w:t>
      </w:r>
      <w:r w:rsidRPr="00837633">
        <w:rPr>
          <w:bCs/>
          <w:sz w:val="20"/>
          <w:szCs w:val="20"/>
        </w:rPr>
        <w:t>модератор сесије)</w:t>
      </w:r>
    </w:p>
    <w:p w:rsidR="00533C28" w:rsidRPr="00533C28" w:rsidRDefault="00533C28" w:rsidP="00EB3409">
      <w:pPr>
        <w:pStyle w:val="ListParagraph"/>
        <w:numPr>
          <w:ilvl w:val="0"/>
          <w:numId w:val="166"/>
        </w:numPr>
        <w:spacing w:before="0" w:beforeAutospacing="0"/>
        <w:rPr>
          <w:iCs/>
          <w:sz w:val="20"/>
          <w:szCs w:val="20"/>
        </w:rPr>
      </w:pPr>
      <w:r>
        <w:rPr>
          <w:bCs/>
          <w:sz w:val="20"/>
          <w:szCs w:val="20"/>
        </w:rPr>
        <w:t xml:space="preserve">“Serbian </w:t>
      </w:r>
      <w:r w:rsidRPr="00837633">
        <w:rPr>
          <w:sz w:val="20"/>
          <w:szCs w:val="20"/>
          <w:lang w:val="sl-SI"/>
        </w:rPr>
        <w:t>Conference</w:t>
      </w:r>
      <w:r>
        <w:rPr>
          <w:sz w:val="20"/>
          <w:szCs w:val="20"/>
          <w:lang w:val="sl-SI"/>
        </w:rPr>
        <w:t xml:space="preserve"> on Interventional Cardiology</w:t>
      </w:r>
      <w:r>
        <w:rPr>
          <w:sz w:val="20"/>
          <w:szCs w:val="20"/>
        </w:rPr>
        <w:t xml:space="preserve">“ </w:t>
      </w:r>
      <w:r>
        <w:rPr>
          <w:sz w:val="20"/>
          <w:szCs w:val="20"/>
          <w:lang w:val="sl-SI"/>
        </w:rPr>
        <w:t>SINERGY 2024</w:t>
      </w:r>
      <w:r w:rsidRPr="00837633">
        <w:rPr>
          <w:sz w:val="20"/>
          <w:szCs w:val="20"/>
          <w:lang w:val="sl-SI"/>
        </w:rPr>
        <w:t>, Београд, 12–13. септембар 2024. године.Image-guided LM stenting</w:t>
      </w:r>
      <w:r>
        <w:rPr>
          <w:sz w:val="20"/>
          <w:szCs w:val="20"/>
          <w:lang w:val="sl-SI"/>
        </w:rPr>
        <w:t xml:space="preserve"> (</w:t>
      </w:r>
      <w:r w:rsidRPr="00837633">
        <w:rPr>
          <w:bCs/>
          <w:sz w:val="20"/>
          <w:szCs w:val="20"/>
        </w:rPr>
        <w:t>модератор сесије</w:t>
      </w:r>
      <w:r>
        <w:rPr>
          <w:sz w:val="20"/>
          <w:szCs w:val="20"/>
          <w:lang w:val="sl-SI"/>
        </w:rPr>
        <w:t>)</w:t>
      </w:r>
    </w:p>
    <w:p w:rsidR="00533C28" w:rsidRPr="00533C28" w:rsidRDefault="00533C28" w:rsidP="00EB3409">
      <w:pPr>
        <w:pStyle w:val="ListParagraph"/>
        <w:numPr>
          <w:ilvl w:val="0"/>
          <w:numId w:val="166"/>
        </w:numPr>
        <w:spacing w:before="0" w:beforeAutospacing="0"/>
        <w:rPr>
          <w:iCs/>
          <w:sz w:val="20"/>
          <w:szCs w:val="20"/>
        </w:rPr>
      </w:pPr>
      <w:r>
        <w:rPr>
          <w:sz w:val="20"/>
          <w:szCs w:val="20"/>
        </w:rPr>
        <w:t>„</w:t>
      </w:r>
      <w:r w:rsidRPr="00837633">
        <w:rPr>
          <w:sz w:val="20"/>
          <w:szCs w:val="20"/>
          <w:lang w:val="sl-SI"/>
        </w:rPr>
        <w:t>Serbian Conference</w:t>
      </w:r>
      <w:r>
        <w:rPr>
          <w:sz w:val="20"/>
          <w:szCs w:val="20"/>
          <w:lang w:val="sl-SI"/>
        </w:rPr>
        <w:t xml:space="preserve"> on Interventional Cardiology</w:t>
      </w:r>
      <w:r>
        <w:rPr>
          <w:sz w:val="20"/>
          <w:szCs w:val="20"/>
        </w:rPr>
        <w:t xml:space="preserve">“ </w:t>
      </w:r>
      <w:r w:rsidRPr="00837633">
        <w:rPr>
          <w:sz w:val="20"/>
          <w:szCs w:val="20"/>
          <w:lang w:val="sl-SI"/>
        </w:rPr>
        <w:t>SINERGY 202</w:t>
      </w:r>
      <w:r>
        <w:rPr>
          <w:sz w:val="20"/>
          <w:szCs w:val="20"/>
          <w:lang w:val="sl-SI"/>
        </w:rPr>
        <w:t>3</w:t>
      </w:r>
      <w:r w:rsidRPr="00837633">
        <w:rPr>
          <w:sz w:val="20"/>
          <w:szCs w:val="20"/>
          <w:lang w:val="sl-SI"/>
        </w:rPr>
        <w:t>, Београд, 1</w:t>
      </w:r>
      <w:r>
        <w:rPr>
          <w:sz w:val="20"/>
          <w:szCs w:val="20"/>
          <w:lang w:val="sl-SI"/>
        </w:rPr>
        <w:t>4</w:t>
      </w:r>
      <w:r w:rsidRPr="00837633">
        <w:rPr>
          <w:sz w:val="20"/>
          <w:szCs w:val="20"/>
          <w:lang w:val="sl-SI"/>
        </w:rPr>
        <w:t>–1</w:t>
      </w:r>
      <w:r>
        <w:rPr>
          <w:sz w:val="20"/>
          <w:szCs w:val="20"/>
          <w:lang w:val="sl-SI"/>
        </w:rPr>
        <w:t>5</w:t>
      </w:r>
      <w:r w:rsidRPr="00837633">
        <w:rPr>
          <w:sz w:val="20"/>
          <w:szCs w:val="20"/>
          <w:lang w:val="sl-SI"/>
        </w:rPr>
        <w:t>. септембар 202</w:t>
      </w:r>
      <w:r>
        <w:rPr>
          <w:sz w:val="20"/>
          <w:szCs w:val="20"/>
          <w:lang w:val="sl-SI"/>
        </w:rPr>
        <w:t>3</w:t>
      </w:r>
      <w:r w:rsidRPr="00837633">
        <w:rPr>
          <w:sz w:val="20"/>
          <w:szCs w:val="20"/>
          <w:lang w:val="sl-SI"/>
        </w:rPr>
        <w:t>. године.</w:t>
      </w:r>
      <w:r>
        <w:rPr>
          <w:sz w:val="20"/>
          <w:szCs w:val="20"/>
          <w:lang w:val="sl-SI"/>
        </w:rPr>
        <w:t>DK crush stenting</w:t>
      </w:r>
    </w:p>
    <w:p w:rsidR="0090362E" w:rsidRPr="007B46FD" w:rsidRDefault="00533C28" w:rsidP="00EB3409">
      <w:pPr>
        <w:pStyle w:val="ListParagraph"/>
        <w:numPr>
          <w:ilvl w:val="0"/>
          <w:numId w:val="166"/>
        </w:numPr>
        <w:spacing w:before="0" w:beforeAutospacing="0"/>
        <w:rPr>
          <w:iCs/>
          <w:sz w:val="20"/>
          <w:szCs w:val="20"/>
        </w:rPr>
      </w:pPr>
      <w:r>
        <w:rPr>
          <w:sz w:val="20"/>
          <w:szCs w:val="20"/>
        </w:rPr>
        <w:t>„</w:t>
      </w:r>
      <w:r w:rsidRPr="00837633">
        <w:rPr>
          <w:sz w:val="20"/>
          <w:szCs w:val="20"/>
          <w:lang w:val="sl-SI"/>
        </w:rPr>
        <w:t>Serbian</w:t>
      </w:r>
      <w:r>
        <w:rPr>
          <w:sz w:val="20"/>
          <w:szCs w:val="20"/>
          <w:lang w:val="sl-SI"/>
        </w:rPr>
        <w:t xml:space="preserve"> </w:t>
      </w:r>
      <w:r w:rsidRPr="00837633">
        <w:rPr>
          <w:sz w:val="20"/>
          <w:szCs w:val="20"/>
          <w:lang w:val="sl-SI"/>
        </w:rPr>
        <w:t>Conference</w:t>
      </w:r>
      <w:r>
        <w:rPr>
          <w:sz w:val="20"/>
          <w:szCs w:val="20"/>
          <w:lang w:val="sl-SI"/>
        </w:rPr>
        <w:t xml:space="preserve"> on Interventional Cardiology</w:t>
      </w:r>
      <w:r>
        <w:rPr>
          <w:sz w:val="20"/>
          <w:szCs w:val="20"/>
        </w:rPr>
        <w:t xml:space="preserve">“ </w:t>
      </w:r>
      <w:r w:rsidRPr="00837633">
        <w:rPr>
          <w:sz w:val="20"/>
          <w:szCs w:val="20"/>
          <w:lang w:val="sl-SI"/>
        </w:rPr>
        <w:t>SINERGY 20</w:t>
      </w:r>
      <w:r>
        <w:rPr>
          <w:sz w:val="20"/>
          <w:szCs w:val="20"/>
        </w:rPr>
        <w:t>19</w:t>
      </w:r>
      <w:r w:rsidRPr="00837633">
        <w:rPr>
          <w:sz w:val="20"/>
          <w:szCs w:val="20"/>
          <w:lang w:val="sl-SI"/>
        </w:rPr>
        <w:t>, Београд, 1</w:t>
      </w:r>
      <w:r>
        <w:rPr>
          <w:sz w:val="20"/>
          <w:szCs w:val="20"/>
          <w:lang w:val="sl-SI"/>
        </w:rPr>
        <w:t>2</w:t>
      </w:r>
      <w:r w:rsidRPr="00837633">
        <w:rPr>
          <w:sz w:val="20"/>
          <w:szCs w:val="20"/>
          <w:lang w:val="sl-SI"/>
        </w:rPr>
        <w:t>–1</w:t>
      </w:r>
      <w:r>
        <w:rPr>
          <w:sz w:val="20"/>
          <w:szCs w:val="20"/>
          <w:lang w:val="sl-SI"/>
        </w:rPr>
        <w:t>4</w:t>
      </w:r>
      <w:r w:rsidRPr="00837633">
        <w:rPr>
          <w:sz w:val="20"/>
          <w:szCs w:val="20"/>
          <w:lang w:val="sl-SI"/>
        </w:rPr>
        <w:t xml:space="preserve">. септембар </w:t>
      </w:r>
      <w:r>
        <w:rPr>
          <w:sz w:val="20"/>
          <w:szCs w:val="20"/>
        </w:rPr>
        <w:t>2019</w:t>
      </w:r>
      <w:r w:rsidRPr="00837633">
        <w:rPr>
          <w:sz w:val="20"/>
          <w:szCs w:val="20"/>
          <w:lang w:val="sl-SI"/>
        </w:rPr>
        <w:t>. године.</w:t>
      </w:r>
      <w:r>
        <w:rPr>
          <w:sz w:val="20"/>
          <w:szCs w:val="20"/>
        </w:rPr>
        <w:t>LM and bifurcation PCI with reserve wire technique</w:t>
      </w:r>
    </w:p>
    <w:p w:rsidR="0090362E" w:rsidRPr="00933144" w:rsidRDefault="0090362E" w:rsidP="00933144">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6</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Ана Илић</w:t>
      </w:r>
    </w:p>
    <w:p w:rsidR="0090362E" w:rsidRPr="00AC467F" w:rsidRDefault="0090362E" w:rsidP="0090362E">
      <w:pPr>
        <w:spacing w:before="0" w:beforeAutospacing="0"/>
        <w:ind w:left="284" w:firstLine="0"/>
        <w:contextualSpacing/>
        <w:rPr>
          <w:b/>
          <w:sz w:val="20"/>
          <w:szCs w:val="20"/>
        </w:rPr>
      </w:pPr>
    </w:p>
    <w:p w:rsidR="0090362E" w:rsidRDefault="0090362E" w:rsidP="0090362E">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90362E" w:rsidRPr="000663D3" w:rsidRDefault="0090362E" w:rsidP="0090362E">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90362E" w:rsidRPr="00AC467F" w:rsidTr="00C318D5">
        <w:trPr>
          <w:trHeight w:val="104"/>
        </w:trPr>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90362E" w:rsidRPr="00255EC4" w:rsidRDefault="0090362E" w:rsidP="00C318D5">
            <w:pPr>
              <w:spacing w:before="0" w:beforeAutospacing="0"/>
              <w:ind w:left="284" w:firstLine="0"/>
              <w:contextualSpacing/>
              <w:rPr>
                <w:bCs/>
                <w:sz w:val="20"/>
                <w:szCs w:val="20"/>
              </w:rPr>
            </w:pPr>
            <w:r>
              <w:rPr>
                <w:bCs/>
                <w:sz w:val="20"/>
                <w:szCs w:val="20"/>
              </w:rPr>
              <w:t>Ана (Предраг) Илић</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90362E" w:rsidRPr="00255EC4" w:rsidRDefault="0090362E" w:rsidP="00C318D5">
            <w:pPr>
              <w:spacing w:before="0" w:beforeAutospacing="0"/>
              <w:ind w:left="284" w:firstLine="0"/>
              <w:contextualSpacing/>
              <w:rPr>
                <w:bCs/>
                <w:sz w:val="20"/>
                <w:szCs w:val="20"/>
              </w:rPr>
            </w:pPr>
            <w:r>
              <w:rPr>
                <w:bCs/>
                <w:sz w:val="20"/>
                <w:szCs w:val="20"/>
              </w:rPr>
              <w:t>15.10.1987. Крушевац</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90362E" w:rsidRPr="00AC467F" w:rsidRDefault="0090362E" w:rsidP="00C318D5">
            <w:pPr>
              <w:spacing w:before="0" w:beforeAutospacing="0"/>
              <w:ind w:left="284" w:firstLine="0"/>
              <w:contextualSpacing/>
              <w:rPr>
                <w:bCs/>
                <w:sz w:val="20"/>
                <w:szCs w:val="20"/>
                <w:lang w:val="sr-Cyrl-CS"/>
              </w:rPr>
            </w:pPr>
            <w:r>
              <w:rPr>
                <w:bCs/>
                <w:sz w:val="20"/>
                <w:szCs w:val="20"/>
                <w:lang w:val="sr-Cyrl-CS"/>
              </w:rPr>
              <w:t>КБЦ „Др Драгиша Мишовић – Дедиње“, Клиника за интерну медицину</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90362E" w:rsidRPr="00D80FAA" w:rsidRDefault="0090362E" w:rsidP="00C318D5">
            <w:pPr>
              <w:spacing w:before="0" w:beforeAutospacing="0"/>
              <w:ind w:left="284" w:firstLine="0"/>
              <w:contextualSpacing/>
              <w:rPr>
                <w:bCs/>
                <w:sz w:val="20"/>
                <w:szCs w:val="20"/>
              </w:rPr>
            </w:pPr>
            <w:r>
              <w:rPr>
                <w:bCs/>
                <w:sz w:val="20"/>
                <w:szCs w:val="20"/>
              </w:rPr>
              <w:t>специјалиста интерне медицине, Центар за срчану инсуфицијенцију</w:t>
            </w:r>
          </w:p>
        </w:tc>
      </w:tr>
      <w:tr w:rsidR="0090362E" w:rsidRPr="00AC467F" w:rsidTr="00C318D5">
        <w:tc>
          <w:tcPr>
            <w:tcW w:w="3681" w:type="dxa"/>
          </w:tcPr>
          <w:p w:rsidR="0090362E" w:rsidRPr="00AC467F" w:rsidRDefault="0090362E" w:rsidP="00C318D5">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90362E" w:rsidRPr="00D80FAA" w:rsidRDefault="0090362E" w:rsidP="00C318D5">
            <w:pPr>
              <w:spacing w:before="0" w:beforeAutospacing="0"/>
              <w:ind w:left="284" w:firstLine="0"/>
              <w:contextualSpacing/>
              <w:rPr>
                <w:sz w:val="20"/>
                <w:szCs w:val="20"/>
              </w:rPr>
            </w:pPr>
            <w:r w:rsidRPr="00D80FAA">
              <w:rPr>
                <w:sz w:val="20"/>
                <w:szCs w:val="20"/>
              </w:rPr>
              <w:t>интерна медицина (кардиологија)</w:t>
            </w:r>
          </w:p>
        </w:tc>
      </w:tr>
    </w:tbl>
    <w:p w:rsidR="0090362E" w:rsidRPr="00AC467F" w:rsidRDefault="0090362E" w:rsidP="0090362E">
      <w:pPr>
        <w:spacing w:before="0" w:beforeAutospacing="0"/>
        <w:ind w:left="0" w:firstLine="0"/>
        <w:contextualSpacing/>
        <w:rPr>
          <w:b/>
          <w:sz w:val="20"/>
          <w:szCs w:val="20"/>
          <w:lang w:val="sl-SI"/>
        </w:rPr>
      </w:pPr>
    </w:p>
    <w:p w:rsidR="0090362E" w:rsidRDefault="0090362E" w:rsidP="0090362E">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90362E" w:rsidRPr="000663D3" w:rsidRDefault="0090362E" w:rsidP="0090362E">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90362E" w:rsidRPr="00AC467F" w:rsidTr="00C318D5">
        <w:tc>
          <w:tcPr>
            <w:tcW w:w="3681" w:type="dxa"/>
          </w:tcPr>
          <w:p w:rsidR="0090362E" w:rsidRPr="00353814" w:rsidRDefault="0090362E"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90362E" w:rsidRPr="00AC467F" w:rsidRDefault="0090362E" w:rsidP="00C318D5">
            <w:pPr>
              <w:spacing w:before="0" w:beforeAutospacing="0"/>
              <w:ind w:left="284" w:firstLine="0"/>
              <w:contextualSpacing/>
              <w:rPr>
                <w:i/>
                <w:iCs/>
                <w:sz w:val="20"/>
                <w:szCs w:val="20"/>
                <w:lang w:val="da-DK"/>
              </w:rPr>
            </w:pP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90362E" w:rsidRPr="00AC467F" w:rsidRDefault="0090362E"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90362E" w:rsidRPr="00353814" w:rsidRDefault="0090362E" w:rsidP="00C318D5">
            <w:pPr>
              <w:spacing w:before="0" w:beforeAutospacing="0"/>
              <w:ind w:left="284" w:firstLine="0"/>
              <w:contextualSpacing/>
              <w:rPr>
                <w:bCs/>
                <w:sz w:val="20"/>
                <w:szCs w:val="20"/>
              </w:rPr>
            </w:pPr>
            <w:r>
              <w:rPr>
                <w:bCs/>
                <w:sz w:val="20"/>
                <w:szCs w:val="20"/>
              </w:rPr>
              <w:t>Београд, 2013. године, просечна оцена 8,81 (осам и осамдесет један)</w:t>
            </w:r>
          </w:p>
        </w:tc>
      </w:tr>
      <w:tr w:rsidR="0090362E" w:rsidRPr="00AC467F" w:rsidTr="00C318D5">
        <w:tc>
          <w:tcPr>
            <w:tcW w:w="3681" w:type="dxa"/>
          </w:tcPr>
          <w:p w:rsidR="0090362E" w:rsidRPr="00AC467F" w:rsidRDefault="0090362E"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90362E" w:rsidRPr="00AC467F" w:rsidRDefault="0090362E" w:rsidP="00C318D5">
            <w:pPr>
              <w:spacing w:before="0" w:beforeAutospacing="0"/>
              <w:ind w:left="284" w:firstLine="0"/>
              <w:contextualSpacing/>
              <w:rPr>
                <w:sz w:val="20"/>
                <w:szCs w:val="20"/>
                <w:lang w:val="da-DK"/>
              </w:rPr>
            </w:pP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90362E" w:rsidRPr="00AC467F" w:rsidRDefault="0090362E"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90362E" w:rsidRPr="00827BBF" w:rsidRDefault="0090362E" w:rsidP="00C318D5">
            <w:pPr>
              <w:spacing w:before="0" w:beforeAutospacing="0"/>
              <w:ind w:left="284" w:firstLine="0"/>
              <w:contextualSpacing/>
              <w:rPr>
                <w:sz w:val="20"/>
                <w:szCs w:val="20"/>
              </w:rPr>
            </w:pPr>
            <w:r>
              <w:rPr>
                <w:sz w:val="20"/>
                <w:szCs w:val="20"/>
              </w:rPr>
              <w:t>Београд, 2024. године, комисија: п</w:t>
            </w:r>
            <w:r w:rsidRPr="00827BBF">
              <w:rPr>
                <w:sz w:val="20"/>
                <w:szCs w:val="20"/>
              </w:rPr>
              <w:t>роф. др Бранислав Миловановић</w:t>
            </w:r>
            <w:r>
              <w:rPr>
                <w:sz w:val="20"/>
                <w:szCs w:val="20"/>
              </w:rPr>
              <w:t xml:space="preserve"> (председник)</w:t>
            </w:r>
            <w:r w:rsidRPr="00827BBF">
              <w:rPr>
                <w:sz w:val="20"/>
                <w:szCs w:val="20"/>
              </w:rPr>
              <w:t xml:space="preserve">, </w:t>
            </w:r>
            <w:r>
              <w:rPr>
                <w:sz w:val="20"/>
                <w:szCs w:val="20"/>
              </w:rPr>
              <w:t>п</w:t>
            </w:r>
            <w:r w:rsidRPr="00827BBF">
              <w:rPr>
                <w:sz w:val="20"/>
                <w:szCs w:val="20"/>
              </w:rPr>
              <w:t xml:space="preserve">роф. др Марија Матић, </w:t>
            </w:r>
            <w:r>
              <w:rPr>
                <w:sz w:val="20"/>
                <w:szCs w:val="20"/>
              </w:rPr>
              <w:t>проф. др Владимир Јаковљ</w:t>
            </w:r>
            <w:r w:rsidRPr="00827BBF">
              <w:rPr>
                <w:sz w:val="20"/>
                <w:szCs w:val="20"/>
              </w:rPr>
              <w:t>евић</w:t>
            </w:r>
          </w:p>
        </w:tc>
      </w:tr>
      <w:tr w:rsidR="0090362E" w:rsidRPr="00AC467F" w:rsidTr="00C318D5">
        <w:tc>
          <w:tcPr>
            <w:tcW w:w="3681" w:type="dxa"/>
          </w:tcPr>
          <w:p w:rsidR="0090362E" w:rsidRPr="00DE686A" w:rsidRDefault="0090362E" w:rsidP="00C318D5">
            <w:pPr>
              <w:spacing w:before="0" w:beforeAutospacing="0"/>
              <w:ind w:left="284" w:firstLine="0"/>
              <w:contextualSpacing/>
              <w:rPr>
                <w:sz w:val="20"/>
                <w:szCs w:val="20"/>
              </w:rPr>
            </w:pPr>
            <w:r>
              <w:rPr>
                <w:sz w:val="20"/>
                <w:szCs w:val="20"/>
              </w:rPr>
              <w:t>Ментор:</w:t>
            </w:r>
          </w:p>
        </w:tc>
        <w:tc>
          <w:tcPr>
            <w:tcW w:w="5329" w:type="dxa"/>
            <w:vAlign w:val="center"/>
          </w:tcPr>
          <w:p w:rsidR="0090362E" w:rsidRPr="00827BBF" w:rsidRDefault="0090362E" w:rsidP="00C318D5">
            <w:pPr>
              <w:ind w:left="279" w:firstLine="0"/>
              <w:rPr>
                <w:sz w:val="20"/>
                <w:szCs w:val="20"/>
              </w:rPr>
            </w:pPr>
            <w:r>
              <w:rPr>
                <w:sz w:val="20"/>
                <w:szCs w:val="20"/>
              </w:rPr>
              <w:t>проф. др Драган Ђурић (ментор), проф. др Вера Ћелић (коментор)</w:t>
            </w:r>
          </w:p>
        </w:tc>
      </w:tr>
      <w:tr w:rsidR="0090362E" w:rsidRPr="00AC467F" w:rsidTr="00C318D5">
        <w:tc>
          <w:tcPr>
            <w:tcW w:w="3681" w:type="dxa"/>
          </w:tcPr>
          <w:p w:rsidR="0090362E" w:rsidRDefault="0090362E" w:rsidP="00C318D5">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vAlign w:val="center"/>
          </w:tcPr>
          <w:p w:rsidR="0090362E" w:rsidRPr="000D0E23" w:rsidRDefault="0090362E" w:rsidP="00C318D5">
            <w:pPr>
              <w:ind w:left="279" w:firstLine="0"/>
              <w:rPr>
                <w:sz w:val="20"/>
                <w:szCs w:val="20"/>
              </w:rPr>
            </w:pPr>
            <w:r w:rsidRPr="000D0E23">
              <w:rPr>
                <w:sz w:val="20"/>
                <w:szCs w:val="20"/>
              </w:rPr>
              <w:t xml:space="preserve">Ефекти модулације транслокаторног протеина </w:t>
            </w:r>
            <w:r>
              <w:rPr>
                <w:sz w:val="20"/>
                <w:szCs w:val="20"/>
              </w:rPr>
              <w:t>и NO синте</w:t>
            </w:r>
            <w:r w:rsidRPr="000D0E23">
              <w:rPr>
                <w:sz w:val="20"/>
                <w:szCs w:val="20"/>
              </w:rPr>
              <w:t xml:space="preserve">зе на функционалне и биохемијске промене срца у експерименталном моделу </w:t>
            </w:r>
            <w:r w:rsidRPr="000D0E23">
              <w:rPr>
                <w:sz w:val="20"/>
                <w:szCs w:val="20"/>
              </w:rPr>
              <w:lastRenderedPageBreak/>
              <w:t>инфаркта миокарда изазваног изопреналином</w:t>
            </w:r>
          </w:p>
        </w:tc>
      </w:tr>
      <w:tr w:rsidR="0090362E" w:rsidRPr="00AC467F" w:rsidTr="00C318D5">
        <w:tc>
          <w:tcPr>
            <w:tcW w:w="3681" w:type="dxa"/>
          </w:tcPr>
          <w:p w:rsidR="0090362E" w:rsidRPr="00AC467F" w:rsidRDefault="0090362E" w:rsidP="00C318D5">
            <w:pPr>
              <w:spacing w:before="0" w:beforeAutospacing="0"/>
              <w:ind w:left="284" w:firstLine="0"/>
              <w:contextualSpacing/>
              <w:rPr>
                <w:sz w:val="20"/>
                <w:szCs w:val="20"/>
                <w:lang w:val="sr-Latn-CS"/>
              </w:rPr>
            </w:pPr>
            <w:r>
              <w:rPr>
                <w:sz w:val="20"/>
                <w:szCs w:val="20"/>
              </w:rPr>
              <w:lastRenderedPageBreak/>
              <w:t>Ужа научна област</w:t>
            </w:r>
            <w:r w:rsidRPr="00AC467F">
              <w:rPr>
                <w:sz w:val="20"/>
                <w:szCs w:val="20"/>
                <w:lang w:val="sr-Latn-CS"/>
              </w:rPr>
              <w:t>:</w:t>
            </w:r>
          </w:p>
        </w:tc>
        <w:tc>
          <w:tcPr>
            <w:tcW w:w="5329" w:type="dxa"/>
          </w:tcPr>
          <w:p w:rsidR="0090362E" w:rsidRPr="00827BBF" w:rsidRDefault="0090362E" w:rsidP="00C318D5">
            <w:pPr>
              <w:spacing w:before="0" w:beforeAutospacing="0"/>
              <w:ind w:left="284" w:firstLine="0"/>
              <w:contextualSpacing/>
              <w:rPr>
                <w:sz w:val="20"/>
                <w:szCs w:val="20"/>
              </w:rPr>
            </w:pPr>
            <w:r>
              <w:rPr>
                <w:sz w:val="20"/>
                <w:szCs w:val="20"/>
              </w:rPr>
              <w:t>Физиолошке науке</w:t>
            </w:r>
          </w:p>
        </w:tc>
      </w:tr>
      <w:tr w:rsidR="0090362E" w:rsidRPr="00AC467F" w:rsidTr="00C318D5">
        <w:tc>
          <w:tcPr>
            <w:tcW w:w="3681" w:type="dxa"/>
          </w:tcPr>
          <w:p w:rsidR="0090362E" w:rsidRPr="00DE686A" w:rsidRDefault="0090362E"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90362E" w:rsidRPr="00AC467F" w:rsidRDefault="0090362E" w:rsidP="00C318D5">
            <w:pPr>
              <w:spacing w:before="0" w:beforeAutospacing="0"/>
              <w:ind w:left="284" w:firstLine="0"/>
              <w:contextualSpacing/>
              <w:rPr>
                <w:bCs/>
                <w:sz w:val="20"/>
                <w:szCs w:val="20"/>
                <w:lang w:val="sr-Cyrl-CS"/>
              </w:rPr>
            </w:pP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Pr>
                <w:bCs/>
                <w:sz w:val="20"/>
                <w:szCs w:val="20"/>
              </w:rPr>
              <w:t>Назив:</w:t>
            </w:r>
          </w:p>
        </w:tc>
        <w:tc>
          <w:tcPr>
            <w:tcW w:w="5329" w:type="dxa"/>
          </w:tcPr>
          <w:p w:rsidR="0090362E" w:rsidRPr="00AC467F" w:rsidRDefault="0090362E"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90362E" w:rsidRDefault="0090362E" w:rsidP="00C318D5">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2022. године, оцена одличан (5)</w:t>
            </w:r>
          </w:p>
          <w:p w:rsidR="0090362E" w:rsidRPr="00E14D51" w:rsidRDefault="0090362E" w:rsidP="00C318D5">
            <w:pPr>
              <w:spacing w:before="0" w:beforeAutospacing="0"/>
              <w:ind w:left="284" w:firstLine="0"/>
              <w:contextualSpacing/>
              <w:rPr>
                <w:bCs/>
                <w:sz w:val="20"/>
                <w:szCs w:val="20"/>
              </w:rPr>
            </w:pPr>
            <w:r>
              <w:rPr>
                <w:bCs/>
                <w:sz w:val="20"/>
                <w:szCs w:val="20"/>
                <w:lang w:val="sr-Cyrl-CS"/>
              </w:rPr>
              <w:t xml:space="preserve">Комисија: проф. др Небојша Лалић (председник), проф. др Драган Поповић, </w:t>
            </w:r>
            <w:r>
              <w:rPr>
                <w:bCs/>
                <w:sz w:val="20"/>
                <w:szCs w:val="20"/>
              </w:rPr>
              <w:t>проф. др Весна Шкодрић Трифуновић, проф. др Јелена Била, проф. др Бранислав Миловановић</w:t>
            </w:r>
          </w:p>
        </w:tc>
      </w:tr>
      <w:tr w:rsidR="0090362E" w:rsidRPr="00AC467F" w:rsidTr="00C318D5">
        <w:tc>
          <w:tcPr>
            <w:tcW w:w="3681" w:type="dxa"/>
          </w:tcPr>
          <w:p w:rsidR="0090362E" w:rsidRPr="00AC467F" w:rsidRDefault="0090362E" w:rsidP="00C318D5">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90362E" w:rsidRPr="00AC467F" w:rsidRDefault="0090362E" w:rsidP="00C318D5">
            <w:pPr>
              <w:spacing w:before="0" w:beforeAutospacing="0"/>
              <w:ind w:left="284" w:firstLine="0"/>
              <w:contextualSpacing/>
              <w:rPr>
                <w:bCs/>
                <w:sz w:val="20"/>
                <w:szCs w:val="20"/>
              </w:rPr>
            </w:pPr>
          </w:p>
        </w:tc>
      </w:tr>
      <w:tr w:rsidR="0090362E" w:rsidRPr="00AC467F" w:rsidTr="00C318D5">
        <w:tc>
          <w:tcPr>
            <w:tcW w:w="3681" w:type="dxa"/>
          </w:tcPr>
          <w:p w:rsidR="0090362E" w:rsidRPr="00DE686A" w:rsidRDefault="0090362E"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90362E" w:rsidRPr="00AC467F" w:rsidRDefault="0090362E" w:rsidP="00C318D5">
            <w:pPr>
              <w:spacing w:before="0" w:beforeAutospacing="0"/>
              <w:ind w:left="284" w:firstLine="0"/>
              <w:contextualSpacing/>
              <w:rPr>
                <w:bCs/>
                <w:sz w:val="20"/>
                <w:szCs w:val="20"/>
              </w:rPr>
            </w:pPr>
            <w:r w:rsidRPr="00F540F9">
              <w:rPr>
                <w:bCs/>
                <w:sz w:val="20"/>
                <w:szCs w:val="20"/>
              </w:rPr>
              <w:t>Уже специјалистичке студије из области кардиологије похађа на Медицинском факултету Универзитета у Бео</w:t>
            </w:r>
            <w:r>
              <w:rPr>
                <w:bCs/>
                <w:sz w:val="20"/>
                <w:szCs w:val="20"/>
              </w:rPr>
              <w:t>граду, школска година уписа 2022/23</w:t>
            </w:r>
            <w:r w:rsidRPr="00F540F9">
              <w:rPr>
                <w:bCs/>
                <w:sz w:val="20"/>
                <w:szCs w:val="20"/>
              </w:rPr>
              <w:t>.</w:t>
            </w:r>
          </w:p>
        </w:tc>
      </w:tr>
      <w:tr w:rsidR="0090362E" w:rsidRPr="00AC467F" w:rsidTr="00C318D5">
        <w:trPr>
          <w:trHeight w:val="63"/>
        </w:trPr>
        <w:tc>
          <w:tcPr>
            <w:tcW w:w="3681" w:type="dxa"/>
          </w:tcPr>
          <w:p w:rsidR="0090362E" w:rsidRPr="00AC467F" w:rsidRDefault="0090362E"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90362E" w:rsidRPr="00AC467F" w:rsidRDefault="0090362E" w:rsidP="00C318D5">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90362E" w:rsidRPr="00AC467F" w:rsidRDefault="0090362E" w:rsidP="0090362E">
      <w:pPr>
        <w:spacing w:before="0" w:beforeAutospacing="0"/>
        <w:ind w:left="284" w:firstLine="0"/>
        <w:contextualSpacing/>
        <w:rPr>
          <w:bCs/>
          <w:sz w:val="20"/>
          <w:szCs w:val="20"/>
          <w:lang w:val="sr-Cyrl-CS"/>
        </w:rPr>
      </w:pPr>
    </w:p>
    <w:p w:rsidR="0090362E" w:rsidRDefault="0090362E" w:rsidP="0090362E">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90362E" w:rsidRPr="004B73AE" w:rsidRDefault="0090362E" w:rsidP="0090362E">
      <w:pPr>
        <w:ind w:left="284" w:firstLine="0"/>
        <w:contextualSpacing/>
        <w:rPr>
          <w:bCs/>
          <w:sz w:val="20"/>
          <w:szCs w:val="20"/>
        </w:rPr>
      </w:pPr>
      <w:r>
        <w:rPr>
          <w:bCs/>
          <w:sz w:val="20"/>
          <w:szCs w:val="20"/>
        </w:rPr>
        <w:t>Кандидат се први пут бира у звање клиничког асистента.</w:t>
      </w:r>
    </w:p>
    <w:p w:rsidR="0090362E" w:rsidRPr="00A86659" w:rsidRDefault="0090362E" w:rsidP="00A86659">
      <w:pPr>
        <w:spacing w:before="0" w:beforeAutospacing="0"/>
        <w:ind w:left="0" w:firstLine="0"/>
        <w:contextualSpacing/>
        <w:rPr>
          <w:b/>
          <w:sz w:val="22"/>
          <w:szCs w:val="22"/>
        </w:rPr>
      </w:pPr>
    </w:p>
    <w:p w:rsidR="0090362E" w:rsidRDefault="0090362E" w:rsidP="0090362E">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90362E" w:rsidRPr="004B73AE" w:rsidRDefault="0090362E" w:rsidP="0090362E">
      <w:pPr>
        <w:ind w:left="284" w:firstLine="0"/>
        <w:contextualSpacing/>
        <w:rPr>
          <w:bCs/>
          <w:sz w:val="20"/>
          <w:szCs w:val="20"/>
        </w:rPr>
      </w:pPr>
      <w:r>
        <w:rPr>
          <w:bCs/>
          <w:sz w:val="20"/>
          <w:szCs w:val="20"/>
        </w:rPr>
        <w:t>Кандидат се први пут бира у звање клиничког асистента.</w:t>
      </w:r>
    </w:p>
    <w:p w:rsidR="0090362E" w:rsidRPr="00F347AD" w:rsidRDefault="0090362E" w:rsidP="0090362E">
      <w:pPr>
        <w:spacing w:before="0" w:beforeAutospacing="0"/>
        <w:ind w:left="0" w:firstLine="0"/>
        <w:contextualSpacing/>
        <w:rPr>
          <w:sz w:val="20"/>
          <w:szCs w:val="20"/>
        </w:rPr>
      </w:pPr>
    </w:p>
    <w:p w:rsidR="0090362E" w:rsidRDefault="0090362E" w:rsidP="0090362E">
      <w:pPr>
        <w:spacing w:before="0" w:beforeAutospacing="0"/>
        <w:ind w:left="284" w:firstLine="0"/>
        <w:contextualSpacing/>
        <w:rPr>
          <w:b/>
          <w:bCs/>
          <w:sz w:val="22"/>
          <w:szCs w:val="20"/>
        </w:rPr>
      </w:pPr>
      <w:r w:rsidRPr="004B73AE">
        <w:rPr>
          <w:b/>
          <w:bCs/>
          <w:sz w:val="22"/>
          <w:szCs w:val="20"/>
          <w:lang w:val="sl-SI"/>
        </w:rPr>
        <w:t>Е. НАУЧНИ И СТРУЧНИ РАД</w:t>
      </w:r>
    </w:p>
    <w:p w:rsidR="0090362E" w:rsidRDefault="0090362E" w:rsidP="0090362E">
      <w:pPr>
        <w:spacing w:before="0" w:beforeAutospacing="0"/>
        <w:ind w:left="284" w:firstLine="0"/>
        <w:contextualSpacing/>
        <w:rPr>
          <w:b/>
          <w:bCs/>
          <w:sz w:val="20"/>
          <w:szCs w:val="20"/>
        </w:rPr>
      </w:pPr>
      <w:r w:rsidRPr="00AC467F">
        <w:rPr>
          <w:b/>
          <w:bCs/>
          <w:sz w:val="20"/>
          <w:szCs w:val="20"/>
          <w:lang w:val="sl-SI"/>
        </w:rPr>
        <w:t>a) spisak radova</w:t>
      </w:r>
    </w:p>
    <w:p w:rsidR="0090362E" w:rsidRDefault="0090362E" w:rsidP="0090362E">
      <w:pPr>
        <w:spacing w:before="0" w:beforeAutospacing="0"/>
        <w:ind w:left="284" w:firstLine="0"/>
        <w:contextualSpacing/>
        <w:rPr>
          <w:b/>
          <w:bCs/>
          <w:sz w:val="20"/>
          <w:szCs w:val="20"/>
        </w:rPr>
      </w:pPr>
    </w:p>
    <w:p w:rsidR="0090362E" w:rsidRPr="00A90FCE" w:rsidRDefault="0090362E" w:rsidP="00A86659">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90362E" w:rsidRPr="007B1964" w:rsidRDefault="0090362E" w:rsidP="00EB3409">
      <w:pPr>
        <w:pStyle w:val="ListParagraph"/>
        <w:numPr>
          <w:ilvl w:val="0"/>
          <w:numId w:val="41"/>
        </w:numPr>
        <w:spacing w:before="0" w:beforeAutospacing="0" w:after="200" w:afterAutospacing="0"/>
        <w:ind w:right="0"/>
        <w:rPr>
          <w:b/>
          <w:bCs/>
          <w:sz w:val="20"/>
          <w:szCs w:val="20"/>
        </w:rPr>
      </w:pPr>
      <w:r w:rsidRPr="007B1964">
        <w:rPr>
          <w:b/>
          <w:bCs/>
          <w:sz w:val="20"/>
          <w:szCs w:val="20"/>
        </w:rPr>
        <w:t>Ilic A</w:t>
      </w:r>
      <w:r w:rsidRPr="007B1964">
        <w:rPr>
          <w:sz w:val="20"/>
          <w:szCs w:val="20"/>
        </w:rPr>
        <w:t xml:space="preserve">, Todorovic D, Mutavdzin S, Boricic N, Bozic Nedeljkovic B, Stankovic S, Simic T, Stevanovic P, Celic V,  Djuric D. Translocator Protein Modulation by 4'-Chlorodiazepam and NO Synthase Inhibition Affect Cardiac Oxidative Stress, Cardiometabolic and Inflammatory Markers in Isoprenaline-Induced Rat Myocardial Infarction. Int J Mol Sci. 2021;22(6). </w:t>
      </w:r>
      <w:r w:rsidRPr="007B1964">
        <w:rPr>
          <w:b/>
          <w:bCs/>
          <w:sz w:val="20"/>
          <w:szCs w:val="20"/>
        </w:rPr>
        <w:t>M21</w:t>
      </w:r>
      <w:r>
        <w:rPr>
          <w:b/>
          <w:bCs/>
          <w:sz w:val="20"/>
          <w:szCs w:val="20"/>
        </w:rPr>
        <w:t>,</w:t>
      </w:r>
      <w:r w:rsidRPr="007B1964">
        <w:rPr>
          <w:b/>
          <w:bCs/>
          <w:sz w:val="20"/>
          <w:szCs w:val="20"/>
        </w:rPr>
        <w:t xml:space="preserve"> IF 6.208</w:t>
      </w:r>
    </w:p>
    <w:p w:rsidR="0090362E" w:rsidRPr="007B1964" w:rsidRDefault="0090362E" w:rsidP="00EB3409">
      <w:pPr>
        <w:pStyle w:val="ListParagraph"/>
        <w:numPr>
          <w:ilvl w:val="0"/>
          <w:numId w:val="41"/>
        </w:numPr>
        <w:spacing w:before="0" w:beforeAutospacing="0" w:after="200" w:afterAutospacing="0"/>
        <w:ind w:right="0"/>
        <w:rPr>
          <w:sz w:val="20"/>
          <w:szCs w:val="20"/>
        </w:rPr>
      </w:pPr>
      <w:r w:rsidRPr="007B1964">
        <w:rPr>
          <w:sz w:val="20"/>
          <w:szCs w:val="20"/>
        </w:rPr>
        <w:t xml:space="preserve">Tadic M, Zlatanovic M, Cuspidi C, </w:t>
      </w:r>
      <w:r w:rsidRPr="007B1964">
        <w:rPr>
          <w:b/>
          <w:bCs/>
          <w:sz w:val="20"/>
          <w:szCs w:val="20"/>
        </w:rPr>
        <w:t>Stevanovic</w:t>
      </w:r>
      <w:r w:rsidRPr="007B1964">
        <w:rPr>
          <w:sz w:val="20"/>
          <w:szCs w:val="20"/>
        </w:rPr>
        <w:t xml:space="preserve"> A, Celic V, Damjanov N, Kocijancic V. Systemic sclerosis impacts right heart and cardiac autonomic nervous system. J Clin Ultrasound. 2018;46(3):188-94. </w:t>
      </w:r>
      <w:r w:rsidRPr="007B1964">
        <w:rPr>
          <w:b/>
          <w:bCs/>
          <w:sz w:val="20"/>
          <w:szCs w:val="20"/>
        </w:rPr>
        <w:t>M23</w:t>
      </w:r>
      <w:r>
        <w:rPr>
          <w:b/>
          <w:bCs/>
          <w:sz w:val="20"/>
          <w:szCs w:val="20"/>
        </w:rPr>
        <w:t>,</w:t>
      </w:r>
      <w:r w:rsidRPr="007B1964">
        <w:rPr>
          <w:b/>
          <w:bCs/>
          <w:sz w:val="20"/>
          <w:szCs w:val="20"/>
        </w:rPr>
        <w:t xml:space="preserve"> IF 0.820</w:t>
      </w:r>
    </w:p>
    <w:p w:rsidR="0090362E" w:rsidRPr="007B1964" w:rsidRDefault="0090362E" w:rsidP="00EB3409">
      <w:pPr>
        <w:pStyle w:val="ListParagraph"/>
        <w:numPr>
          <w:ilvl w:val="0"/>
          <w:numId w:val="41"/>
        </w:numPr>
        <w:spacing w:before="0" w:beforeAutospacing="0" w:after="200" w:afterAutospacing="0"/>
        <w:ind w:right="0"/>
        <w:rPr>
          <w:sz w:val="20"/>
          <w:szCs w:val="20"/>
        </w:rPr>
      </w:pPr>
      <w:r w:rsidRPr="007B1964">
        <w:rPr>
          <w:sz w:val="20"/>
          <w:szCs w:val="20"/>
        </w:rPr>
        <w:t xml:space="preserve">Tadic M, Zlatanovic M, Cuspidi C, Ivanovic B, </w:t>
      </w:r>
      <w:r w:rsidRPr="007B1964">
        <w:rPr>
          <w:b/>
          <w:bCs/>
          <w:sz w:val="20"/>
          <w:szCs w:val="20"/>
        </w:rPr>
        <w:t>Stevanovic A</w:t>
      </w:r>
      <w:r w:rsidRPr="007B1964">
        <w:rPr>
          <w:sz w:val="20"/>
          <w:szCs w:val="20"/>
        </w:rPr>
        <w:t xml:space="preserve">, Damjanov N, Kocijancic V,  Celic V. The relationship between left ventricular deformation and heart rate variability in patients with systemic sclerosis: Two- and three-dimensional strain analysis. Int J Cardiol. 2017;236:145-50. </w:t>
      </w:r>
      <w:r w:rsidRPr="0033165B">
        <w:rPr>
          <w:b/>
          <w:bCs/>
          <w:sz w:val="20"/>
          <w:szCs w:val="20"/>
        </w:rPr>
        <w:t>M21, IF 4.034</w:t>
      </w:r>
    </w:p>
    <w:p w:rsidR="0090362E" w:rsidRPr="007B1964" w:rsidRDefault="0090362E" w:rsidP="00EB3409">
      <w:pPr>
        <w:pStyle w:val="ListParagraph"/>
        <w:numPr>
          <w:ilvl w:val="0"/>
          <w:numId w:val="41"/>
        </w:numPr>
        <w:spacing w:before="0" w:beforeAutospacing="0" w:after="200" w:afterAutospacing="0"/>
        <w:ind w:right="0"/>
        <w:rPr>
          <w:sz w:val="20"/>
          <w:szCs w:val="20"/>
        </w:rPr>
      </w:pPr>
      <w:r w:rsidRPr="007B1964">
        <w:rPr>
          <w:sz w:val="20"/>
          <w:szCs w:val="20"/>
        </w:rPr>
        <w:t xml:space="preserve">Zlatanovic M, Tadic M, Celic V, Ivanovic B, </w:t>
      </w:r>
      <w:r w:rsidRPr="007B1964">
        <w:rPr>
          <w:b/>
          <w:bCs/>
          <w:sz w:val="20"/>
          <w:szCs w:val="20"/>
        </w:rPr>
        <w:t>Stevanovic A</w:t>
      </w:r>
      <w:r w:rsidRPr="007B1964">
        <w:rPr>
          <w:sz w:val="20"/>
          <w:szCs w:val="20"/>
        </w:rPr>
        <w:t xml:space="preserve">, Damjanov N. Cardiac mechanics and heart rate variability in patients with systemic sclerosis: the association that we should not miss. Rheumatol Int. 2017;37(1):49-57. </w:t>
      </w:r>
      <w:r w:rsidRPr="007B1964">
        <w:rPr>
          <w:b/>
          <w:bCs/>
          <w:sz w:val="20"/>
          <w:szCs w:val="20"/>
        </w:rPr>
        <w:t>M23</w:t>
      </w:r>
      <w:r>
        <w:rPr>
          <w:b/>
          <w:bCs/>
          <w:sz w:val="20"/>
          <w:szCs w:val="20"/>
        </w:rPr>
        <w:t>,</w:t>
      </w:r>
      <w:r w:rsidRPr="007B1964">
        <w:rPr>
          <w:b/>
          <w:bCs/>
          <w:sz w:val="20"/>
          <w:szCs w:val="20"/>
        </w:rPr>
        <w:t xml:space="preserve"> IF 1.952</w:t>
      </w:r>
    </w:p>
    <w:p w:rsidR="0090362E" w:rsidRPr="007B1964" w:rsidRDefault="0090362E" w:rsidP="00EB3409">
      <w:pPr>
        <w:pStyle w:val="ListParagraph"/>
        <w:numPr>
          <w:ilvl w:val="0"/>
          <w:numId w:val="41"/>
        </w:numPr>
        <w:spacing w:before="0" w:beforeAutospacing="0" w:after="200" w:afterAutospacing="0"/>
        <w:ind w:right="0"/>
        <w:rPr>
          <w:sz w:val="20"/>
          <w:szCs w:val="20"/>
        </w:rPr>
      </w:pPr>
      <w:r w:rsidRPr="007B1964">
        <w:rPr>
          <w:sz w:val="20"/>
          <w:szCs w:val="20"/>
        </w:rPr>
        <w:t xml:space="preserve">Stojic I, Srejovic I, Zivkovic V, Jeremic N, Djuric M, </w:t>
      </w:r>
      <w:r w:rsidRPr="007B1964">
        <w:rPr>
          <w:b/>
          <w:bCs/>
          <w:sz w:val="20"/>
          <w:szCs w:val="20"/>
        </w:rPr>
        <w:t>Stevanovic A</w:t>
      </w:r>
      <w:r w:rsidRPr="007B1964">
        <w:rPr>
          <w:sz w:val="20"/>
          <w:szCs w:val="20"/>
        </w:rPr>
        <w:t>, Milanovic T, Djuric D, Jakovljevic V. The effects of verapamil and its combinations with glutamate and glycine on cardiodynamics, coronary flow and oxidative stress in isolated rat heart. J Physiol Biochem. 2017;73(1):141-53.</w:t>
      </w:r>
      <w:r>
        <w:rPr>
          <w:sz w:val="20"/>
          <w:szCs w:val="20"/>
        </w:rPr>
        <w:t xml:space="preserve"> </w:t>
      </w:r>
      <w:r w:rsidRPr="007B1964">
        <w:rPr>
          <w:b/>
          <w:bCs/>
          <w:sz w:val="20"/>
          <w:szCs w:val="20"/>
        </w:rPr>
        <w:t>M22</w:t>
      </w:r>
      <w:r>
        <w:rPr>
          <w:b/>
          <w:bCs/>
          <w:sz w:val="20"/>
          <w:szCs w:val="20"/>
        </w:rPr>
        <w:t>,</w:t>
      </w:r>
      <w:r w:rsidRPr="007B1964">
        <w:rPr>
          <w:b/>
          <w:bCs/>
          <w:sz w:val="20"/>
          <w:szCs w:val="20"/>
        </w:rPr>
        <w:t xml:space="preserve"> IF 2.736</w:t>
      </w:r>
    </w:p>
    <w:p w:rsidR="0090362E" w:rsidRPr="00B67AEB" w:rsidRDefault="0090362E" w:rsidP="00EB3409">
      <w:pPr>
        <w:pStyle w:val="ListParagraph"/>
        <w:numPr>
          <w:ilvl w:val="0"/>
          <w:numId w:val="41"/>
        </w:numPr>
        <w:spacing w:before="0" w:beforeAutospacing="0" w:after="200" w:afterAutospacing="0"/>
        <w:ind w:right="0"/>
        <w:rPr>
          <w:sz w:val="20"/>
          <w:szCs w:val="20"/>
        </w:rPr>
      </w:pPr>
      <w:r w:rsidRPr="007B1964">
        <w:rPr>
          <w:sz w:val="20"/>
          <w:szCs w:val="20"/>
        </w:rPr>
        <w:t xml:space="preserve">Tadic M, Cuspidi C, Vukomanovic V, Celic V, Tasic I, </w:t>
      </w:r>
      <w:r w:rsidRPr="007B1964">
        <w:rPr>
          <w:b/>
          <w:bCs/>
          <w:sz w:val="20"/>
          <w:szCs w:val="20"/>
        </w:rPr>
        <w:t>Stevanovic A</w:t>
      </w:r>
      <w:r w:rsidRPr="007B1964">
        <w:rPr>
          <w:sz w:val="20"/>
          <w:szCs w:val="20"/>
        </w:rPr>
        <w:t>, Kocijancic V. Does masked hypertension impact left ventricular deformation? J Am Soc Hypertens. 2016;10(9):694-701.</w:t>
      </w:r>
      <w:r>
        <w:rPr>
          <w:sz w:val="20"/>
          <w:szCs w:val="20"/>
        </w:rPr>
        <w:t xml:space="preserve"> </w:t>
      </w:r>
      <w:r w:rsidRPr="007B1964">
        <w:rPr>
          <w:b/>
          <w:bCs/>
          <w:sz w:val="20"/>
          <w:szCs w:val="20"/>
        </w:rPr>
        <w:t>M22</w:t>
      </w:r>
      <w:r>
        <w:rPr>
          <w:b/>
          <w:bCs/>
          <w:sz w:val="20"/>
          <w:szCs w:val="20"/>
        </w:rPr>
        <w:t>,</w:t>
      </w:r>
      <w:r w:rsidRPr="007B1964">
        <w:rPr>
          <w:b/>
          <w:bCs/>
          <w:sz w:val="20"/>
          <w:szCs w:val="20"/>
        </w:rPr>
        <w:t xml:space="preserve"> IF 3.263</w:t>
      </w:r>
      <w:r w:rsidRPr="007B1964">
        <w:rPr>
          <w:b/>
          <w:bCs/>
          <w:sz w:val="20"/>
          <w:szCs w:val="20"/>
        </w:rPr>
        <w:tab/>
      </w:r>
    </w:p>
    <w:p w:rsidR="0090362E" w:rsidRPr="00B67AEB" w:rsidRDefault="0090362E" w:rsidP="00A86659">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90362E" w:rsidRPr="004375FB"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Lund LH, Crespo-Leiro MG, Laroche C, Zaliaduonyte D, Saad AM, Fonseca C, et al. (...</w:t>
      </w:r>
      <w:r w:rsidRPr="007B1964">
        <w:rPr>
          <w:b/>
          <w:bCs/>
          <w:iCs/>
          <w:sz w:val="20"/>
          <w:szCs w:val="20"/>
        </w:rPr>
        <w:t>Ilic A</w:t>
      </w:r>
      <w:r w:rsidRPr="007B1964">
        <w:rPr>
          <w:iCs/>
          <w:sz w:val="20"/>
          <w:szCs w:val="20"/>
        </w:rPr>
        <w:t>...) Heart failure in Europe: Guideline-directed medical therapy use and decision making in chronic and acute, pre-existing and de novo, heart failure with reduced, mildly reduced, and preserved ejection fraction - the ESC EORP Heart Failure III Registry. Eur J Heart Fail. 2024;26(12):2487-501.</w:t>
      </w:r>
      <w:r w:rsidRPr="007B1964">
        <w:rPr>
          <w:b/>
          <w:bCs/>
          <w:iCs/>
          <w:sz w:val="20"/>
          <w:szCs w:val="20"/>
        </w:rPr>
        <w:t>M21a</w:t>
      </w:r>
      <w:r>
        <w:rPr>
          <w:b/>
          <w:bCs/>
          <w:iCs/>
          <w:sz w:val="20"/>
          <w:szCs w:val="20"/>
        </w:rPr>
        <w:t xml:space="preserve">, </w:t>
      </w:r>
      <w:r w:rsidRPr="004375FB">
        <w:rPr>
          <w:bCs/>
          <w:iCs/>
          <w:sz w:val="20"/>
          <w:szCs w:val="20"/>
        </w:rPr>
        <w:t>IF 10.8</w:t>
      </w:r>
      <w:r>
        <w:rPr>
          <w:bCs/>
          <w:iCs/>
          <w:sz w:val="20"/>
          <w:szCs w:val="20"/>
        </w:rPr>
        <w:t xml:space="preserve">, </w:t>
      </w:r>
      <w:r>
        <w:rPr>
          <w:b/>
          <w:bCs/>
          <w:iCs/>
          <w:sz w:val="20"/>
          <w:szCs w:val="20"/>
        </w:rPr>
        <w:t>½IF</w:t>
      </w:r>
      <w:r w:rsidRPr="004375FB">
        <w:rPr>
          <w:b/>
          <w:bCs/>
          <w:iCs/>
          <w:sz w:val="20"/>
          <w:szCs w:val="20"/>
        </w:rPr>
        <w:t xml:space="preserve"> 5.4</w:t>
      </w:r>
    </w:p>
    <w:p w:rsidR="0090362E" w:rsidRPr="0033165B"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lastRenderedPageBreak/>
        <w:t>Lund LH, Crespo-Leiro MG, Laroche C, Garcia-Pinilla JM, Bennis A, Vataman EB, et al. (...</w:t>
      </w:r>
      <w:r w:rsidRPr="007B1964">
        <w:rPr>
          <w:b/>
          <w:bCs/>
          <w:iCs/>
          <w:sz w:val="20"/>
          <w:szCs w:val="20"/>
        </w:rPr>
        <w:t>Ilic A</w:t>
      </w:r>
      <w:r w:rsidRPr="007B1964">
        <w:rPr>
          <w:iCs/>
          <w:sz w:val="20"/>
          <w:szCs w:val="20"/>
        </w:rPr>
        <w:t xml:space="preserve">...) Rationale and design of the ESC </w:t>
      </w:r>
      <w:r w:rsidRPr="0033165B">
        <w:rPr>
          <w:iCs/>
          <w:sz w:val="20"/>
          <w:szCs w:val="20"/>
        </w:rPr>
        <w:t xml:space="preserve">Heart Failure III Registry - Implementation and discovery. Eur J Heart Fail. 2023;25(12):2316-30. </w:t>
      </w:r>
      <w:r w:rsidRPr="0033165B">
        <w:rPr>
          <w:b/>
          <w:bCs/>
          <w:iCs/>
          <w:sz w:val="20"/>
          <w:szCs w:val="20"/>
        </w:rPr>
        <w:t xml:space="preserve">M21a, </w:t>
      </w:r>
      <w:r w:rsidRPr="0033165B">
        <w:rPr>
          <w:bCs/>
          <w:iCs/>
          <w:sz w:val="20"/>
          <w:szCs w:val="20"/>
        </w:rPr>
        <w:t xml:space="preserve">IF 16.9, </w:t>
      </w:r>
      <w:r w:rsidRPr="0033165B">
        <w:rPr>
          <w:b/>
          <w:bCs/>
          <w:iCs/>
          <w:sz w:val="20"/>
          <w:szCs w:val="20"/>
        </w:rPr>
        <w:t>½IF 8.45</w:t>
      </w:r>
    </w:p>
    <w:p w:rsidR="0090362E" w:rsidRPr="0033165B" w:rsidRDefault="0090362E" w:rsidP="00EB3409">
      <w:pPr>
        <w:pStyle w:val="ListParagraph"/>
        <w:numPr>
          <w:ilvl w:val="0"/>
          <w:numId w:val="42"/>
        </w:numPr>
        <w:spacing w:before="0" w:beforeAutospacing="0" w:after="200" w:afterAutospacing="0"/>
        <w:ind w:right="0"/>
        <w:rPr>
          <w:iCs/>
          <w:sz w:val="20"/>
          <w:szCs w:val="20"/>
        </w:rPr>
      </w:pPr>
      <w:r w:rsidRPr="0033165B">
        <w:rPr>
          <w:iCs/>
          <w:sz w:val="20"/>
          <w:szCs w:val="20"/>
        </w:rPr>
        <w:t>Kaplon-Cieslicka A, Benson L, Chioncel O, Crespo-Leiro MG, Coats AJS, Anker SD, et al. (...</w:t>
      </w:r>
      <w:r w:rsidRPr="0033165B">
        <w:rPr>
          <w:b/>
          <w:bCs/>
          <w:iCs/>
          <w:sz w:val="20"/>
          <w:szCs w:val="20"/>
        </w:rPr>
        <w:t>Stevanovic</w:t>
      </w:r>
      <w:r>
        <w:rPr>
          <w:b/>
          <w:bCs/>
          <w:iCs/>
          <w:sz w:val="20"/>
          <w:szCs w:val="20"/>
        </w:rPr>
        <w:t xml:space="preserve"> </w:t>
      </w:r>
      <w:r w:rsidRPr="0033165B">
        <w:rPr>
          <w:b/>
          <w:bCs/>
          <w:iCs/>
          <w:sz w:val="20"/>
          <w:szCs w:val="20"/>
        </w:rPr>
        <w:t>A</w:t>
      </w:r>
      <w:r w:rsidRPr="0033165B">
        <w:rPr>
          <w:iCs/>
          <w:sz w:val="20"/>
          <w:szCs w:val="20"/>
        </w:rPr>
        <w:t>...) Hyponatraemia and changes in natraemia during hospitalization for acute heart failure and associations with in-hospital and long-term outcomes - from the ESC-HFA EORP Heart Failure Long-Term Registry. Eur J Heart Fail. 2023;25(9):1571-83.</w:t>
      </w:r>
      <w:r w:rsidRPr="0033165B">
        <w:rPr>
          <w:b/>
          <w:bCs/>
          <w:iCs/>
          <w:sz w:val="20"/>
          <w:szCs w:val="20"/>
        </w:rPr>
        <w:t xml:space="preserve"> M21a, </w:t>
      </w:r>
      <w:r w:rsidRPr="0033165B">
        <w:rPr>
          <w:bCs/>
          <w:iCs/>
          <w:sz w:val="20"/>
          <w:szCs w:val="20"/>
        </w:rPr>
        <w:t xml:space="preserve">IF 16.9, </w:t>
      </w:r>
      <w:r w:rsidRPr="0033165B">
        <w:rPr>
          <w:b/>
          <w:bCs/>
          <w:iCs/>
          <w:sz w:val="20"/>
          <w:szCs w:val="20"/>
        </w:rPr>
        <w:t>½IF 8.45</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Ding WY, Potpara TS, Blomstrom-Lundqvist C, Boriani G, Marin F, Fauchier L, et al. (...</w:t>
      </w:r>
      <w:r w:rsidRPr="007B1964">
        <w:rPr>
          <w:b/>
          <w:bCs/>
          <w:iCs/>
          <w:sz w:val="20"/>
          <w:szCs w:val="20"/>
        </w:rPr>
        <w:t>Stevanovic</w:t>
      </w:r>
      <w:r>
        <w:rPr>
          <w:b/>
          <w:bCs/>
          <w:iCs/>
          <w:sz w:val="20"/>
          <w:szCs w:val="20"/>
        </w:rPr>
        <w:t xml:space="preserve"> </w:t>
      </w:r>
      <w:r w:rsidRPr="007B1964">
        <w:rPr>
          <w:b/>
          <w:bCs/>
          <w:iCs/>
          <w:sz w:val="20"/>
          <w:szCs w:val="20"/>
        </w:rPr>
        <w:t>A</w:t>
      </w:r>
      <w:r w:rsidRPr="007B1964">
        <w:rPr>
          <w:iCs/>
          <w:sz w:val="20"/>
          <w:szCs w:val="20"/>
        </w:rPr>
        <w:t>...) Impact of renal impairment on atrial fibrillation: ESC-EHRA EORP-AF Long-Term General Registry. Eur J Clin Invest. 2022;52(6):e13745.</w:t>
      </w:r>
      <w:r w:rsidRPr="007B1964">
        <w:rPr>
          <w:b/>
          <w:bCs/>
          <w:iCs/>
          <w:sz w:val="20"/>
          <w:szCs w:val="20"/>
        </w:rPr>
        <w:t xml:space="preserve"> </w:t>
      </w:r>
      <w:r w:rsidRPr="004375FB">
        <w:rPr>
          <w:b/>
          <w:bCs/>
          <w:iCs/>
          <w:sz w:val="20"/>
          <w:szCs w:val="20"/>
        </w:rPr>
        <w:t xml:space="preserve">M21a, </w:t>
      </w:r>
      <w:r w:rsidRPr="004375FB">
        <w:rPr>
          <w:bCs/>
          <w:iCs/>
          <w:sz w:val="20"/>
          <w:szCs w:val="20"/>
        </w:rPr>
        <w:t>IF 5.5</w:t>
      </w:r>
      <w:r>
        <w:rPr>
          <w:b/>
          <w:bCs/>
          <w:iCs/>
          <w:sz w:val="20"/>
          <w:szCs w:val="20"/>
        </w:rPr>
        <w:t>, ½</w:t>
      </w:r>
      <w:r w:rsidRPr="004375FB">
        <w:rPr>
          <w:b/>
          <w:bCs/>
          <w:iCs/>
          <w:sz w:val="20"/>
          <w:szCs w:val="20"/>
        </w:rPr>
        <w:t>IF 2.75.</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Ding WY, Proietti M, Boriani G, Fauchier L, Blomstrom-Lundqvist C, Marin F, et al. (...</w:t>
      </w:r>
      <w:r w:rsidRPr="007B1964">
        <w:rPr>
          <w:b/>
          <w:bCs/>
          <w:iCs/>
          <w:sz w:val="20"/>
          <w:szCs w:val="20"/>
        </w:rPr>
        <w:t>Stevanovic</w:t>
      </w:r>
      <w:r>
        <w:rPr>
          <w:b/>
          <w:bCs/>
          <w:iCs/>
          <w:sz w:val="20"/>
          <w:szCs w:val="20"/>
        </w:rPr>
        <w:t xml:space="preserve"> </w:t>
      </w:r>
      <w:r w:rsidRPr="007B1964">
        <w:rPr>
          <w:b/>
          <w:bCs/>
          <w:iCs/>
          <w:sz w:val="20"/>
          <w:szCs w:val="20"/>
        </w:rPr>
        <w:t>A</w:t>
      </w:r>
      <w:r w:rsidRPr="007B1964">
        <w:rPr>
          <w:iCs/>
          <w:sz w:val="20"/>
          <w:szCs w:val="20"/>
        </w:rPr>
        <w:t>...) Clinical utility and prognostic implications of the novel 4S-AF scheme to characterize and evaluate patients with atrial fibrillation: a report from ESC-EHRA EORP-AF Long-Term General Registry. Europace. 2022;24(5):721-8.</w:t>
      </w:r>
      <w:r>
        <w:rPr>
          <w:b/>
          <w:bCs/>
          <w:iCs/>
          <w:sz w:val="20"/>
          <w:szCs w:val="20"/>
        </w:rPr>
        <w:t xml:space="preserve"> </w:t>
      </w:r>
      <w:r w:rsidRPr="004375FB">
        <w:rPr>
          <w:b/>
          <w:bCs/>
          <w:sz w:val="20"/>
          <w:szCs w:val="20"/>
        </w:rPr>
        <w:t>M21</w:t>
      </w:r>
      <w:r w:rsidRPr="004375FB">
        <w:rPr>
          <w:bCs/>
          <w:sz w:val="20"/>
          <w:szCs w:val="20"/>
        </w:rPr>
        <w:t xml:space="preserve">, IF 6.1, </w:t>
      </w:r>
      <w:r>
        <w:rPr>
          <w:b/>
          <w:bCs/>
          <w:sz w:val="20"/>
          <w:szCs w:val="20"/>
        </w:rPr>
        <w:t>½</w:t>
      </w:r>
      <w:r w:rsidRPr="004375FB">
        <w:rPr>
          <w:b/>
          <w:bCs/>
          <w:sz w:val="20"/>
          <w:szCs w:val="20"/>
        </w:rPr>
        <w:t>IF</w:t>
      </w:r>
      <w:r w:rsidRPr="004375FB">
        <w:rPr>
          <w:bCs/>
          <w:sz w:val="20"/>
          <w:szCs w:val="20"/>
        </w:rPr>
        <w:t xml:space="preserve"> </w:t>
      </w:r>
      <w:r w:rsidRPr="004375FB">
        <w:rPr>
          <w:b/>
          <w:bCs/>
          <w:sz w:val="20"/>
          <w:szCs w:val="20"/>
        </w:rPr>
        <w:t>3.05</w:t>
      </w:r>
      <w:r w:rsidRPr="004375FB">
        <w:rPr>
          <w:bCs/>
          <w:sz w:val="20"/>
          <w:szCs w:val="20"/>
        </w:rPr>
        <w:t>.</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Romiti GF, Proietti M, Vitolo M, Bonini N, Fawzy AM, Ding WY, et al. (...</w:t>
      </w:r>
      <w:r w:rsidRPr="007B1964">
        <w:rPr>
          <w:b/>
          <w:bCs/>
          <w:iCs/>
          <w:sz w:val="20"/>
          <w:szCs w:val="20"/>
        </w:rPr>
        <w:t>Stevanovic</w:t>
      </w:r>
      <w:r>
        <w:rPr>
          <w:b/>
          <w:bCs/>
          <w:iCs/>
          <w:sz w:val="20"/>
          <w:szCs w:val="20"/>
        </w:rPr>
        <w:t xml:space="preserve"> </w:t>
      </w:r>
      <w:r w:rsidRPr="007B1964">
        <w:rPr>
          <w:b/>
          <w:bCs/>
          <w:iCs/>
          <w:sz w:val="20"/>
          <w:szCs w:val="20"/>
        </w:rPr>
        <w:t>A</w:t>
      </w:r>
      <w:r w:rsidRPr="007B1964">
        <w:rPr>
          <w:iCs/>
          <w:sz w:val="20"/>
          <w:szCs w:val="20"/>
        </w:rPr>
        <w:t>...) Clinical complexity and impact of the ABC (Atrial fibrillation Better Care) pathway in patients with atrial fibrillation: a report from the ESC-EHRA EURObservational Research Programme in AF General Long-Term Registry. BMC Med. 2022;20(1):326.</w:t>
      </w:r>
      <w:r>
        <w:rPr>
          <w:iCs/>
          <w:sz w:val="20"/>
          <w:szCs w:val="20"/>
        </w:rPr>
        <w:t xml:space="preserve"> </w:t>
      </w:r>
      <w:r w:rsidRPr="007D1A68">
        <w:rPr>
          <w:b/>
          <w:iCs/>
          <w:sz w:val="20"/>
          <w:szCs w:val="20"/>
        </w:rPr>
        <w:t>M21</w:t>
      </w:r>
      <w:r>
        <w:rPr>
          <w:b/>
          <w:iCs/>
          <w:sz w:val="20"/>
          <w:szCs w:val="20"/>
        </w:rPr>
        <w:t>a</w:t>
      </w:r>
      <w:r>
        <w:rPr>
          <w:iCs/>
          <w:sz w:val="20"/>
          <w:szCs w:val="20"/>
        </w:rPr>
        <w:t xml:space="preserve">, IF 9.3, </w:t>
      </w:r>
      <w:r w:rsidRPr="007D1A68">
        <w:rPr>
          <w:b/>
          <w:iCs/>
          <w:sz w:val="20"/>
          <w:szCs w:val="20"/>
        </w:rPr>
        <w:t>½IF 4.65</w:t>
      </w:r>
      <w:r>
        <w:rPr>
          <w:iCs/>
          <w:sz w:val="20"/>
          <w:szCs w:val="20"/>
        </w:rPr>
        <w:t xml:space="preserve">                   </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Proietti M, Romiti GF, Vitolo M, Harrison SL, Lane DA, Fauchier L, et al. (...</w:t>
      </w:r>
      <w:r w:rsidRPr="007B1964">
        <w:rPr>
          <w:b/>
          <w:bCs/>
          <w:iCs/>
          <w:sz w:val="20"/>
          <w:szCs w:val="20"/>
        </w:rPr>
        <w:t>Stevanovic A</w:t>
      </w:r>
      <w:r w:rsidRPr="007B1964">
        <w:rPr>
          <w:iCs/>
          <w:sz w:val="20"/>
          <w:szCs w:val="20"/>
        </w:rPr>
        <w:t>...) Epidemiology and impact of frailty in patients with atrial fibrillation in Europe. Age Ageing. 2022;51(8).</w:t>
      </w:r>
      <w:r>
        <w:rPr>
          <w:iCs/>
          <w:sz w:val="20"/>
          <w:szCs w:val="20"/>
        </w:rPr>
        <w:t xml:space="preserve"> </w:t>
      </w:r>
      <w:r w:rsidRPr="00D34CE9">
        <w:rPr>
          <w:b/>
          <w:iCs/>
          <w:sz w:val="20"/>
          <w:szCs w:val="20"/>
        </w:rPr>
        <w:t xml:space="preserve">M21, </w:t>
      </w:r>
      <w:r w:rsidRPr="00D34CE9">
        <w:rPr>
          <w:iCs/>
          <w:sz w:val="20"/>
          <w:szCs w:val="20"/>
        </w:rPr>
        <w:t>IF 6.7,</w:t>
      </w:r>
      <w:r w:rsidRPr="00D34CE9">
        <w:rPr>
          <w:b/>
          <w:iCs/>
          <w:sz w:val="20"/>
          <w:szCs w:val="20"/>
        </w:rPr>
        <w:t xml:space="preserve"> ½IF 3.35</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Proietti M, Vitolo M, Harrison SL, Lane DA, Fauchier L, Marin F, et al. (...</w:t>
      </w:r>
      <w:r w:rsidRPr="007B1964">
        <w:rPr>
          <w:b/>
          <w:bCs/>
          <w:iCs/>
          <w:sz w:val="20"/>
          <w:szCs w:val="20"/>
        </w:rPr>
        <w:t>Stevanovic A</w:t>
      </w:r>
      <w:r w:rsidRPr="007B1964">
        <w:rPr>
          <w:iCs/>
          <w:sz w:val="20"/>
          <w:szCs w:val="20"/>
        </w:rPr>
        <w:t>...) Impact of clinical phenotypes on management and outcomes in European atrial fibrillation patients: a report from the ESC-EHRA EURObservational Research Programme in AF (EORP-AF) General Long-Term Registry. BMC Med. 2021;19(1):256.</w:t>
      </w:r>
      <w:r>
        <w:rPr>
          <w:iCs/>
          <w:sz w:val="20"/>
          <w:szCs w:val="20"/>
        </w:rPr>
        <w:t xml:space="preserve"> </w:t>
      </w:r>
      <w:r w:rsidRPr="007D1A68">
        <w:rPr>
          <w:b/>
          <w:iCs/>
          <w:sz w:val="20"/>
          <w:szCs w:val="20"/>
        </w:rPr>
        <w:t>M21a</w:t>
      </w:r>
      <w:r>
        <w:rPr>
          <w:iCs/>
          <w:sz w:val="20"/>
          <w:szCs w:val="20"/>
        </w:rPr>
        <w:t>, IF 11.806, ½</w:t>
      </w:r>
      <w:r w:rsidRPr="007D1A68">
        <w:rPr>
          <w:b/>
          <w:iCs/>
          <w:sz w:val="20"/>
          <w:szCs w:val="20"/>
        </w:rPr>
        <w:t>IF 5.903</w:t>
      </w:r>
      <w:r>
        <w:rPr>
          <w:iCs/>
          <w:sz w:val="20"/>
          <w:szCs w:val="20"/>
        </w:rPr>
        <w:t xml:space="preserve">           </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Kapelios CJ, Laroche C, Crespo-Leiro MG, Anker SD, Coats AJS, Diaz-Molina B, et al. (...</w:t>
      </w:r>
      <w:r w:rsidRPr="007B1964">
        <w:rPr>
          <w:b/>
          <w:bCs/>
          <w:iCs/>
          <w:sz w:val="20"/>
          <w:szCs w:val="20"/>
        </w:rPr>
        <w:t>Stevanovic</w:t>
      </w:r>
      <w:r>
        <w:rPr>
          <w:b/>
          <w:bCs/>
          <w:iCs/>
          <w:sz w:val="20"/>
          <w:szCs w:val="20"/>
        </w:rPr>
        <w:t xml:space="preserve"> </w:t>
      </w:r>
      <w:r w:rsidRPr="007B1964">
        <w:rPr>
          <w:b/>
          <w:bCs/>
          <w:iCs/>
          <w:sz w:val="20"/>
          <w:szCs w:val="20"/>
        </w:rPr>
        <w:t>A</w:t>
      </w:r>
      <w:r w:rsidRPr="007B1964">
        <w:rPr>
          <w:iCs/>
          <w:sz w:val="20"/>
          <w:szCs w:val="20"/>
        </w:rPr>
        <w:t>...) Association between loop diuretic dose changes and outcomes in chronic heart failure: observations from the ESC-EORP Heart Failure Long-Term Registry. Eur J Heart Fail. 2020;22(8):1424-37.</w:t>
      </w:r>
      <w:r>
        <w:rPr>
          <w:b/>
          <w:bCs/>
          <w:iCs/>
          <w:sz w:val="20"/>
          <w:szCs w:val="20"/>
        </w:rPr>
        <w:t xml:space="preserve"> </w:t>
      </w:r>
      <w:r>
        <w:rPr>
          <w:b/>
          <w:bCs/>
          <w:sz w:val="20"/>
          <w:szCs w:val="20"/>
        </w:rPr>
        <w:t xml:space="preserve">M21a, </w:t>
      </w:r>
      <w:r w:rsidRPr="00A81820">
        <w:rPr>
          <w:bCs/>
          <w:sz w:val="20"/>
          <w:szCs w:val="20"/>
        </w:rPr>
        <w:t>IF 15.534,</w:t>
      </w:r>
      <w:r>
        <w:rPr>
          <w:b/>
          <w:bCs/>
          <w:sz w:val="20"/>
          <w:szCs w:val="20"/>
        </w:rPr>
        <w:t xml:space="preserve"> ½IF 7.767</w:t>
      </w:r>
    </w:p>
    <w:p w:rsidR="0090362E" w:rsidRPr="007B1964" w:rsidRDefault="0090362E" w:rsidP="00EB3409">
      <w:pPr>
        <w:pStyle w:val="ListParagraph"/>
        <w:numPr>
          <w:ilvl w:val="0"/>
          <w:numId w:val="42"/>
        </w:numPr>
        <w:spacing w:before="0" w:beforeAutospacing="0" w:after="200" w:afterAutospacing="0"/>
        <w:ind w:right="0"/>
        <w:rPr>
          <w:sz w:val="20"/>
          <w:szCs w:val="20"/>
        </w:rPr>
      </w:pPr>
      <w:r w:rsidRPr="007B1964">
        <w:rPr>
          <w:sz w:val="20"/>
          <w:szCs w:val="20"/>
        </w:rPr>
        <w:t>Rossignol P, Lainscak M, Crespo-Leiro MG, Laroche C, Piepoli MF, Filippatos G, et al. (...</w:t>
      </w:r>
      <w:r w:rsidRPr="007B1964">
        <w:rPr>
          <w:b/>
          <w:bCs/>
          <w:sz w:val="20"/>
          <w:szCs w:val="20"/>
        </w:rPr>
        <w:t>Stevanovic A</w:t>
      </w:r>
      <w:r w:rsidRPr="007B1964">
        <w:rPr>
          <w:sz w:val="20"/>
          <w:szCs w:val="20"/>
        </w:rPr>
        <w:t>...) Unravelling the interplay between hyperkalaemia, renin-angiotensin-aldosterone inhibitor use and clinical outcomes. Data from 9222 chronic heart failure patients of the ESC-HFA-EORP Heart Failure Long-Term Registry. Eur J Heart Fail. 2020;22(8):1378-89.</w:t>
      </w:r>
      <w:r w:rsidRPr="007B1964">
        <w:rPr>
          <w:b/>
          <w:bCs/>
          <w:sz w:val="20"/>
          <w:szCs w:val="20"/>
        </w:rPr>
        <w:t xml:space="preserve"> </w:t>
      </w:r>
      <w:r>
        <w:rPr>
          <w:b/>
          <w:bCs/>
          <w:sz w:val="20"/>
          <w:szCs w:val="20"/>
        </w:rPr>
        <w:t xml:space="preserve"> M21a, </w:t>
      </w:r>
      <w:r w:rsidRPr="00A81820">
        <w:rPr>
          <w:bCs/>
          <w:sz w:val="20"/>
          <w:szCs w:val="20"/>
        </w:rPr>
        <w:t>IF 15.534,</w:t>
      </w:r>
      <w:r>
        <w:rPr>
          <w:b/>
          <w:bCs/>
          <w:sz w:val="20"/>
          <w:szCs w:val="20"/>
        </w:rPr>
        <w:t xml:space="preserve"> ½IF 7.767   </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color w:val="000000" w:themeColor="text1"/>
          <w:sz w:val="20"/>
          <w:szCs w:val="20"/>
        </w:rPr>
        <w:t xml:space="preserve">Lainscak M, Milinkovic I, Polovina M, Crespo-Leiro MG, Lund LH, Anker SD, et al. </w:t>
      </w:r>
      <w:r w:rsidRPr="007B1964">
        <w:rPr>
          <w:iCs/>
          <w:sz w:val="20"/>
          <w:szCs w:val="20"/>
        </w:rPr>
        <w:t>(...</w:t>
      </w:r>
      <w:r w:rsidRPr="007B1964">
        <w:rPr>
          <w:b/>
          <w:bCs/>
          <w:iCs/>
          <w:sz w:val="20"/>
          <w:szCs w:val="20"/>
        </w:rPr>
        <w:t>Stevanovic</w:t>
      </w:r>
      <w:r>
        <w:rPr>
          <w:b/>
          <w:bCs/>
          <w:iCs/>
          <w:sz w:val="20"/>
          <w:szCs w:val="20"/>
        </w:rPr>
        <w:t xml:space="preserve"> </w:t>
      </w:r>
      <w:r w:rsidRPr="007B1964">
        <w:rPr>
          <w:b/>
          <w:bCs/>
          <w:iCs/>
          <w:sz w:val="20"/>
          <w:szCs w:val="20"/>
        </w:rPr>
        <w:t>A</w:t>
      </w:r>
      <w:r w:rsidRPr="007B1964">
        <w:rPr>
          <w:iCs/>
          <w:sz w:val="20"/>
          <w:szCs w:val="20"/>
        </w:rPr>
        <w:t xml:space="preserve">...) </w:t>
      </w:r>
      <w:r w:rsidRPr="007B1964">
        <w:rPr>
          <w:color w:val="000000" w:themeColor="text1"/>
          <w:sz w:val="20"/>
          <w:szCs w:val="20"/>
        </w:rPr>
        <w:t>Sex- and age-related differences in the management and outcomes of chronic heart failure: an analysis of patients from the ESC HFA EORP Heart Failure Long-Term Registry. Eur J Heart Fail. 2020;22(1):92-102.</w:t>
      </w:r>
      <w:r>
        <w:rPr>
          <w:b/>
          <w:bCs/>
          <w:sz w:val="20"/>
          <w:szCs w:val="20"/>
        </w:rPr>
        <w:t xml:space="preserve"> M21a, </w:t>
      </w:r>
      <w:r w:rsidRPr="00A81820">
        <w:rPr>
          <w:bCs/>
          <w:sz w:val="20"/>
          <w:szCs w:val="20"/>
        </w:rPr>
        <w:t>IF 15.534,</w:t>
      </w:r>
      <w:r>
        <w:rPr>
          <w:b/>
          <w:bCs/>
          <w:sz w:val="20"/>
          <w:szCs w:val="20"/>
        </w:rPr>
        <w:t xml:space="preserve"> ½IF 7.767</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Kapelios CJ, Lainscak M, Savarese G, Laroche C, Seferovic P, Ruschitzka F, et al. (...</w:t>
      </w:r>
      <w:r w:rsidRPr="007B1964">
        <w:rPr>
          <w:b/>
          <w:bCs/>
          <w:iCs/>
          <w:sz w:val="20"/>
          <w:szCs w:val="20"/>
        </w:rPr>
        <w:t>Stevanovic</w:t>
      </w:r>
      <w:r>
        <w:rPr>
          <w:b/>
          <w:bCs/>
          <w:iCs/>
          <w:sz w:val="20"/>
          <w:szCs w:val="20"/>
        </w:rPr>
        <w:t xml:space="preserve"> </w:t>
      </w:r>
      <w:r w:rsidRPr="007B1964">
        <w:rPr>
          <w:b/>
          <w:bCs/>
          <w:iCs/>
          <w:sz w:val="20"/>
          <w:szCs w:val="20"/>
        </w:rPr>
        <w:t>A</w:t>
      </w:r>
      <w:r w:rsidRPr="007B1964">
        <w:rPr>
          <w:iCs/>
          <w:sz w:val="20"/>
          <w:szCs w:val="20"/>
        </w:rPr>
        <w:t>...) Sacubitril/valsartan eligibility and outcomes in the ESC-EORP-HFA Heart Failure Long-Term Registry: bridging between European Medicines Agency/Food and Drug Administration label, the PARADIGM-HF trial, ESC guidelines, and real world. Eur J Heart Fail. 2019;21(11):1383-97.</w:t>
      </w:r>
      <w:r>
        <w:rPr>
          <w:b/>
          <w:bCs/>
          <w:iCs/>
          <w:sz w:val="20"/>
          <w:szCs w:val="20"/>
        </w:rPr>
        <w:t xml:space="preserve"> M21a, </w:t>
      </w:r>
      <w:r w:rsidRPr="00A81820">
        <w:rPr>
          <w:bCs/>
          <w:iCs/>
          <w:sz w:val="20"/>
          <w:szCs w:val="20"/>
        </w:rPr>
        <w:t>IF 11.627,</w:t>
      </w:r>
      <w:r>
        <w:rPr>
          <w:b/>
          <w:bCs/>
          <w:iCs/>
          <w:sz w:val="20"/>
          <w:szCs w:val="20"/>
        </w:rPr>
        <w:t xml:space="preserve"> ½IF 5.814</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Chioncel O, Mebazaa A, Maggioni AP, Harjola VP, Rosano G, Laroche C, et al. (...</w:t>
      </w:r>
      <w:r w:rsidRPr="007B1964">
        <w:rPr>
          <w:b/>
          <w:bCs/>
          <w:iCs/>
          <w:sz w:val="20"/>
          <w:szCs w:val="20"/>
        </w:rPr>
        <w:t>Stevanovic A</w:t>
      </w:r>
      <w:r w:rsidRPr="007B1964">
        <w:rPr>
          <w:iCs/>
          <w:sz w:val="20"/>
          <w:szCs w:val="20"/>
        </w:rPr>
        <w:t>...) Acute heart failure congestion and perfusion status - impact of the clinical classification on in-hospital and long-term outcomes; insights from the ESC-EORP-HFA Heart Failure Long-Term Registry. Eur J Heart Fail. 2019;21(11):1338-52.</w:t>
      </w:r>
      <w:r>
        <w:rPr>
          <w:b/>
          <w:bCs/>
          <w:iCs/>
          <w:sz w:val="20"/>
          <w:szCs w:val="20"/>
        </w:rPr>
        <w:t xml:space="preserve"> M21a, </w:t>
      </w:r>
      <w:r w:rsidRPr="00A81820">
        <w:rPr>
          <w:bCs/>
          <w:iCs/>
          <w:sz w:val="20"/>
          <w:szCs w:val="20"/>
        </w:rPr>
        <w:t>IF 11.627,</w:t>
      </w:r>
      <w:r>
        <w:rPr>
          <w:b/>
          <w:bCs/>
          <w:iCs/>
          <w:sz w:val="20"/>
          <w:szCs w:val="20"/>
        </w:rPr>
        <w:t xml:space="preserve"> ½IF 5.814              </w:t>
      </w:r>
    </w:p>
    <w:p w:rsidR="0090362E" w:rsidRPr="007B1964" w:rsidRDefault="0090362E" w:rsidP="00EB3409">
      <w:pPr>
        <w:pStyle w:val="ListParagraph"/>
        <w:numPr>
          <w:ilvl w:val="0"/>
          <w:numId w:val="42"/>
        </w:numPr>
        <w:spacing w:before="0" w:beforeAutospacing="0" w:after="200" w:afterAutospacing="0"/>
        <w:ind w:right="0"/>
        <w:rPr>
          <w:iCs/>
          <w:sz w:val="20"/>
          <w:szCs w:val="20"/>
        </w:rPr>
      </w:pPr>
      <w:r w:rsidRPr="007B1964">
        <w:rPr>
          <w:iCs/>
          <w:sz w:val="20"/>
          <w:szCs w:val="20"/>
        </w:rPr>
        <w:t>Boriani G, Proietti M, Laroche C, Fauchier L, Marin F, Nabauer M, et al. (...</w:t>
      </w:r>
      <w:r w:rsidRPr="007B1964">
        <w:rPr>
          <w:b/>
          <w:bCs/>
          <w:iCs/>
          <w:sz w:val="20"/>
          <w:szCs w:val="20"/>
        </w:rPr>
        <w:t>Stevanovic A</w:t>
      </w:r>
      <w:r w:rsidRPr="007B1964">
        <w:rPr>
          <w:iCs/>
          <w:sz w:val="20"/>
          <w:szCs w:val="20"/>
        </w:rPr>
        <w:t>...) Contemporary stroke prevention strategies in 11 096 European patients with atrial fibrillation: a report from the EURObservational Research Programme on Atrial Fibrillation (EORP-AF) Long-Term General Registry. Europace. 2018;20(5):747-57.</w:t>
      </w:r>
      <w:r>
        <w:rPr>
          <w:b/>
          <w:bCs/>
          <w:iCs/>
          <w:sz w:val="20"/>
          <w:szCs w:val="20"/>
        </w:rPr>
        <w:t xml:space="preserve"> </w:t>
      </w:r>
      <w:r w:rsidRPr="00436C96">
        <w:rPr>
          <w:b/>
          <w:bCs/>
          <w:iCs/>
          <w:sz w:val="20"/>
          <w:szCs w:val="20"/>
        </w:rPr>
        <w:t xml:space="preserve">M 21, </w:t>
      </w:r>
      <w:r w:rsidRPr="00436C96">
        <w:rPr>
          <w:bCs/>
          <w:iCs/>
          <w:sz w:val="20"/>
          <w:szCs w:val="20"/>
        </w:rPr>
        <w:t>IF 5.047,</w:t>
      </w:r>
      <w:r>
        <w:rPr>
          <w:b/>
          <w:bCs/>
          <w:iCs/>
          <w:sz w:val="20"/>
          <w:szCs w:val="20"/>
        </w:rPr>
        <w:t xml:space="preserve"> ½</w:t>
      </w:r>
      <w:r w:rsidRPr="00436C96">
        <w:rPr>
          <w:b/>
          <w:bCs/>
          <w:iCs/>
          <w:sz w:val="20"/>
          <w:szCs w:val="20"/>
        </w:rPr>
        <w:t>IF 2.524.</w:t>
      </w:r>
    </w:p>
    <w:p w:rsidR="0090362E" w:rsidRPr="00F347AD" w:rsidRDefault="0090362E" w:rsidP="00EB3409">
      <w:pPr>
        <w:pStyle w:val="ListParagraph"/>
        <w:numPr>
          <w:ilvl w:val="0"/>
          <w:numId w:val="42"/>
        </w:numPr>
        <w:spacing w:before="0" w:beforeAutospacing="0" w:after="200" w:afterAutospacing="0"/>
        <w:ind w:right="0"/>
        <w:rPr>
          <w:b/>
          <w:iCs/>
          <w:sz w:val="20"/>
          <w:szCs w:val="20"/>
        </w:rPr>
      </w:pPr>
      <w:r w:rsidRPr="007B1964">
        <w:rPr>
          <w:iCs/>
          <w:sz w:val="20"/>
          <w:szCs w:val="20"/>
        </w:rPr>
        <w:t>Canepa M, Fonseca C, Chioncel O, Laroche C, Crespo-Leiro MG, Coats AJS,et al. (...</w:t>
      </w:r>
      <w:r w:rsidRPr="007B1964">
        <w:rPr>
          <w:b/>
          <w:bCs/>
          <w:iCs/>
          <w:sz w:val="20"/>
          <w:szCs w:val="20"/>
        </w:rPr>
        <w:t>Stevanovic</w:t>
      </w:r>
      <w:r>
        <w:rPr>
          <w:b/>
          <w:bCs/>
          <w:iCs/>
          <w:sz w:val="20"/>
          <w:szCs w:val="20"/>
        </w:rPr>
        <w:t xml:space="preserve"> </w:t>
      </w:r>
      <w:r w:rsidRPr="007B1964">
        <w:rPr>
          <w:b/>
          <w:bCs/>
          <w:iCs/>
          <w:sz w:val="20"/>
          <w:szCs w:val="20"/>
        </w:rPr>
        <w:t>A</w:t>
      </w:r>
      <w:r w:rsidRPr="007B1964">
        <w:rPr>
          <w:iCs/>
          <w:sz w:val="20"/>
          <w:szCs w:val="20"/>
        </w:rPr>
        <w:t>...) Performance of Prognostic Risk Scores in Chronic Heart Failure Patients Enrolled in the European Society of Cardiology Heart Failure Long-Term Registry. JACC Heart Fail. 2018;6(6):452-62.</w:t>
      </w:r>
      <w:r>
        <w:rPr>
          <w:iCs/>
          <w:sz w:val="20"/>
          <w:szCs w:val="20"/>
        </w:rPr>
        <w:t xml:space="preserve"> </w:t>
      </w:r>
      <w:r w:rsidRPr="007D1A68">
        <w:rPr>
          <w:b/>
          <w:iCs/>
          <w:sz w:val="20"/>
          <w:szCs w:val="20"/>
        </w:rPr>
        <w:t>M21a</w:t>
      </w:r>
      <w:r>
        <w:rPr>
          <w:iCs/>
          <w:sz w:val="20"/>
          <w:szCs w:val="20"/>
        </w:rPr>
        <w:t xml:space="preserve">, IF 8.910, </w:t>
      </w:r>
      <w:r w:rsidRPr="007D1A68">
        <w:rPr>
          <w:b/>
          <w:iCs/>
          <w:sz w:val="20"/>
          <w:szCs w:val="20"/>
        </w:rPr>
        <w:t>½IF 4.455</w:t>
      </w:r>
    </w:p>
    <w:p w:rsidR="0090362E" w:rsidRPr="00E2148C" w:rsidRDefault="0090362E" w:rsidP="00A86659">
      <w:pPr>
        <w:spacing w:before="0" w:beforeAutospacing="0" w:after="0" w:afterAutospacing="0"/>
        <w:ind w:left="284" w:firstLine="0"/>
        <w:contextualSpacing/>
        <w:rPr>
          <w:b/>
          <w:iCs/>
          <w:sz w:val="20"/>
          <w:szCs w:val="20"/>
        </w:rPr>
      </w:pPr>
      <w:r w:rsidRPr="00E6311C">
        <w:rPr>
          <w:b/>
          <w:iCs/>
          <w:sz w:val="20"/>
          <w:szCs w:val="20"/>
        </w:rPr>
        <w:t xml:space="preserve">РАД У ЧАСОПИСУ КОЈИ </w:t>
      </w:r>
      <w:r>
        <w:rPr>
          <w:b/>
          <w:iCs/>
          <w:sz w:val="20"/>
          <w:szCs w:val="20"/>
        </w:rPr>
        <w:t>ЈЕ</w:t>
      </w:r>
      <w:r w:rsidRPr="00E6311C">
        <w:rPr>
          <w:b/>
          <w:iCs/>
          <w:sz w:val="20"/>
          <w:szCs w:val="20"/>
        </w:rPr>
        <w:t xml:space="preserve"> УКЉУЧЕН У </w:t>
      </w:r>
      <w:r>
        <w:rPr>
          <w:b/>
          <w:iCs/>
          <w:sz w:val="20"/>
          <w:szCs w:val="20"/>
        </w:rPr>
        <w:t>БАЗУ</w:t>
      </w:r>
      <w:r w:rsidRPr="00E6311C">
        <w:rPr>
          <w:b/>
          <w:iCs/>
          <w:sz w:val="20"/>
          <w:szCs w:val="20"/>
        </w:rPr>
        <w:t xml:space="preserve"> ПОДАТАКА</w:t>
      </w:r>
      <w:r>
        <w:rPr>
          <w:b/>
          <w:iCs/>
          <w:sz w:val="20"/>
          <w:szCs w:val="20"/>
        </w:rPr>
        <w:t xml:space="preserve"> MEDLINE</w:t>
      </w:r>
      <w:r w:rsidRPr="00E6311C">
        <w:rPr>
          <w:b/>
          <w:iCs/>
          <w:sz w:val="20"/>
          <w:szCs w:val="20"/>
        </w:rPr>
        <w:t>:</w:t>
      </w:r>
    </w:p>
    <w:p w:rsidR="0090362E" w:rsidRPr="00E2148C" w:rsidRDefault="0090362E" w:rsidP="00EB3409">
      <w:pPr>
        <w:pStyle w:val="ListParagraph"/>
        <w:numPr>
          <w:ilvl w:val="0"/>
          <w:numId w:val="22"/>
        </w:numPr>
        <w:spacing w:before="0" w:beforeAutospacing="0" w:after="200" w:afterAutospacing="0"/>
        <w:ind w:right="0"/>
        <w:jc w:val="left"/>
        <w:rPr>
          <w:sz w:val="20"/>
          <w:szCs w:val="20"/>
        </w:rPr>
      </w:pPr>
      <w:r w:rsidRPr="007B1964">
        <w:rPr>
          <w:sz w:val="20"/>
          <w:szCs w:val="20"/>
        </w:rPr>
        <w:t xml:space="preserve">Tadic M, Zlatanovic M, Cuspidi C, </w:t>
      </w:r>
      <w:r w:rsidRPr="007B1964">
        <w:rPr>
          <w:b/>
          <w:bCs/>
          <w:sz w:val="20"/>
          <w:szCs w:val="20"/>
        </w:rPr>
        <w:t>Stevanovic A</w:t>
      </w:r>
      <w:r w:rsidRPr="007B1964">
        <w:rPr>
          <w:sz w:val="20"/>
          <w:szCs w:val="20"/>
        </w:rPr>
        <w:t>, Kocijancic V, Pavlovic SU, Damjanov N, Celic V. Left atrial phasic function and heart rate variability in patients with systemic sclerosis: A new part of the old puzzle. Echocardiography. 2017;34(10):1447-55.</w:t>
      </w:r>
    </w:p>
    <w:p w:rsidR="0090362E" w:rsidRPr="00E2148C" w:rsidRDefault="0090362E" w:rsidP="00A86659">
      <w:pPr>
        <w:spacing w:before="0" w:beforeAutospacing="0" w:after="0" w:afterAutospacing="0"/>
        <w:ind w:left="284" w:firstLine="0"/>
        <w:contextualSpacing/>
        <w:rPr>
          <w:b/>
          <w:iCs/>
          <w:sz w:val="20"/>
          <w:szCs w:val="20"/>
        </w:rPr>
      </w:pPr>
      <w:r w:rsidRPr="00E6311C">
        <w:rPr>
          <w:b/>
          <w:iCs/>
          <w:sz w:val="20"/>
          <w:szCs w:val="20"/>
        </w:rPr>
        <w:lastRenderedPageBreak/>
        <w:t>ЦЕО РАД У ЧАСОПИСУ КОЈИ НИЈЕ УКЉУЧЕН У ГОРЕ ПОМЕНУТЕ БАЗЕ ПОДАТАКА:</w:t>
      </w:r>
    </w:p>
    <w:p w:rsidR="0090362E" w:rsidRPr="00E2148C" w:rsidRDefault="0090362E" w:rsidP="00EB3409">
      <w:pPr>
        <w:pStyle w:val="ListParagraph"/>
        <w:numPr>
          <w:ilvl w:val="0"/>
          <w:numId w:val="43"/>
        </w:numPr>
        <w:spacing w:before="0" w:beforeAutospacing="0" w:after="200" w:afterAutospacing="0"/>
        <w:ind w:right="0"/>
        <w:jc w:val="left"/>
        <w:rPr>
          <w:sz w:val="20"/>
          <w:szCs w:val="20"/>
        </w:rPr>
      </w:pPr>
      <w:r w:rsidRPr="007B1964">
        <w:rPr>
          <w:b/>
          <w:bCs/>
          <w:sz w:val="20"/>
          <w:szCs w:val="20"/>
        </w:rPr>
        <w:t>Ilić A</w:t>
      </w:r>
      <w:r w:rsidRPr="007B1964">
        <w:rPr>
          <w:sz w:val="20"/>
          <w:szCs w:val="20"/>
        </w:rPr>
        <w:t>, Đurić D. Translokatorni protein i infarkt miokarda – koja je uloga? Vol. 77 Br. 3 (2026) časopisa Medicinski podmladak.  DOI 10.5937/mp77-49538</w:t>
      </w:r>
      <w:r>
        <w:rPr>
          <w:sz w:val="20"/>
          <w:szCs w:val="20"/>
        </w:rPr>
        <w:t xml:space="preserve"> </w:t>
      </w:r>
      <w:r w:rsidRPr="004375FB">
        <w:rPr>
          <w:b/>
          <w:sz w:val="20"/>
          <w:szCs w:val="20"/>
        </w:rPr>
        <w:t>M5</w:t>
      </w:r>
      <w:r>
        <w:rPr>
          <w:b/>
          <w:sz w:val="20"/>
          <w:szCs w:val="20"/>
        </w:rPr>
        <w:t>2</w:t>
      </w:r>
    </w:p>
    <w:p w:rsidR="0090362E" w:rsidRDefault="0090362E" w:rsidP="00A86659">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90362E" w:rsidRPr="007B1964" w:rsidRDefault="0090362E" w:rsidP="00EB3409">
      <w:pPr>
        <w:pStyle w:val="ListParagraph"/>
        <w:numPr>
          <w:ilvl w:val="0"/>
          <w:numId w:val="44"/>
        </w:numPr>
        <w:spacing w:before="0" w:beforeAutospacing="0" w:after="200" w:afterAutospacing="0"/>
        <w:ind w:right="0"/>
        <w:rPr>
          <w:sz w:val="20"/>
          <w:szCs w:val="20"/>
        </w:rPr>
      </w:pPr>
      <w:r w:rsidRPr="007B1964">
        <w:rPr>
          <w:sz w:val="20"/>
          <w:szCs w:val="20"/>
        </w:rPr>
        <w:t xml:space="preserve">Blagojevic N, Lukic J, Novakovic LJ, </w:t>
      </w:r>
      <w:r w:rsidRPr="007B1964">
        <w:rPr>
          <w:b/>
          <w:bCs/>
          <w:sz w:val="20"/>
          <w:szCs w:val="20"/>
        </w:rPr>
        <w:t>Ilic A</w:t>
      </w:r>
      <w:r w:rsidRPr="007B1964">
        <w:rPr>
          <w:sz w:val="20"/>
          <w:szCs w:val="20"/>
        </w:rPr>
        <w:t>, Mutavdzin S, Blagojevic D, Sljivic A, Vukomanovic V, Radovanovic S. Long-term outcome of acute heart failure with preserved ejection fraction. Abstract. European Journal of Heart Failure. 2025;27(S2):3-542.</w:t>
      </w:r>
      <w:r>
        <w:rPr>
          <w:sz w:val="20"/>
          <w:szCs w:val="20"/>
        </w:rPr>
        <w:t xml:space="preserve"> </w:t>
      </w:r>
      <w:r w:rsidRPr="004375FB">
        <w:rPr>
          <w:b/>
          <w:sz w:val="20"/>
          <w:szCs w:val="20"/>
        </w:rPr>
        <w:t>M34</w:t>
      </w:r>
    </w:p>
    <w:p w:rsidR="0090362E" w:rsidRPr="004B7238" w:rsidRDefault="0090362E" w:rsidP="00EB3409">
      <w:pPr>
        <w:pStyle w:val="ListParagraph"/>
        <w:numPr>
          <w:ilvl w:val="0"/>
          <w:numId w:val="44"/>
        </w:numPr>
        <w:spacing w:before="0" w:beforeAutospacing="0" w:after="200" w:afterAutospacing="0"/>
        <w:ind w:right="0"/>
        <w:rPr>
          <w:sz w:val="20"/>
          <w:szCs w:val="20"/>
        </w:rPr>
      </w:pPr>
      <w:r w:rsidRPr="007B1964">
        <w:rPr>
          <w:b/>
          <w:bCs/>
          <w:sz w:val="20"/>
          <w:szCs w:val="20"/>
        </w:rPr>
        <w:t>Ilic A</w:t>
      </w:r>
      <w:r w:rsidRPr="007B1964">
        <w:rPr>
          <w:sz w:val="20"/>
          <w:szCs w:val="20"/>
        </w:rPr>
        <w:t>, Todorovic D, Mutavdzin S, Boricic N, Bozic Nedeljkovic B, Stankovic S, Simic T, Stevanovic P, Celic V,Djuric D. Translocator protein modulation by 4'-Chlorodiazepam and NO synthaseinhibition: how it does effect on cardiac oxidative stress, cardiometabolic and inflammatory markers in isoprenaline-induced rat myocardial infarction? 7</w:t>
      </w:r>
      <w:r w:rsidRPr="007B1964">
        <w:rPr>
          <w:sz w:val="20"/>
          <w:szCs w:val="20"/>
          <w:vertAlign w:val="superscript"/>
        </w:rPr>
        <w:t>th</w:t>
      </w:r>
      <w:r w:rsidRPr="007B1964">
        <w:rPr>
          <w:sz w:val="20"/>
          <w:szCs w:val="20"/>
        </w:rPr>
        <w:t xml:space="preserve"> meeting of the European Section and 8</w:t>
      </w:r>
      <w:r w:rsidRPr="007B1964">
        <w:rPr>
          <w:sz w:val="20"/>
          <w:szCs w:val="20"/>
          <w:vertAlign w:val="superscript"/>
        </w:rPr>
        <w:t>th</w:t>
      </w:r>
      <w:r w:rsidRPr="007B1964">
        <w:rPr>
          <w:sz w:val="20"/>
          <w:szCs w:val="20"/>
        </w:rPr>
        <w:t xml:space="preserve"> meeting of the North American Section of the International Academy of Cardiovascular Sciences (IACS), Banja Luka, 2021. Scr Med 2021;52 Suppl 1:S91.</w:t>
      </w:r>
      <w:r>
        <w:rPr>
          <w:sz w:val="20"/>
          <w:szCs w:val="20"/>
        </w:rPr>
        <w:t xml:space="preserve"> </w:t>
      </w:r>
      <w:r w:rsidRPr="004375FB">
        <w:rPr>
          <w:b/>
          <w:sz w:val="20"/>
          <w:szCs w:val="20"/>
        </w:rPr>
        <w:t>M34</w:t>
      </w:r>
    </w:p>
    <w:p w:rsidR="0090362E" w:rsidRDefault="0090362E" w:rsidP="0090362E">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90362E" w:rsidRPr="00B67AEB" w:rsidRDefault="0090362E" w:rsidP="00AB4570">
      <w:pPr>
        <w:spacing w:before="0" w:beforeAutospacing="0"/>
        <w:ind w:left="284" w:firstLine="0"/>
        <w:contextualSpacing/>
        <w:rPr>
          <w:sz w:val="20"/>
          <w:szCs w:val="20"/>
        </w:rPr>
      </w:pPr>
      <w:r>
        <w:rPr>
          <w:sz w:val="20"/>
          <w:szCs w:val="20"/>
        </w:rPr>
        <w:t xml:space="preserve">      /</w:t>
      </w:r>
    </w:p>
    <w:p w:rsidR="0090362E" w:rsidRDefault="0090362E" w:rsidP="0090362E">
      <w:pPr>
        <w:spacing w:before="0" w:beforeAutospacing="0"/>
        <w:ind w:left="284" w:firstLine="0"/>
        <w:contextualSpacing/>
        <w:rPr>
          <w:b/>
          <w:bCs/>
          <w:sz w:val="20"/>
          <w:szCs w:val="20"/>
        </w:rPr>
      </w:pPr>
      <w:r w:rsidRPr="005978F8">
        <w:rPr>
          <w:b/>
          <w:bCs/>
          <w:sz w:val="20"/>
          <w:szCs w:val="20"/>
          <w:lang w:val="sr-Latn-CS"/>
        </w:rPr>
        <w:t>ц) Цитираност</w:t>
      </w:r>
    </w:p>
    <w:p w:rsidR="0090362E" w:rsidRPr="00AC467F" w:rsidRDefault="0090362E" w:rsidP="0090362E">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Ане Илић цитирани су укупно</w:t>
      </w:r>
      <w:r>
        <w:rPr>
          <w:bCs/>
          <w:sz w:val="20"/>
          <w:szCs w:val="20"/>
        </w:rPr>
        <w:t xml:space="preserve"> 86</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5</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90362E" w:rsidRPr="00AC467F" w:rsidRDefault="0090362E" w:rsidP="00CE054A">
      <w:pPr>
        <w:spacing w:before="0" w:beforeAutospacing="0"/>
        <w:ind w:left="0" w:firstLine="0"/>
        <w:contextualSpacing/>
        <w:rPr>
          <w:sz w:val="20"/>
          <w:szCs w:val="20"/>
          <w:lang w:val="sr-Latn-CS"/>
        </w:rPr>
      </w:pPr>
    </w:p>
    <w:p w:rsidR="0090362E" w:rsidRPr="00AC467F" w:rsidRDefault="0090362E" w:rsidP="0090362E">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90362E" w:rsidRPr="00B751A8" w:rsidRDefault="0090362E" w:rsidP="0090362E">
      <w:pPr>
        <w:spacing w:before="0" w:beforeAutospacing="0"/>
        <w:ind w:left="284" w:firstLine="436"/>
        <w:contextualSpacing/>
        <w:rPr>
          <w:bCs/>
          <w:sz w:val="20"/>
          <w:szCs w:val="20"/>
        </w:rPr>
      </w:pPr>
      <w:r>
        <w:rPr>
          <w:bCs/>
          <w:sz w:val="20"/>
          <w:szCs w:val="20"/>
        </w:rPr>
        <w:t>Др Ана Илић учествовала</w:t>
      </w:r>
      <w:r w:rsidRPr="000975DD">
        <w:rPr>
          <w:bCs/>
          <w:sz w:val="20"/>
          <w:szCs w:val="20"/>
        </w:rPr>
        <w:t xml:space="preserve"> је ка</w:t>
      </w:r>
      <w:r>
        <w:rPr>
          <w:bCs/>
          <w:sz w:val="20"/>
          <w:szCs w:val="20"/>
        </w:rPr>
        <w:t>о аутор или сарадник у изради 25 публикација, од тога 23 рада у целости (21 рад у часописима са JCR</w:t>
      </w:r>
      <w:r w:rsidRPr="000975DD">
        <w:rPr>
          <w:bCs/>
          <w:sz w:val="20"/>
          <w:szCs w:val="20"/>
        </w:rPr>
        <w:t xml:space="preserve"> листе</w:t>
      </w:r>
      <w:r>
        <w:rPr>
          <w:bCs/>
          <w:sz w:val="20"/>
          <w:szCs w:val="20"/>
        </w:rPr>
        <w:t xml:space="preserve"> – in extenso</w:t>
      </w:r>
      <w:r w:rsidRPr="000975DD">
        <w:rPr>
          <w:bCs/>
          <w:sz w:val="20"/>
          <w:szCs w:val="20"/>
        </w:rPr>
        <w:t xml:space="preserve"> и остали радови са </w:t>
      </w:r>
      <w:r>
        <w:rPr>
          <w:bCs/>
          <w:sz w:val="20"/>
          <w:szCs w:val="20"/>
        </w:rPr>
        <w:t>JCR</w:t>
      </w:r>
      <w:r w:rsidRPr="000975DD">
        <w:rPr>
          <w:bCs/>
          <w:sz w:val="20"/>
          <w:szCs w:val="20"/>
        </w:rPr>
        <w:t xml:space="preserve"> </w:t>
      </w:r>
      <w:r>
        <w:rPr>
          <w:bCs/>
          <w:sz w:val="20"/>
          <w:szCs w:val="20"/>
        </w:rPr>
        <w:t>листе, од тога 1 као први аутор: 17</w:t>
      </w:r>
      <w:r w:rsidRPr="000975DD">
        <w:rPr>
          <w:bCs/>
          <w:sz w:val="20"/>
          <w:szCs w:val="20"/>
        </w:rPr>
        <w:t xml:space="preserve"> рад</w:t>
      </w:r>
      <w:r>
        <w:rPr>
          <w:bCs/>
          <w:sz w:val="20"/>
          <w:szCs w:val="20"/>
        </w:rPr>
        <w:t>ова у категорији М21, 2</w:t>
      </w:r>
      <w:r w:rsidRPr="000975DD">
        <w:rPr>
          <w:bCs/>
          <w:sz w:val="20"/>
          <w:szCs w:val="20"/>
        </w:rPr>
        <w:t xml:space="preserve"> рад</w:t>
      </w:r>
      <w:r>
        <w:rPr>
          <w:bCs/>
          <w:sz w:val="20"/>
          <w:szCs w:val="20"/>
        </w:rPr>
        <w:t>а у категорији М22 и 2</w:t>
      </w:r>
      <w:r w:rsidRPr="000975DD">
        <w:rPr>
          <w:bCs/>
          <w:sz w:val="20"/>
          <w:szCs w:val="20"/>
        </w:rPr>
        <w:t xml:space="preserve"> рада у категор</w:t>
      </w:r>
      <w:r>
        <w:rPr>
          <w:bCs/>
          <w:sz w:val="20"/>
          <w:szCs w:val="20"/>
        </w:rPr>
        <w:t>ији М23) и</w:t>
      </w:r>
      <w:r w:rsidRPr="000975DD">
        <w:rPr>
          <w:bCs/>
          <w:sz w:val="20"/>
          <w:szCs w:val="20"/>
        </w:rPr>
        <w:t xml:space="preserve"> </w:t>
      </w:r>
      <w:r>
        <w:rPr>
          <w:bCs/>
          <w:sz w:val="20"/>
          <w:szCs w:val="20"/>
        </w:rPr>
        <w:t>2</w:t>
      </w:r>
      <w:r w:rsidRPr="000975DD">
        <w:rPr>
          <w:bCs/>
          <w:sz w:val="20"/>
          <w:szCs w:val="20"/>
        </w:rPr>
        <w:t xml:space="preserve"> </w:t>
      </w:r>
      <w:r>
        <w:rPr>
          <w:bCs/>
          <w:sz w:val="20"/>
          <w:szCs w:val="20"/>
        </w:rPr>
        <w:t>извода у зборницима са међународних скупова</w:t>
      </w:r>
      <w:r w:rsidRPr="000975DD">
        <w:rPr>
          <w:bCs/>
          <w:sz w:val="20"/>
          <w:szCs w:val="20"/>
        </w:rPr>
        <w:t xml:space="preserve">. </w:t>
      </w:r>
      <w:r>
        <w:rPr>
          <w:bCs/>
          <w:sz w:val="20"/>
          <w:szCs w:val="20"/>
        </w:rPr>
        <w:t xml:space="preserve">Кумулативни IF ових радова износи 102,924. </w:t>
      </w:r>
      <w:r w:rsidRPr="000975DD">
        <w:rPr>
          <w:bCs/>
          <w:sz w:val="20"/>
          <w:szCs w:val="20"/>
        </w:rPr>
        <w:t>Радови су објављени у истакнутим међународним часописима</w:t>
      </w:r>
      <w:r>
        <w:rPr>
          <w:bCs/>
          <w:sz w:val="20"/>
          <w:szCs w:val="20"/>
        </w:rPr>
        <w:t xml:space="preserve"> у којима се доминантно бави истраживањем срчане инсуфицијенције и атријалне фибрилације.</w:t>
      </w:r>
    </w:p>
    <w:p w:rsidR="0090362E" w:rsidRPr="006A5702" w:rsidRDefault="0090362E" w:rsidP="0090362E">
      <w:pPr>
        <w:spacing w:before="0" w:beforeAutospacing="0"/>
        <w:ind w:left="284" w:firstLine="436"/>
        <w:contextualSpacing/>
        <w:rPr>
          <w:bCs/>
          <w:sz w:val="20"/>
          <w:szCs w:val="20"/>
        </w:rPr>
      </w:pPr>
      <w:r>
        <w:rPr>
          <w:bCs/>
          <w:sz w:val="20"/>
          <w:szCs w:val="20"/>
        </w:rPr>
        <w:t>Докторска дисертација „</w:t>
      </w:r>
      <w:r w:rsidRPr="000D0E23">
        <w:rPr>
          <w:sz w:val="20"/>
          <w:szCs w:val="20"/>
        </w:rPr>
        <w:t xml:space="preserve">Ефекти модулације транслокаторног протеина </w:t>
      </w:r>
      <w:r>
        <w:rPr>
          <w:sz w:val="20"/>
          <w:szCs w:val="20"/>
        </w:rPr>
        <w:t>и NO синте</w:t>
      </w:r>
      <w:r w:rsidRPr="000D0E23">
        <w:rPr>
          <w:sz w:val="20"/>
          <w:szCs w:val="20"/>
        </w:rPr>
        <w:t>зе на функционалне и биохемијске промене срца у експерименталном моделу инфаркта миокарда изазваног изопреналином</w:t>
      </w:r>
      <w:r>
        <w:rPr>
          <w:sz w:val="20"/>
          <w:szCs w:val="20"/>
        </w:rPr>
        <w:t>“ представља значајан научноистраживачки допринос у области физиологије срца.</w:t>
      </w:r>
    </w:p>
    <w:p w:rsidR="0090362E" w:rsidRPr="00AC467F" w:rsidRDefault="0090362E" w:rsidP="00AB4570">
      <w:pPr>
        <w:spacing w:before="0" w:beforeAutospacing="0"/>
        <w:ind w:left="0" w:firstLine="0"/>
        <w:contextualSpacing/>
        <w:rPr>
          <w:sz w:val="20"/>
          <w:szCs w:val="20"/>
          <w:lang w:val="pl-PL"/>
        </w:rPr>
      </w:pPr>
    </w:p>
    <w:p w:rsidR="0090362E" w:rsidRDefault="0090362E" w:rsidP="0090362E">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90362E" w:rsidRDefault="0090362E" w:rsidP="0090362E">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90362E" w:rsidRPr="006A5702" w:rsidRDefault="0090362E" w:rsidP="0090362E">
      <w:pPr>
        <w:spacing w:before="0" w:beforeAutospacing="0"/>
        <w:ind w:left="284" w:firstLine="0"/>
        <w:contextualSpacing/>
        <w:rPr>
          <w:sz w:val="20"/>
          <w:szCs w:val="20"/>
        </w:rPr>
      </w:pPr>
      <w:r>
        <w:rPr>
          <w:sz w:val="20"/>
          <w:szCs w:val="20"/>
        </w:rPr>
        <w:tab/>
        <w:t xml:space="preserve">Др Ана Илић је запослена у </w:t>
      </w:r>
      <w:r>
        <w:rPr>
          <w:bCs/>
          <w:sz w:val="20"/>
          <w:szCs w:val="20"/>
          <w:lang w:val="sr-Cyrl-CS"/>
        </w:rPr>
        <w:t>Клиници за интерну медицину</w:t>
      </w:r>
      <w:r>
        <w:rPr>
          <w:sz w:val="20"/>
          <w:szCs w:val="20"/>
        </w:rPr>
        <w:t xml:space="preserve"> </w:t>
      </w:r>
      <w:r>
        <w:rPr>
          <w:bCs/>
          <w:sz w:val="20"/>
          <w:szCs w:val="20"/>
          <w:lang w:val="sr-Cyrl-CS"/>
        </w:rPr>
        <w:t xml:space="preserve">КБЦ „Др Драгиша Мишовић – Дедиње“, од 2014. године. Поред свакодневног рада у Центру за срчани инсуфицијенцију, </w:t>
      </w:r>
      <w:r>
        <w:rPr>
          <w:rFonts w:eastAsia="Calibri"/>
          <w:sz w:val="20"/>
          <w:szCs w:val="20"/>
        </w:rPr>
        <w:t xml:space="preserve">истраживачки рад др Ане Илић </w:t>
      </w:r>
      <w:r w:rsidRPr="006A5702">
        <w:rPr>
          <w:rFonts w:eastAsia="Calibri"/>
          <w:sz w:val="20"/>
          <w:szCs w:val="20"/>
        </w:rPr>
        <w:t xml:space="preserve">везан </w:t>
      </w:r>
      <w:r>
        <w:rPr>
          <w:rFonts w:eastAsia="Calibri"/>
          <w:sz w:val="20"/>
          <w:szCs w:val="20"/>
        </w:rPr>
        <w:t xml:space="preserve">је </w:t>
      </w:r>
      <w:r w:rsidRPr="006A5702">
        <w:rPr>
          <w:rFonts w:eastAsia="Calibri"/>
          <w:sz w:val="20"/>
          <w:szCs w:val="20"/>
        </w:rPr>
        <w:t xml:space="preserve">за срчану </w:t>
      </w:r>
      <w:r>
        <w:rPr>
          <w:rFonts w:eastAsia="Calibri"/>
          <w:sz w:val="20"/>
          <w:szCs w:val="20"/>
        </w:rPr>
        <w:t xml:space="preserve">слабост, атријалну фибрилацију, </w:t>
      </w:r>
      <w:r w:rsidRPr="006A5702">
        <w:rPr>
          <w:rFonts w:eastAsia="Calibri"/>
          <w:sz w:val="20"/>
          <w:szCs w:val="20"/>
        </w:rPr>
        <w:t xml:space="preserve">акутни инфаркт миокарда и ехокардиографију. </w:t>
      </w:r>
      <w:r w:rsidR="007F743F">
        <w:rPr>
          <w:rFonts w:eastAsia="Calibri"/>
          <w:sz w:val="20"/>
          <w:szCs w:val="20"/>
        </w:rPr>
        <w:t>Истраживач је у више међународних студија и регистара (</w:t>
      </w:r>
      <w:r w:rsidR="007F743F" w:rsidRPr="00CA4D19">
        <w:rPr>
          <w:iCs/>
          <w:sz w:val="20"/>
          <w:szCs w:val="20"/>
        </w:rPr>
        <w:t>SPIHF-203</w:t>
      </w:r>
      <w:r w:rsidR="007F743F">
        <w:rPr>
          <w:iCs/>
          <w:sz w:val="20"/>
          <w:szCs w:val="20"/>
        </w:rPr>
        <w:t xml:space="preserve">, </w:t>
      </w:r>
      <w:r w:rsidR="007F743F" w:rsidRPr="00534285">
        <w:rPr>
          <w:bCs/>
          <w:sz w:val="20"/>
          <w:szCs w:val="20"/>
        </w:rPr>
        <w:t>LIBREXIA ACS</w:t>
      </w:r>
      <w:r w:rsidR="007F743F">
        <w:rPr>
          <w:bCs/>
          <w:sz w:val="20"/>
          <w:szCs w:val="20"/>
        </w:rPr>
        <w:t xml:space="preserve">, </w:t>
      </w:r>
      <w:r w:rsidR="007F743F" w:rsidRPr="00534285">
        <w:rPr>
          <w:bCs/>
          <w:sz w:val="20"/>
          <w:szCs w:val="20"/>
        </w:rPr>
        <w:t>LIBREXIA AF</w:t>
      </w:r>
      <w:r w:rsidR="007F743F">
        <w:rPr>
          <w:bCs/>
          <w:sz w:val="20"/>
          <w:szCs w:val="20"/>
        </w:rPr>
        <w:t>, EORP -</w:t>
      </w:r>
      <w:r w:rsidR="007F743F" w:rsidRPr="00CE582A">
        <w:rPr>
          <w:bCs/>
          <w:sz w:val="20"/>
          <w:szCs w:val="20"/>
        </w:rPr>
        <w:t xml:space="preserve"> </w:t>
      </w:r>
      <w:r w:rsidR="007F743F">
        <w:rPr>
          <w:bCs/>
          <w:sz w:val="20"/>
          <w:szCs w:val="20"/>
        </w:rPr>
        <w:t xml:space="preserve">Heart Failure Long Term Registry, EORP - </w:t>
      </w:r>
      <w:r w:rsidR="007F743F" w:rsidRPr="00CE582A">
        <w:rPr>
          <w:bCs/>
          <w:sz w:val="20"/>
          <w:szCs w:val="20"/>
        </w:rPr>
        <w:t>Atrial Fibrilla</w:t>
      </w:r>
      <w:r w:rsidR="007F743F">
        <w:rPr>
          <w:bCs/>
          <w:sz w:val="20"/>
          <w:szCs w:val="20"/>
        </w:rPr>
        <w:t>tion General Long Term Registry</w:t>
      </w:r>
      <w:r w:rsidR="007F743F">
        <w:rPr>
          <w:rFonts w:eastAsia="Calibri"/>
          <w:sz w:val="20"/>
          <w:szCs w:val="20"/>
        </w:rPr>
        <w:t xml:space="preserve">). </w:t>
      </w:r>
      <w:r w:rsidRPr="006A5702">
        <w:rPr>
          <w:bCs/>
          <w:sz w:val="20"/>
          <w:szCs w:val="20"/>
          <w:lang w:val="sr-Cyrl-CS"/>
        </w:rPr>
        <w:t>Др Ана Илић је активни учесник у значајним иновативним истраживањима и публикацијама, чији резултати указују на нове правце лечења срчане слабости и атријалне фибрилације.</w:t>
      </w:r>
    </w:p>
    <w:p w:rsidR="0090362E" w:rsidRPr="00F119B7" w:rsidRDefault="0090362E" w:rsidP="0090362E">
      <w:pPr>
        <w:spacing w:before="0" w:beforeAutospacing="0"/>
        <w:ind w:left="284" w:firstLine="0"/>
        <w:contextualSpacing/>
        <w:rPr>
          <w:i/>
          <w:iCs/>
          <w:sz w:val="20"/>
          <w:szCs w:val="20"/>
        </w:rPr>
      </w:pPr>
    </w:p>
    <w:p w:rsidR="0090362E" w:rsidRDefault="0090362E" w:rsidP="0090362E">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90362E" w:rsidRDefault="0090362E" w:rsidP="0090362E">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90362E" w:rsidRPr="0020035A" w:rsidRDefault="0090362E" w:rsidP="00EB3409">
      <w:pPr>
        <w:pStyle w:val="ListParagraph"/>
        <w:numPr>
          <w:ilvl w:val="0"/>
          <w:numId w:val="23"/>
        </w:numPr>
        <w:spacing w:before="0" w:beforeAutospacing="0"/>
        <w:rPr>
          <w:iCs/>
          <w:sz w:val="20"/>
          <w:szCs w:val="20"/>
        </w:rPr>
      </w:pPr>
      <w:r w:rsidRPr="000D0E23">
        <w:rPr>
          <w:sz w:val="20"/>
          <w:szCs w:val="20"/>
        </w:rPr>
        <w:t>Током 2024. године је похађала Heart Failure Masterclass meeting у Пловдиву, Бугарској.</w:t>
      </w:r>
    </w:p>
    <w:p w:rsidR="00C318D5" w:rsidRPr="00E66866" w:rsidRDefault="00C318D5" w:rsidP="00C318D5">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7</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Ивана Јовановић</w:t>
      </w:r>
    </w:p>
    <w:p w:rsidR="00C318D5" w:rsidRPr="00AC467F" w:rsidRDefault="00C318D5" w:rsidP="00933144">
      <w:pPr>
        <w:spacing w:before="0" w:beforeAutospacing="0"/>
        <w:ind w:left="0" w:firstLine="0"/>
        <w:contextualSpacing/>
        <w:rPr>
          <w:b/>
          <w:sz w:val="20"/>
          <w:szCs w:val="20"/>
        </w:rPr>
      </w:pPr>
    </w:p>
    <w:p w:rsidR="00C318D5" w:rsidRDefault="00C318D5" w:rsidP="00C318D5">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C318D5" w:rsidRPr="000663D3" w:rsidRDefault="00C318D5" w:rsidP="00C318D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C318D5" w:rsidRPr="00AC467F" w:rsidTr="00C318D5">
        <w:trPr>
          <w:trHeight w:val="104"/>
        </w:trPr>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C318D5" w:rsidRPr="00AC467F" w:rsidRDefault="00C318D5" w:rsidP="00C318D5">
            <w:pPr>
              <w:spacing w:before="0" w:beforeAutospacing="0"/>
              <w:ind w:left="284" w:firstLine="0"/>
              <w:contextualSpacing/>
              <w:rPr>
                <w:bCs/>
                <w:sz w:val="20"/>
                <w:szCs w:val="20"/>
              </w:rPr>
            </w:pPr>
            <w:r w:rsidRPr="00BD77D7">
              <w:rPr>
                <w:bCs/>
                <w:sz w:val="20"/>
                <w:szCs w:val="20"/>
              </w:rPr>
              <w:t>Ивана (Зоран) Јовановић</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C318D5" w:rsidRPr="00AC467F" w:rsidRDefault="00C318D5" w:rsidP="00C318D5">
            <w:pPr>
              <w:spacing w:before="0" w:beforeAutospacing="0"/>
              <w:ind w:left="284" w:firstLine="0"/>
              <w:contextualSpacing/>
              <w:rPr>
                <w:bCs/>
                <w:sz w:val="20"/>
                <w:szCs w:val="20"/>
                <w:lang w:val="da-DK"/>
              </w:rPr>
            </w:pPr>
            <w:r>
              <w:rPr>
                <w:bCs/>
                <w:sz w:val="20"/>
                <w:szCs w:val="20"/>
              </w:rPr>
              <w:t>17.06.1979.</w:t>
            </w:r>
            <w:r w:rsidRPr="00BD77D7">
              <w:rPr>
                <w:bCs/>
                <w:sz w:val="20"/>
                <w:szCs w:val="20"/>
              </w:rPr>
              <w:t xml:space="preserve"> Београд</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C318D5" w:rsidRDefault="00C318D5" w:rsidP="00C318D5">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C318D5" w:rsidRPr="00AC467F" w:rsidRDefault="00C318D5" w:rsidP="00C318D5">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C318D5" w:rsidRPr="00AC4714" w:rsidRDefault="00C318D5" w:rsidP="00C318D5">
            <w:pPr>
              <w:spacing w:before="0" w:beforeAutospacing="0"/>
              <w:ind w:left="284" w:firstLine="0"/>
              <w:contextualSpacing/>
              <w:rPr>
                <w:bCs/>
                <w:sz w:val="20"/>
                <w:szCs w:val="20"/>
              </w:rPr>
            </w:pPr>
            <w:r>
              <w:rPr>
                <w:bCs/>
                <w:sz w:val="20"/>
                <w:szCs w:val="20"/>
              </w:rPr>
              <w:t xml:space="preserve">специјалиста интерне медицине, специјалиста </w:t>
            </w:r>
            <w:r>
              <w:rPr>
                <w:bCs/>
                <w:sz w:val="20"/>
                <w:szCs w:val="20"/>
              </w:rPr>
              <w:lastRenderedPageBreak/>
              <w:t xml:space="preserve">уже специјализације кардиологије, </w:t>
            </w:r>
            <w:r w:rsidRPr="00BD77D7">
              <w:rPr>
                <w:bCs/>
                <w:sz w:val="20"/>
                <w:szCs w:val="20"/>
              </w:rPr>
              <w:t xml:space="preserve">Поликлиничко-дијагностички центар </w:t>
            </w:r>
            <w:r>
              <w:rPr>
                <w:bCs/>
                <w:sz w:val="20"/>
                <w:szCs w:val="20"/>
              </w:rPr>
              <w:t xml:space="preserve"> </w:t>
            </w:r>
            <w:r w:rsidRPr="00BD77D7">
              <w:rPr>
                <w:bCs/>
                <w:sz w:val="20"/>
                <w:szCs w:val="20"/>
              </w:rPr>
              <w:t>–</w:t>
            </w:r>
            <w:r>
              <w:rPr>
                <w:bCs/>
                <w:sz w:val="20"/>
                <w:szCs w:val="20"/>
              </w:rPr>
              <w:t xml:space="preserve"> </w:t>
            </w:r>
            <w:r w:rsidRPr="00BD77D7">
              <w:rPr>
                <w:bCs/>
                <w:sz w:val="20"/>
                <w:szCs w:val="20"/>
              </w:rPr>
              <w:t xml:space="preserve"> кабинет за клиничку ехокардиографију</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Pr>
                <w:sz w:val="20"/>
                <w:szCs w:val="20"/>
              </w:rPr>
              <w:lastRenderedPageBreak/>
              <w:t>Ужа научна област</w:t>
            </w:r>
            <w:r w:rsidRPr="00AC467F">
              <w:rPr>
                <w:sz w:val="20"/>
                <w:szCs w:val="20"/>
                <w:lang w:val="sr-Latn-CS"/>
              </w:rPr>
              <w:t>:</w:t>
            </w:r>
          </w:p>
        </w:tc>
        <w:tc>
          <w:tcPr>
            <w:tcW w:w="5329" w:type="dxa"/>
          </w:tcPr>
          <w:p w:rsidR="00C318D5" w:rsidRPr="00B81E36" w:rsidRDefault="00C318D5" w:rsidP="00C318D5">
            <w:pPr>
              <w:spacing w:before="0" w:beforeAutospacing="0"/>
              <w:ind w:left="284" w:firstLine="0"/>
              <w:contextualSpacing/>
              <w:rPr>
                <w:sz w:val="20"/>
                <w:szCs w:val="20"/>
              </w:rPr>
            </w:pPr>
            <w:r w:rsidRPr="00B81E36">
              <w:rPr>
                <w:sz w:val="20"/>
                <w:szCs w:val="20"/>
              </w:rPr>
              <w:t>интерна медицина (кардиологија)</w:t>
            </w:r>
          </w:p>
        </w:tc>
      </w:tr>
    </w:tbl>
    <w:p w:rsidR="00C318D5" w:rsidRPr="00AC467F" w:rsidRDefault="00C318D5" w:rsidP="00C318D5">
      <w:pPr>
        <w:spacing w:before="0" w:beforeAutospacing="0"/>
        <w:ind w:left="0" w:firstLine="0"/>
        <w:contextualSpacing/>
        <w:rPr>
          <w:b/>
          <w:sz w:val="20"/>
          <w:szCs w:val="20"/>
          <w:lang w:val="sl-SI"/>
        </w:rPr>
      </w:pPr>
    </w:p>
    <w:p w:rsidR="00C318D5" w:rsidRDefault="00C318D5" w:rsidP="00C318D5">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C318D5" w:rsidRPr="000663D3" w:rsidRDefault="00C318D5" w:rsidP="00C318D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C318D5" w:rsidRPr="00AC467F" w:rsidTr="00C318D5">
        <w:tc>
          <w:tcPr>
            <w:tcW w:w="3681" w:type="dxa"/>
          </w:tcPr>
          <w:p w:rsidR="00C318D5" w:rsidRPr="00353814" w:rsidRDefault="00C318D5"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C318D5" w:rsidRPr="00AC467F" w:rsidRDefault="00C318D5" w:rsidP="00C318D5">
            <w:pPr>
              <w:spacing w:before="0" w:beforeAutospacing="0"/>
              <w:ind w:left="284" w:firstLine="0"/>
              <w:contextualSpacing/>
              <w:rPr>
                <w:i/>
                <w:iCs/>
                <w:sz w:val="20"/>
                <w:szCs w:val="20"/>
                <w:lang w:val="da-DK"/>
              </w:rPr>
            </w:pP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C318D5" w:rsidRPr="00AC467F" w:rsidRDefault="00C318D5"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C318D5" w:rsidRPr="00353814" w:rsidRDefault="00C318D5" w:rsidP="00C318D5">
            <w:pPr>
              <w:spacing w:before="0" w:beforeAutospacing="0"/>
              <w:ind w:left="284" w:firstLine="0"/>
              <w:contextualSpacing/>
              <w:rPr>
                <w:bCs/>
                <w:sz w:val="20"/>
                <w:szCs w:val="20"/>
              </w:rPr>
            </w:pPr>
            <w:r>
              <w:rPr>
                <w:bCs/>
                <w:sz w:val="20"/>
                <w:szCs w:val="20"/>
              </w:rPr>
              <w:t>Београд, 2006. године, просечна оцена 9,11 (девет и једанаест)</w:t>
            </w:r>
          </w:p>
        </w:tc>
      </w:tr>
      <w:tr w:rsidR="00C318D5" w:rsidRPr="00AC467F" w:rsidTr="00C318D5">
        <w:tc>
          <w:tcPr>
            <w:tcW w:w="3681" w:type="dxa"/>
          </w:tcPr>
          <w:p w:rsidR="00C318D5" w:rsidRPr="00353814" w:rsidRDefault="00C318D5" w:rsidP="00C318D5">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C318D5" w:rsidRPr="00AC467F" w:rsidRDefault="00C318D5" w:rsidP="00C318D5">
            <w:pPr>
              <w:spacing w:before="0" w:beforeAutospacing="0"/>
              <w:ind w:left="284" w:firstLine="0"/>
              <w:contextualSpacing/>
              <w:rPr>
                <w:i/>
                <w:iCs/>
                <w:sz w:val="20"/>
                <w:szCs w:val="20"/>
                <w:lang w:val="da-DK"/>
              </w:rPr>
            </w:pP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C318D5" w:rsidRPr="00AC467F" w:rsidRDefault="00C318D5" w:rsidP="00C318D5">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C318D5" w:rsidRPr="00D54C74" w:rsidRDefault="00C318D5" w:rsidP="00C318D5">
            <w:pPr>
              <w:spacing w:before="0" w:beforeAutospacing="0"/>
              <w:ind w:left="284" w:firstLine="0"/>
              <w:contextualSpacing/>
              <w:rPr>
                <w:sz w:val="20"/>
                <w:szCs w:val="20"/>
              </w:rPr>
            </w:pPr>
            <w:r>
              <w:rPr>
                <w:sz w:val="20"/>
                <w:szCs w:val="20"/>
              </w:rPr>
              <w:t>Београд, 2010. године, комисија: п</w:t>
            </w:r>
            <w:r w:rsidRPr="00BD77D7">
              <w:rPr>
                <w:sz w:val="20"/>
                <w:szCs w:val="20"/>
              </w:rPr>
              <w:t>роф. др Љиљана Гојковић-Букарица (ментор)</w:t>
            </w:r>
            <w:r>
              <w:rPr>
                <w:sz w:val="20"/>
                <w:szCs w:val="20"/>
              </w:rPr>
              <w:t>, п</w:t>
            </w:r>
            <w:r w:rsidRPr="00BD77D7">
              <w:rPr>
                <w:sz w:val="20"/>
                <w:szCs w:val="20"/>
              </w:rPr>
              <w:t>роф. др Ана Ђорђевић Дикић</w:t>
            </w:r>
            <w:r>
              <w:rPr>
                <w:sz w:val="20"/>
                <w:szCs w:val="20"/>
              </w:rPr>
              <w:t>, п</w:t>
            </w:r>
            <w:r w:rsidRPr="00BD77D7">
              <w:rPr>
                <w:sz w:val="20"/>
                <w:szCs w:val="20"/>
              </w:rPr>
              <w:t>роф. др Бранко Белеслин</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lang w:val="sr-Latn-CS"/>
              </w:rPr>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C318D5" w:rsidRPr="00AC467F" w:rsidRDefault="00C318D5" w:rsidP="00C318D5">
            <w:pPr>
              <w:spacing w:before="0" w:beforeAutospacing="0"/>
              <w:ind w:left="284" w:firstLine="0"/>
              <w:contextualSpacing/>
              <w:rPr>
                <w:bCs/>
                <w:sz w:val="20"/>
                <w:szCs w:val="20"/>
                <w:lang w:val="sr-Cyrl-CS"/>
              </w:rPr>
            </w:pPr>
            <w:r w:rsidRPr="00BD77D7">
              <w:rPr>
                <w:sz w:val="20"/>
                <w:szCs w:val="20"/>
              </w:rPr>
              <w:t>Упоредна анализа клиничко-фармаколошких карактеристика статина</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C318D5" w:rsidRPr="00D54C74" w:rsidRDefault="00C318D5" w:rsidP="00C318D5">
            <w:pPr>
              <w:spacing w:before="0" w:beforeAutospacing="0"/>
              <w:ind w:left="284" w:firstLine="0"/>
              <w:contextualSpacing/>
              <w:rPr>
                <w:sz w:val="20"/>
                <w:szCs w:val="20"/>
              </w:rPr>
            </w:pPr>
            <w:r>
              <w:rPr>
                <w:sz w:val="20"/>
                <w:szCs w:val="20"/>
              </w:rPr>
              <w:t>Клиничка фармакологија</w:t>
            </w:r>
          </w:p>
        </w:tc>
      </w:tr>
      <w:tr w:rsidR="00C318D5" w:rsidRPr="00AC467F" w:rsidTr="00C318D5">
        <w:tc>
          <w:tcPr>
            <w:tcW w:w="3681" w:type="dxa"/>
          </w:tcPr>
          <w:p w:rsidR="00C318D5" w:rsidRPr="00AC467F" w:rsidRDefault="00C318D5"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C318D5" w:rsidRPr="00AC467F" w:rsidRDefault="00C318D5" w:rsidP="00C318D5">
            <w:pPr>
              <w:spacing w:before="0" w:beforeAutospacing="0"/>
              <w:ind w:left="284" w:firstLine="0"/>
              <w:contextualSpacing/>
              <w:rPr>
                <w:sz w:val="20"/>
                <w:szCs w:val="20"/>
                <w:lang w:val="da-DK"/>
              </w:rPr>
            </w:pP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C318D5" w:rsidRPr="00AC467F" w:rsidRDefault="00C318D5"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C318D5" w:rsidRPr="00D54C74" w:rsidRDefault="00C318D5" w:rsidP="00C318D5">
            <w:pPr>
              <w:spacing w:before="0" w:beforeAutospacing="0"/>
              <w:ind w:left="284" w:firstLine="0"/>
              <w:contextualSpacing/>
              <w:rPr>
                <w:sz w:val="20"/>
                <w:szCs w:val="20"/>
              </w:rPr>
            </w:pPr>
            <w:r>
              <w:rPr>
                <w:sz w:val="20"/>
                <w:szCs w:val="20"/>
              </w:rPr>
              <w:t xml:space="preserve">Београд, 2021. године, комисија: проф. др Милан </w:t>
            </w:r>
            <w:r w:rsidRPr="00D6499E">
              <w:rPr>
                <w:sz w:val="20"/>
                <w:szCs w:val="20"/>
              </w:rPr>
              <w:t>Недељковић</w:t>
            </w:r>
            <w:r>
              <w:rPr>
                <w:sz w:val="20"/>
                <w:szCs w:val="20"/>
              </w:rPr>
              <w:t>, п</w:t>
            </w:r>
            <w:r w:rsidRPr="00D6499E">
              <w:rPr>
                <w:sz w:val="20"/>
                <w:szCs w:val="20"/>
              </w:rPr>
              <w:t>роф. др Бранко Белеслин</w:t>
            </w:r>
            <w:r>
              <w:rPr>
                <w:sz w:val="20"/>
                <w:szCs w:val="20"/>
              </w:rPr>
              <w:t>, п</w:t>
            </w:r>
            <w:r w:rsidRPr="00D6499E">
              <w:rPr>
                <w:sz w:val="20"/>
                <w:szCs w:val="20"/>
              </w:rPr>
              <w:t>роф. др Милоје Томашевић</w:t>
            </w:r>
          </w:p>
        </w:tc>
      </w:tr>
      <w:tr w:rsidR="00C318D5" w:rsidRPr="00AC467F" w:rsidTr="00C318D5">
        <w:tc>
          <w:tcPr>
            <w:tcW w:w="3681" w:type="dxa"/>
          </w:tcPr>
          <w:p w:rsidR="00C318D5" w:rsidRPr="00DE686A" w:rsidRDefault="00C318D5" w:rsidP="00C318D5">
            <w:pPr>
              <w:spacing w:before="0" w:beforeAutospacing="0"/>
              <w:ind w:left="284" w:firstLine="0"/>
              <w:contextualSpacing/>
              <w:rPr>
                <w:sz w:val="20"/>
                <w:szCs w:val="20"/>
              </w:rPr>
            </w:pPr>
            <w:r>
              <w:rPr>
                <w:sz w:val="20"/>
                <w:szCs w:val="20"/>
              </w:rPr>
              <w:t>Ментор:</w:t>
            </w:r>
          </w:p>
        </w:tc>
        <w:tc>
          <w:tcPr>
            <w:tcW w:w="5329" w:type="dxa"/>
          </w:tcPr>
          <w:p w:rsidR="00C318D5" w:rsidRPr="00D54C74" w:rsidRDefault="00C318D5" w:rsidP="00C318D5">
            <w:pPr>
              <w:spacing w:before="0" w:beforeAutospacing="0"/>
              <w:ind w:left="284" w:firstLine="0"/>
              <w:contextualSpacing/>
              <w:rPr>
                <w:bCs/>
                <w:sz w:val="20"/>
                <w:szCs w:val="20"/>
              </w:rPr>
            </w:pPr>
            <w:r>
              <w:rPr>
                <w:bCs/>
                <w:sz w:val="20"/>
                <w:szCs w:val="20"/>
              </w:rPr>
              <w:t>проф. др Ана Ђорђевић Дикић</w:t>
            </w:r>
          </w:p>
        </w:tc>
      </w:tr>
      <w:tr w:rsidR="00C318D5" w:rsidRPr="00AC467F" w:rsidTr="00C318D5">
        <w:tc>
          <w:tcPr>
            <w:tcW w:w="3681" w:type="dxa"/>
          </w:tcPr>
          <w:p w:rsidR="00C318D5" w:rsidRDefault="00C318D5" w:rsidP="00C318D5">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C318D5" w:rsidRPr="00DE686A" w:rsidRDefault="00C318D5" w:rsidP="00C318D5">
            <w:pPr>
              <w:spacing w:before="0" w:beforeAutospacing="0"/>
              <w:ind w:left="284" w:firstLine="0"/>
              <w:contextualSpacing/>
              <w:rPr>
                <w:bCs/>
                <w:sz w:val="20"/>
                <w:szCs w:val="20"/>
              </w:rPr>
            </w:pPr>
            <w:r w:rsidRPr="00D6499E">
              <w:rPr>
                <w:bCs/>
                <w:sz w:val="20"/>
                <w:szCs w:val="20"/>
                <w:lang w:val="sr-Latn-CS"/>
              </w:rPr>
              <w:t xml:space="preserve">Анализа односа </w:t>
            </w:r>
            <w:r>
              <w:rPr>
                <w:bCs/>
                <w:sz w:val="20"/>
                <w:szCs w:val="20"/>
                <w:lang w:val="sr-Latn-CS"/>
              </w:rPr>
              <w:t>резерве коронарног протока, Т</w:t>
            </w:r>
            <w:r>
              <w:rPr>
                <w:bCs/>
                <w:sz w:val="20"/>
                <w:szCs w:val="20"/>
              </w:rPr>
              <w:t>IMI</w:t>
            </w:r>
            <w:r w:rsidRPr="00D6499E">
              <w:rPr>
                <w:bCs/>
                <w:sz w:val="20"/>
                <w:szCs w:val="20"/>
                <w:lang w:val="sr-Latn-CS"/>
              </w:rPr>
              <w:t xml:space="preserve"> протока и индекса напрезања леве коморе код болесница са синдромом X</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C318D5" w:rsidRPr="00D54C74" w:rsidRDefault="00C318D5" w:rsidP="00C318D5">
            <w:pPr>
              <w:spacing w:before="0" w:beforeAutospacing="0"/>
              <w:ind w:left="284" w:firstLine="0"/>
              <w:contextualSpacing/>
              <w:rPr>
                <w:sz w:val="20"/>
                <w:szCs w:val="20"/>
              </w:rPr>
            </w:pPr>
            <w:r>
              <w:rPr>
                <w:sz w:val="20"/>
                <w:szCs w:val="20"/>
                <w:lang w:val="sr-Latn-CS"/>
              </w:rPr>
              <w:t>кардиологија</w:t>
            </w:r>
          </w:p>
        </w:tc>
      </w:tr>
      <w:tr w:rsidR="00C318D5" w:rsidRPr="00AC467F" w:rsidTr="00C318D5">
        <w:tc>
          <w:tcPr>
            <w:tcW w:w="3681" w:type="dxa"/>
          </w:tcPr>
          <w:p w:rsidR="00C318D5" w:rsidRPr="00DE686A" w:rsidRDefault="00C318D5"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C318D5" w:rsidRPr="00AC467F" w:rsidRDefault="00C318D5" w:rsidP="00C318D5">
            <w:pPr>
              <w:spacing w:before="0" w:beforeAutospacing="0"/>
              <w:ind w:left="284" w:firstLine="0"/>
              <w:contextualSpacing/>
              <w:rPr>
                <w:bCs/>
                <w:sz w:val="20"/>
                <w:szCs w:val="20"/>
                <w:lang w:val="sr-Cyrl-CS"/>
              </w:rPr>
            </w:pP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Pr>
                <w:bCs/>
                <w:sz w:val="20"/>
                <w:szCs w:val="20"/>
              </w:rPr>
              <w:t>Назив:</w:t>
            </w:r>
          </w:p>
        </w:tc>
        <w:tc>
          <w:tcPr>
            <w:tcW w:w="5329" w:type="dxa"/>
          </w:tcPr>
          <w:p w:rsidR="00C318D5" w:rsidRPr="00AC467F" w:rsidRDefault="00C318D5"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C318D5" w:rsidRPr="00AC467F" w:rsidRDefault="00C318D5" w:rsidP="00C318D5">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2013. године, оцена одличан (5), председник комисије проф. др Драган Мицић</w:t>
            </w:r>
          </w:p>
        </w:tc>
      </w:tr>
      <w:tr w:rsidR="00C318D5" w:rsidRPr="00AC467F" w:rsidTr="00C318D5">
        <w:tc>
          <w:tcPr>
            <w:tcW w:w="3681" w:type="dxa"/>
          </w:tcPr>
          <w:p w:rsidR="00C318D5" w:rsidRPr="00AC467F" w:rsidRDefault="00C318D5" w:rsidP="00C318D5">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C318D5" w:rsidRPr="00AC467F" w:rsidRDefault="00C318D5" w:rsidP="00C318D5">
            <w:pPr>
              <w:spacing w:before="0" w:beforeAutospacing="0"/>
              <w:ind w:left="284" w:firstLine="0"/>
              <w:contextualSpacing/>
              <w:rPr>
                <w:bCs/>
                <w:sz w:val="20"/>
                <w:szCs w:val="20"/>
              </w:rPr>
            </w:pP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C318D5" w:rsidRPr="00AC467F" w:rsidRDefault="00C318D5" w:rsidP="00C318D5">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C318D5" w:rsidRPr="00D54C74" w:rsidRDefault="00C318D5" w:rsidP="00C318D5">
            <w:pPr>
              <w:spacing w:before="0" w:beforeAutospacing="0"/>
              <w:ind w:left="284" w:firstLine="0"/>
              <w:contextualSpacing/>
              <w:rPr>
                <w:bCs/>
                <w:sz w:val="20"/>
                <w:szCs w:val="20"/>
              </w:rPr>
            </w:pPr>
            <w:r>
              <w:rPr>
                <w:bCs/>
                <w:sz w:val="20"/>
                <w:szCs w:val="20"/>
              </w:rPr>
              <w:t>Београд, 2018. године, председник комисије проф. др Милан Недељковић</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C318D5" w:rsidRPr="00AC467F" w:rsidRDefault="00C318D5" w:rsidP="00C318D5">
            <w:pPr>
              <w:spacing w:before="0" w:beforeAutospacing="0"/>
              <w:ind w:left="284" w:firstLine="0"/>
              <w:contextualSpacing/>
              <w:rPr>
                <w:bCs/>
                <w:sz w:val="20"/>
                <w:szCs w:val="20"/>
              </w:rPr>
            </w:pPr>
            <w:r w:rsidRPr="00D6499E">
              <w:rPr>
                <w:bCs/>
                <w:sz w:val="20"/>
                <w:szCs w:val="20"/>
              </w:rPr>
              <w:t>Микроваскуларна дисфункција и индекс напрезања леве коморе код болесница са синдромом X</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C318D5" w:rsidRPr="00D54C74" w:rsidRDefault="00C318D5" w:rsidP="00C318D5">
            <w:pPr>
              <w:spacing w:before="0" w:beforeAutospacing="0"/>
              <w:ind w:left="284" w:firstLine="0"/>
              <w:contextualSpacing/>
              <w:rPr>
                <w:bCs/>
                <w:sz w:val="20"/>
                <w:szCs w:val="20"/>
              </w:rPr>
            </w:pPr>
            <w:r>
              <w:rPr>
                <w:bCs/>
                <w:sz w:val="20"/>
                <w:szCs w:val="20"/>
              </w:rPr>
              <w:t>кардиологија</w:t>
            </w:r>
          </w:p>
        </w:tc>
      </w:tr>
      <w:tr w:rsidR="00C318D5" w:rsidRPr="00AC467F" w:rsidTr="00C318D5">
        <w:trPr>
          <w:trHeight w:val="63"/>
        </w:trPr>
        <w:tc>
          <w:tcPr>
            <w:tcW w:w="3681" w:type="dxa"/>
          </w:tcPr>
          <w:p w:rsidR="00C318D5" w:rsidRPr="00AC467F" w:rsidRDefault="00C318D5"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C318D5" w:rsidRDefault="00C318D5" w:rsidP="00C318D5">
            <w:pPr>
              <w:spacing w:before="0" w:beforeAutospacing="0"/>
              <w:ind w:left="284" w:firstLine="0"/>
              <w:contextualSpacing/>
              <w:rPr>
                <w:bCs/>
                <w:sz w:val="20"/>
                <w:szCs w:val="20"/>
              </w:rPr>
            </w:pPr>
            <w:r>
              <w:rPr>
                <w:bCs/>
                <w:sz w:val="20"/>
                <w:szCs w:val="20"/>
              </w:rPr>
              <w:t>14.09.2020. изабрана у научно звање истраживач сарадник на Медицинском факултету у Београду</w:t>
            </w:r>
          </w:p>
          <w:p w:rsidR="00C318D5" w:rsidRPr="00691C6C" w:rsidRDefault="00C318D5" w:rsidP="00C318D5">
            <w:pPr>
              <w:spacing w:before="0" w:beforeAutospacing="0"/>
              <w:ind w:left="284" w:firstLine="0"/>
              <w:contextualSpacing/>
              <w:rPr>
                <w:bCs/>
                <w:sz w:val="20"/>
                <w:szCs w:val="20"/>
              </w:rPr>
            </w:pPr>
            <w:r>
              <w:rPr>
                <w:bCs/>
                <w:sz w:val="20"/>
                <w:szCs w:val="20"/>
              </w:rPr>
              <w:t>23.11.2021. изабрана у научно звање научни сарадник на Медицинском факултету у Београду</w:t>
            </w:r>
          </w:p>
        </w:tc>
      </w:tr>
    </w:tbl>
    <w:p w:rsidR="00C318D5" w:rsidRPr="00AC467F" w:rsidRDefault="00C318D5" w:rsidP="00C318D5">
      <w:pPr>
        <w:spacing w:before="0" w:beforeAutospacing="0"/>
        <w:ind w:left="284" w:firstLine="0"/>
        <w:contextualSpacing/>
        <w:rPr>
          <w:bCs/>
          <w:sz w:val="20"/>
          <w:szCs w:val="20"/>
          <w:lang w:val="sr-Cyrl-CS"/>
        </w:rPr>
      </w:pPr>
    </w:p>
    <w:p w:rsidR="00C318D5" w:rsidRDefault="00C318D5" w:rsidP="00C318D5">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C318D5" w:rsidRPr="004B73AE" w:rsidRDefault="00C318D5" w:rsidP="00C318D5">
      <w:pPr>
        <w:ind w:left="284" w:firstLine="0"/>
        <w:contextualSpacing/>
        <w:rPr>
          <w:bCs/>
          <w:sz w:val="20"/>
          <w:szCs w:val="20"/>
        </w:rPr>
      </w:pPr>
      <w:r>
        <w:rPr>
          <w:bCs/>
          <w:sz w:val="20"/>
          <w:szCs w:val="20"/>
        </w:rPr>
        <w:t>Кандидат се први пут бира у звање клиничког асистента.</w:t>
      </w:r>
    </w:p>
    <w:p w:rsidR="00C318D5" w:rsidRPr="00AC467F" w:rsidRDefault="00C318D5" w:rsidP="00C318D5">
      <w:pPr>
        <w:spacing w:before="0" w:beforeAutospacing="0"/>
        <w:ind w:left="284" w:firstLine="0"/>
        <w:contextualSpacing/>
        <w:rPr>
          <w:bCs/>
          <w:sz w:val="20"/>
          <w:szCs w:val="20"/>
          <w:lang w:val="sr-Cyrl-CS"/>
        </w:rPr>
      </w:pPr>
    </w:p>
    <w:p w:rsidR="00C318D5" w:rsidRDefault="00C318D5" w:rsidP="00C318D5">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C318D5" w:rsidRPr="004B73AE" w:rsidRDefault="00C318D5" w:rsidP="00C318D5">
      <w:pPr>
        <w:ind w:left="284" w:firstLine="0"/>
        <w:contextualSpacing/>
        <w:rPr>
          <w:bCs/>
          <w:sz w:val="20"/>
          <w:szCs w:val="20"/>
        </w:rPr>
      </w:pPr>
      <w:r>
        <w:rPr>
          <w:bCs/>
          <w:sz w:val="20"/>
          <w:szCs w:val="20"/>
        </w:rPr>
        <w:t>Кандидат се први пут бира у звање клиничког асистента.</w:t>
      </w:r>
    </w:p>
    <w:p w:rsidR="00C318D5" w:rsidRPr="004B73AE" w:rsidRDefault="00C318D5" w:rsidP="00C318D5">
      <w:pPr>
        <w:spacing w:before="0" w:beforeAutospacing="0"/>
        <w:ind w:left="0" w:firstLine="0"/>
        <w:contextualSpacing/>
        <w:rPr>
          <w:sz w:val="20"/>
          <w:szCs w:val="20"/>
        </w:rPr>
      </w:pPr>
    </w:p>
    <w:p w:rsidR="00C318D5" w:rsidRDefault="00C318D5" w:rsidP="00C318D5">
      <w:pPr>
        <w:spacing w:before="0" w:beforeAutospacing="0"/>
        <w:ind w:left="284" w:firstLine="0"/>
        <w:contextualSpacing/>
        <w:rPr>
          <w:b/>
          <w:bCs/>
          <w:sz w:val="22"/>
          <w:szCs w:val="20"/>
        </w:rPr>
      </w:pPr>
      <w:r w:rsidRPr="004B73AE">
        <w:rPr>
          <w:b/>
          <w:bCs/>
          <w:sz w:val="22"/>
          <w:szCs w:val="20"/>
          <w:lang w:val="sl-SI"/>
        </w:rPr>
        <w:t>Е. НАУЧНИ И СТРУЧНИ РАД</w:t>
      </w:r>
    </w:p>
    <w:p w:rsidR="00C318D5" w:rsidRDefault="00C318D5" w:rsidP="00C318D5">
      <w:pPr>
        <w:spacing w:before="0" w:beforeAutospacing="0"/>
        <w:ind w:left="284" w:firstLine="0"/>
        <w:contextualSpacing/>
        <w:rPr>
          <w:b/>
          <w:bCs/>
          <w:sz w:val="20"/>
          <w:szCs w:val="20"/>
        </w:rPr>
      </w:pPr>
      <w:r w:rsidRPr="00AC467F">
        <w:rPr>
          <w:b/>
          <w:bCs/>
          <w:sz w:val="20"/>
          <w:szCs w:val="20"/>
          <w:lang w:val="sl-SI"/>
        </w:rPr>
        <w:t>a) spisak radova</w:t>
      </w:r>
    </w:p>
    <w:p w:rsidR="00C318D5" w:rsidRPr="00E6311C" w:rsidRDefault="00C318D5" w:rsidP="00C318D5">
      <w:pPr>
        <w:spacing w:before="0" w:beforeAutospacing="0"/>
        <w:ind w:left="284" w:firstLine="0"/>
        <w:contextualSpacing/>
        <w:rPr>
          <w:b/>
          <w:bCs/>
          <w:sz w:val="20"/>
          <w:szCs w:val="20"/>
        </w:rPr>
      </w:pPr>
    </w:p>
    <w:p w:rsidR="00C318D5" w:rsidRPr="00AC467F" w:rsidRDefault="00C318D5" w:rsidP="00AB4570">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C318D5" w:rsidRPr="00E10A93" w:rsidRDefault="00C318D5" w:rsidP="00EB3409">
      <w:pPr>
        <w:widowControl w:val="0"/>
        <w:numPr>
          <w:ilvl w:val="0"/>
          <w:numId w:val="67"/>
        </w:numPr>
        <w:spacing w:before="0" w:beforeAutospacing="0" w:after="0" w:afterAutospacing="0"/>
        <w:ind w:right="0"/>
        <w:rPr>
          <w:b/>
          <w:bCs/>
          <w:sz w:val="20"/>
          <w:szCs w:val="20"/>
        </w:rPr>
      </w:pPr>
      <w:bookmarkStart w:id="0" w:name="_Hlk151028538"/>
      <w:r w:rsidRPr="001A504E">
        <w:rPr>
          <w:sz w:val="20"/>
          <w:szCs w:val="20"/>
        </w:rPr>
        <w:t xml:space="preserve">Juricic S, Tesic M, Dobric M, Aleksandric S, </w:t>
      </w:r>
      <w:r w:rsidRPr="001A504E">
        <w:rPr>
          <w:b/>
          <w:bCs/>
          <w:sz w:val="20"/>
          <w:szCs w:val="20"/>
        </w:rPr>
        <w:t>Jovanovic I</w:t>
      </w:r>
      <w:r w:rsidRPr="001A504E">
        <w:rPr>
          <w:sz w:val="20"/>
          <w:szCs w:val="20"/>
        </w:rPr>
        <w:t xml:space="preserve">, Starcevic J, Klać J, Mehmedbegovic Z, </w:t>
      </w:r>
      <w:r w:rsidRPr="001A504E">
        <w:rPr>
          <w:sz w:val="20"/>
          <w:szCs w:val="20"/>
        </w:rPr>
        <w:lastRenderedPageBreak/>
        <w:t xml:space="preserve">Milašinovic D, Simeunovic D, Banovic M, Dikić M, Beleslin B, Nedeljkovic M, Ostojić M, Kanjuh V, Stojkovic S. Comparative outcomes of parallel-wire and antegrade wire escalation techniques following single-wire failure in CTO PCI – a long-term follow up study. Srp Arh Celok Lek. 2025;153(9-10):441-447 </w:t>
      </w:r>
      <w:r>
        <w:rPr>
          <w:b/>
          <w:bCs/>
          <w:sz w:val="20"/>
          <w:szCs w:val="20"/>
        </w:rPr>
        <w:t>M23, IF 0.2</w:t>
      </w:r>
    </w:p>
    <w:p w:rsidR="00C318D5" w:rsidRPr="00E10A93" w:rsidRDefault="00C318D5" w:rsidP="00EB3409">
      <w:pPr>
        <w:widowControl w:val="0"/>
        <w:numPr>
          <w:ilvl w:val="0"/>
          <w:numId w:val="67"/>
        </w:numPr>
        <w:tabs>
          <w:tab w:val="left" w:pos="360"/>
        </w:tabs>
        <w:suppressAutoHyphens/>
        <w:spacing w:before="0" w:beforeAutospacing="0" w:after="0" w:afterAutospacing="0"/>
        <w:ind w:right="0"/>
        <w:rPr>
          <w:b/>
          <w:spacing w:val="-2"/>
          <w:sz w:val="20"/>
          <w:szCs w:val="20"/>
        </w:rPr>
      </w:pPr>
      <w:r w:rsidRPr="001A504E">
        <w:rPr>
          <w:bCs/>
          <w:spacing w:val="-2"/>
          <w:sz w:val="20"/>
          <w:szCs w:val="20"/>
        </w:rPr>
        <w:t xml:space="preserve">Petrovic O, Zrnic D, Vidanovic S, Nedeljkovic I, Nedeljkovic-Arsenovic O, Petkovic A, Maksimovic R, Stankovic S, Ostojic M, Paunovic I, </w:t>
      </w:r>
      <w:r w:rsidRPr="001A504E">
        <w:rPr>
          <w:b/>
          <w:spacing w:val="-2"/>
          <w:sz w:val="20"/>
          <w:szCs w:val="20"/>
        </w:rPr>
        <w:t>Jovanovic I</w:t>
      </w:r>
      <w:r w:rsidRPr="001A504E">
        <w:rPr>
          <w:bCs/>
          <w:spacing w:val="-2"/>
          <w:sz w:val="20"/>
          <w:szCs w:val="20"/>
        </w:rPr>
        <w:t>, Tesic M, Uscumlic A, Vratonjic J, Stankovic G, Trifunovic – Zamaklar D. Comprehensive Echocardiographic Assessment in Moderate Aortic Stenosis with Preserved Ejection Fraction Using Two-Dimensional Speckle-Tracking Echocardiography: Association with</w:t>
      </w:r>
      <w:r>
        <w:rPr>
          <w:bCs/>
          <w:spacing w:val="-2"/>
          <w:sz w:val="20"/>
          <w:szCs w:val="20"/>
        </w:rPr>
        <w:t xml:space="preserve"> Functional Capacity. J</w:t>
      </w:r>
      <w:r w:rsidRPr="001A504E">
        <w:rPr>
          <w:bCs/>
          <w:spacing w:val="-2"/>
          <w:sz w:val="20"/>
          <w:szCs w:val="20"/>
        </w:rPr>
        <w:t xml:space="preserve"> Clin Med</w:t>
      </w:r>
      <w:r>
        <w:rPr>
          <w:bCs/>
          <w:spacing w:val="-2"/>
          <w:sz w:val="20"/>
          <w:szCs w:val="20"/>
        </w:rPr>
        <w:t>. 2025;</w:t>
      </w:r>
      <w:r w:rsidRPr="001A504E">
        <w:rPr>
          <w:bCs/>
          <w:spacing w:val="-2"/>
          <w:sz w:val="20"/>
          <w:szCs w:val="20"/>
        </w:rPr>
        <w:t xml:space="preserve">14(22):8065 </w:t>
      </w:r>
      <w:r>
        <w:rPr>
          <w:b/>
          <w:spacing w:val="-2"/>
          <w:sz w:val="20"/>
          <w:szCs w:val="20"/>
        </w:rPr>
        <w:t>M21, IF 2.9</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Cs/>
          <w:spacing w:val="-2"/>
          <w:sz w:val="20"/>
          <w:szCs w:val="20"/>
        </w:rPr>
      </w:pPr>
      <w:r w:rsidRPr="001A504E">
        <w:rPr>
          <w:bCs/>
          <w:spacing w:val="-2"/>
          <w:sz w:val="20"/>
          <w:szCs w:val="20"/>
        </w:rPr>
        <w:t>Juricic</w:t>
      </w:r>
      <w:r>
        <w:rPr>
          <w:bCs/>
          <w:spacing w:val="-2"/>
          <w:sz w:val="20"/>
          <w:szCs w:val="20"/>
        </w:rPr>
        <w:t xml:space="preserve"> S, </w:t>
      </w:r>
      <w:r w:rsidRPr="001A504E">
        <w:rPr>
          <w:bCs/>
          <w:spacing w:val="-2"/>
          <w:sz w:val="20"/>
          <w:szCs w:val="20"/>
        </w:rPr>
        <w:t>Klac</w:t>
      </w:r>
      <w:r>
        <w:rPr>
          <w:bCs/>
          <w:spacing w:val="-2"/>
          <w:sz w:val="20"/>
          <w:szCs w:val="20"/>
        </w:rPr>
        <w:t xml:space="preserve"> J, </w:t>
      </w:r>
      <w:r w:rsidRPr="001A504E">
        <w:rPr>
          <w:bCs/>
          <w:spacing w:val="-2"/>
          <w:sz w:val="20"/>
          <w:szCs w:val="20"/>
        </w:rPr>
        <w:t>Stojkovic</w:t>
      </w:r>
      <w:r>
        <w:rPr>
          <w:bCs/>
          <w:spacing w:val="-2"/>
          <w:sz w:val="20"/>
          <w:szCs w:val="20"/>
        </w:rPr>
        <w:t xml:space="preserve"> S</w:t>
      </w:r>
      <w:r w:rsidRPr="001A504E">
        <w:rPr>
          <w:bCs/>
          <w:spacing w:val="-2"/>
          <w:sz w:val="20"/>
          <w:szCs w:val="20"/>
        </w:rPr>
        <w:t xml:space="preserve">, </w:t>
      </w:r>
      <w:r w:rsidRPr="001A504E">
        <w:rPr>
          <w:spacing w:val="-2"/>
          <w:sz w:val="20"/>
          <w:szCs w:val="20"/>
        </w:rPr>
        <w:t>Tesic</w:t>
      </w:r>
      <w:r>
        <w:rPr>
          <w:spacing w:val="-2"/>
          <w:sz w:val="20"/>
          <w:szCs w:val="20"/>
        </w:rPr>
        <w:t xml:space="preserve"> M</w:t>
      </w:r>
      <w:r w:rsidRPr="001A504E">
        <w:rPr>
          <w:spacing w:val="-2"/>
          <w:sz w:val="20"/>
          <w:szCs w:val="20"/>
        </w:rPr>
        <w:t>,</w:t>
      </w:r>
      <w:r w:rsidRPr="001A504E">
        <w:rPr>
          <w:bCs/>
          <w:spacing w:val="-2"/>
          <w:sz w:val="20"/>
          <w:szCs w:val="20"/>
        </w:rPr>
        <w:t xml:space="preserve"> </w:t>
      </w:r>
      <w:r w:rsidRPr="001A504E">
        <w:rPr>
          <w:b/>
          <w:spacing w:val="-2"/>
          <w:sz w:val="20"/>
          <w:szCs w:val="20"/>
        </w:rPr>
        <w:t>Jovanovic</w:t>
      </w:r>
      <w:r>
        <w:rPr>
          <w:b/>
          <w:spacing w:val="-2"/>
          <w:sz w:val="20"/>
          <w:szCs w:val="20"/>
        </w:rPr>
        <w:t xml:space="preserve"> I</w:t>
      </w:r>
      <w:r w:rsidRPr="001A504E">
        <w:rPr>
          <w:b/>
          <w:spacing w:val="-2"/>
          <w:sz w:val="20"/>
          <w:szCs w:val="20"/>
        </w:rPr>
        <w:t>,</w:t>
      </w:r>
      <w:r>
        <w:rPr>
          <w:bCs/>
          <w:spacing w:val="-2"/>
          <w:sz w:val="20"/>
          <w:szCs w:val="20"/>
        </w:rPr>
        <w:t xml:space="preserve"> </w:t>
      </w:r>
      <w:r w:rsidRPr="001A504E">
        <w:rPr>
          <w:bCs/>
          <w:spacing w:val="-2"/>
          <w:sz w:val="20"/>
          <w:szCs w:val="20"/>
        </w:rPr>
        <w:t>Aleksandric</w:t>
      </w:r>
      <w:r>
        <w:rPr>
          <w:bCs/>
          <w:spacing w:val="-2"/>
          <w:sz w:val="20"/>
          <w:szCs w:val="20"/>
        </w:rPr>
        <w:t xml:space="preserve"> S, </w:t>
      </w:r>
      <w:r w:rsidRPr="001A504E">
        <w:rPr>
          <w:bCs/>
          <w:spacing w:val="-2"/>
          <w:sz w:val="20"/>
          <w:szCs w:val="20"/>
        </w:rPr>
        <w:t>Dobric</w:t>
      </w:r>
      <w:r>
        <w:rPr>
          <w:bCs/>
          <w:spacing w:val="-2"/>
          <w:sz w:val="20"/>
          <w:szCs w:val="20"/>
        </w:rPr>
        <w:t xml:space="preserve"> M, </w:t>
      </w:r>
      <w:r w:rsidRPr="001A504E">
        <w:rPr>
          <w:bCs/>
          <w:spacing w:val="-2"/>
          <w:sz w:val="20"/>
          <w:szCs w:val="20"/>
        </w:rPr>
        <w:t>Zivkovic</w:t>
      </w:r>
      <w:r>
        <w:rPr>
          <w:bCs/>
          <w:spacing w:val="-2"/>
          <w:sz w:val="20"/>
          <w:szCs w:val="20"/>
        </w:rPr>
        <w:t xml:space="preserve"> S, </w:t>
      </w:r>
      <w:r w:rsidRPr="001A504E">
        <w:rPr>
          <w:bCs/>
          <w:spacing w:val="-2"/>
          <w:sz w:val="20"/>
          <w:szCs w:val="20"/>
        </w:rPr>
        <w:t>Maricic</w:t>
      </w:r>
      <w:r>
        <w:rPr>
          <w:bCs/>
          <w:spacing w:val="-2"/>
          <w:sz w:val="20"/>
          <w:szCs w:val="20"/>
        </w:rPr>
        <w:t xml:space="preserve"> B, </w:t>
      </w:r>
      <w:r w:rsidRPr="001A504E">
        <w:rPr>
          <w:bCs/>
          <w:spacing w:val="-2"/>
          <w:sz w:val="20"/>
          <w:szCs w:val="20"/>
        </w:rPr>
        <w:t>Simeunovic</w:t>
      </w:r>
      <w:r>
        <w:rPr>
          <w:bCs/>
          <w:spacing w:val="-2"/>
          <w:sz w:val="20"/>
          <w:szCs w:val="20"/>
        </w:rPr>
        <w:t xml:space="preserve"> D, </w:t>
      </w:r>
      <w:r w:rsidRPr="001A504E">
        <w:rPr>
          <w:bCs/>
          <w:spacing w:val="-2"/>
          <w:sz w:val="20"/>
          <w:szCs w:val="20"/>
        </w:rPr>
        <w:t>Lasica</w:t>
      </w:r>
      <w:r>
        <w:rPr>
          <w:bCs/>
          <w:spacing w:val="-2"/>
          <w:sz w:val="20"/>
          <w:szCs w:val="20"/>
        </w:rPr>
        <w:t xml:space="preserve"> R, </w:t>
      </w:r>
      <w:r w:rsidRPr="001A504E">
        <w:rPr>
          <w:bCs/>
          <w:spacing w:val="-2"/>
          <w:sz w:val="20"/>
          <w:szCs w:val="20"/>
        </w:rPr>
        <w:t>Dikic</w:t>
      </w:r>
      <w:r>
        <w:rPr>
          <w:bCs/>
          <w:spacing w:val="-2"/>
          <w:sz w:val="20"/>
          <w:szCs w:val="20"/>
        </w:rPr>
        <w:t xml:space="preserve"> M, </w:t>
      </w:r>
      <w:r w:rsidRPr="001A504E">
        <w:rPr>
          <w:bCs/>
          <w:spacing w:val="-2"/>
          <w:sz w:val="20"/>
          <w:szCs w:val="20"/>
        </w:rPr>
        <w:t>Banovic</w:t>
      </w:r>
      <w:r>
        <w:rPr>
          <w:bCs/>
          <w:spacing w:val="-2"/>
          <w:sz w:val="20"/>
          <w:szCs w:val="20"/>
        </w:rPr>
        <w:t xml:space="preserve"> M, </w:t>
      </w:r>
      <w:r w:rsidRPr="001A504E">
        <w:rPr>
          <w:bCs/>
          <w:spacing w:val="-2"/>
          <w:sz w:val="20"/>
          <w:szCs w:val="20"/>
        </w:rPr>
        <w:t>Beleslin</w:t>
      </w:r>
      <w:r>
        <w:rPr>
          <w:bCs/>
          <w:spacing w:val="-2"/>
          <w:sz w:val="20"/>
          <w:szCs w:val="20"/>
        </w:rPr>
        <w:t xml:space="preserve"> B</w:t>
      </w:r>
      <w:r w:rsidRPr="001A504E">
        <w:rPr>
          <w:bCs/>
          <w:spacing w:val="-2"/>
          <w:sz w:val="20"/>
          <w:szCs w:val="20"/>
        </w:rPr>
        <w:t xml:space="preserve">. Molecular and Pathophysiological Mechanisms Leading to Ischemic Heart Disease in Patients with Diabetes Mellitus. Int J Mol Sci. 2025;26(9):3924. </w:t>
      </w:r>
      <w:r w:rsidRPr="001A504E">
        <w:rPr>
          <w:b/>
          <w:spacing w:val="-2"/>
          <w:sz w:val="20"/>
          <w:szCs w:val="20"/>
        </w:rPr>
        <w:t>M21, IF 4.9</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
          <w:spacing w:val="-2"/>
          <w:sz w:val="20"/>
          <w:szCs w:val="20"/>
          <w:lang w:val="sr-Latn-CS"/>
        </w:rPr>
      </w:pPr>
      <w:r w:rsidRPr="001A504E">
        <w:rPr>
          <w:bCs/>
          <w:spacing w:val="-2"/>
          <w:sz w:val="20"/>
          <w:szCs w:val="20"/>
        </w:rPr>
        <w:t xml:space="preserve">Petrovic O, Vidanovic S, </w:t>
      </w:r>
      <w:r w:rsidRPr="001A504E">
        <w:rPr>
          <w:b/>
          <w:spacing w:val="-2"/>
          <w:sz w:val="20"/>
          <w:szCs w:val="20"/>
        </w:rPr>
        <w:t>Jovanovic I</w:t>
      </w:r>
      <w:r w:rsidRPr="001A504E">
        <w:rPr>
          <w:bCs/>
          <w:spacing w:val="-2"/>
          <w:sz w:val="20"/>
          <w:szCs w:val="20"/>
        </w:rPr>
        <w:t xml:space="preserve">, Paunovic I, Rakocevic I, Milasinovic D, Tesic M, Boskovic N, Dukic D, Ostojic M, Vratonjic J, Mladenovic A, Trifunovic-Zamaklar D. Does Atrial Fibrillation at Diagnosis Change Prognosis in Patients with Aortic Stenosis? J Clin Med. 2024;13(13):3917 </w:t>
      </w:r>
      <w:r>
        <w:rPr>
          <w:b/>
          <w:spacing w:val="-2"/>
          <w:sz w:val="20"/>
          <w:szCs w:val="20"/>
        </w:rPr>
        <w:t>M21, IF 2.9</w:t>
      </w:r>
      <w:r w:rsidRPr="001A504E">
        <w:rPr>
          <w:b/>
          <w:spacing w:val="-2"/>
          <w:sz w:val="20"/>
          <w:szCs w:val="20"/>
        </w:rPr>
        <w:t>.</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
          <w:spacing w:val="-2"/>
          <w:sz w:val="20"/>
          <w:szCs w:val="20"/>
          <w:lang w:val="sr-Latn-CS"/>
        </w:rPr>
      </w:pPr>
      <w:r w:rsidRPr="001A504E">
        <w:rPr>
          <w:bCs/>
          <w:spacing w:val="-2"/>
          <w:sz w:val="20"/>
          <w:szCs w:val="20"/>
          <w:lang w:val="sr-Latn-CS"/>
        </w:rPr>
        <w:t xml:space="preserve">Dikic AD, Dedic S, </w:t>
      </w:r>
      <w:r w:rsidRPr="001A504E">
        <w:rPr>
          <w:b/>
          <w:spacing w:val="-2"/>
          <w:sz w:val="20"/>
          <w:szCs w:val="20"/>
          <w:lang w:val="sr-Latn-CS"/>
        </w:rPr>
        <w:t>Jovanovic I</w:t>
      </w:r>
      <w:r w:rsidRPr="001A504E">
        <w:rPr>
          <w:bCs/>
          <w:spacing w:val="-2"/>
          <w:sz w:val="20"/>
          <w:szCs w:val="20"/>
          <w:lang w:val="sr-Latn-CS"/>
        </w:rPr>
        <w:t>, Boskovic N, Giga V, Nedeljkovic I, Tesic M, Aleksandric S, Cortigiani L, Ciampi Q, Picano E; Stress Echo 2030 study group of the Italian Society of Echocardiography, Cardiovascular Imaging (SIECVI). Noninvasive evaluation of dynamic microvascular dysfunction in ischemia and no obstructive coronary artery disease patients with suspected vasospasm.</w:t>
      </w:r>
      <w:r w:rsidRPr="001A504E">
        <w:rPr>
          <w:sz w:val="20"/>
          <w:szCs w:val="20"/>
        </w:rPr>
        <w:t xml:space="preserve"> </w:t>
      </w:r>
      <w:r w:rsidRPr="001A504E">
        <w:rPr>
          <w:bCs/>
          <w:spacing w:val="-2"/>
          <w:sz w:val="20"/>
          <w:szCs w:val="20"/>
          <w:lang w:val="sr-Latn-CS"/>
        </w:rPr>
        <w:t xml:space="preserve">J Cardiovasc Med (Hagerstown). 2024;25(2):123-131. </w:t>
      </w:r>
      <w:r>
        <w:rPr>
          <w:b/>
          <w:spacing w:val="-2"/>
          <w:sz w:val="20"/>
          <w:szCs w:val="20"/>
          <w:lang w:val="sr-Latn-CS"/>
        </w:rPr>
        <w:t>M22, IF 2.0</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Cs/>
          <w:spacing w:val="-2"/>
          <w:sz w:val="20"/>
          <w:szCs w:val="20"/>
          <w:lang w:val="sr-Latn-CS"/>
        </w:rPr>
      </w:pPr>
      <w:r w:rsidRPr="001A504E">
        <w:rPr>
          <w:bCs/>
          <w:spacing w:val="-2"/>
          <w:sz w:val="20"/>
          <w:szCs w:val="20"/>
          <w:lang w:val="sr-Latn-CS"/>
        </w:rPr>
        <w:t xml:space="preserve">Tesic M, Travica L, Giga V, </w:t>
      </w:r>
      <w:r w:rsidRPr="001A504E">
        <w:rPr>
          <w:b/>
          <w:spacing w:val="-2"/>
          <w:sz w:val="20"/>
          <w:szCs w:val="20"/>
          <w:lang w:val="sr-Latn-CS"/>
        </w:rPr>
        <w:t>Jovanovic I</w:t>
      </w:r>
      <w:r w:rsidRPr="001A504E">
        <w:rPr>
          <w:bCs/>
          <w:spacing w:val="-2"/>
          <w:sz w:val="20"/>
          <w:szCs w:val="20"/>
          <w:lang w:val="sr-Latn-CS"/>
        </w:rPr>
        <w:t xml:space="preserve">, Trifunovic Zamaklar D, Popovic D, Mladenovic D, Radomirovic M, Vratonjic J, Boskovic N, Dedic S, Nedeljkovic Arsenovic O, Aleksandric S, Juricic S, Beleslin B, Djordjevic Dikic A. Prognostic Value of Mitral Regurgitation in Patients with Primary Hypertrophic Cardiomyopathy. Medicina (Kaunas). 2023;59(10):1798. </w:t>
      </w:r>
      <w:r w:rsidRPr="001A504E">
        <w:rPr>
          <w:b/>
          <w:spacing w:val="-2"/>
          <w:sz w:val="20"/>
          <w:szCs w:val="20"/>
          <w:lang w:val="sr-Latn-CS"/>
        </w:rPr>
        <w:t>M21, IF 2.4</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
          <w:spacing w:val="-2"/>
          <w:sz w:val="20"/>
          <w:szCs w:val="20"/>
          <w:lang w:val="sr-Latn-CS"/>
        </w:rPr>
      </w:pPr>
      <w:r w:rsidRPr="001A504E">
        <w:rPr>
          <w:bCs/>
          <w:spacing w:val="-2"/>
          <w:sz w:val="20"/>
          <w:szCs w:val="20"/>
          <w:lang w:val="sr-Latn-CS"/>
        </w:rPr>
        <w:t xml:space="preserve">Giga V, Tesic M, Beleslin B, Boskovic N, Sobic-Saranovic D, </w:t>
      </w:r>
      <w:r w:rsidRPr="001A504E">
        <w:rPr>
          <w:b/>
          <w:spacing w:val="-2"/>
          <w:sz w:val="20"/>
          <w:szCs w:val="20"/>
          <w:lang w:val="sr-Latn-CS"/>
        </w:rPr>
        <w:t>Jovanovic I</w:t>
      </w:r>
      <w:r w:rsidRPr="001A504E">
        <w:rPr>
          <w:bCs/>
          <w:spacing w:val="-2"/>
          <w:sz w:val="20"/>
          <w:szCs w:val="20"/>
          <w:lang w:val="sr-Latn-CS"/>
        </w:rPr>
        <w:t xml:space="preserve">, Nedeljkovic I, Paunovic I, Dedic S, Djordjevic-Dikic A. Predictors of diastolic deceleration time of coronary flow velocity of infarct related and reference coronary artery assessed by transthoracic Doppler echocardiography in the chronic phase of successfully reperfused anterior myocardial infarction: relation to infarct size. Front Cardiovasc Med. 2023;10:1196206. </w:t>
      </w:r>
      <w:r>
        <w:rPr>
          <w:b/>
          <w:spacing w:val="-2"/>
          <w:sz w:val="20"/>
          <w:szCs w:val="20"/>
          <w:lang w:val="sr-Latn-CS"/>
        </w:rPr>
        <w:t>M22, IF 2.8</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Cs/>
          <w:spacing w:val="-2"/>
          <w:sz w:val="20"/>
          <w:szCs w:val="20"/>
          <w:lang w:val="sr-Latn-CS"/>
        </w:rPr>
      </w:pPr>
      <w:r w:rsidRPr="001A504E">
        <w:rPr>
          <w:bCs/>
          <w:spacing w:val="-2"/>
          <w:sz w:val="20"/>
          <w:szCs w:val="20"/>
        </w:rPr>
        <w:t xml:space="preserve">Giga V, Boskovic N, Djordjevic-Dikic A, Beleslin B, Nedeljkovic I, Stankovic G, Tesic M, </w:t>
      </w:r>
      <w:r w:rsidRPr="001A504E">
        <w:rPr>
          <w:b/>
          <w:bCs/>
          <w:spacing w:val="-2"/>
          <w:sz w:val="20"/>
          <w:szCs w:val="20"/>
        </w:rPr>
        <w:t>Jovanovic I</w:t>
      </w:r>
      <w:r w:rsidRPr="001A504E">
        <w:rPr>
          <w:bCs/>
          <w:spacing w:val="-2"/>
          <w:sz w:val="20"/>
          <w:szCs w:val="20"/>
        </w:rPr>
        <w:t>,</w:t>
      </w:r>
      <w:r w:rsidRPr="001A504E">
        <w:rPr>
          <w:b/>
          <w:bCs/>
          <w:spacing w:val="-2"/>
          <w:sz w:val="20"/>
          <w:szCs w:val="20"/>
        </w:rPr>
        <w:t xml:space="preserve"> </w:t>
      </w:r>
      <w:r w:rsidRPr="001A504E">
        <w:rPr>
          <w:bCs/>
          <w:spacing w:val="-2"/>
          <w:sz w:val="20"/>
          <w:szCs w:val="20"/>
        </w:rPr>
        <w:t xml:space="preserve">Paunovic I, Aleksandric S. Heart Rate Recovery as a Predictor of Long-Term Adverse Events after Negative Exercise Testing in Patients with Chest Pain and Pre-Test Probability of Coronary Artery Disease from 15% to 65. Diagnostics (Basel). 2023;13(13):2229. </w:t>
      </w:r>
      <w:r>
        <w:rPr>
          <w:b/>
          <w:bCs/>
          <w:spacing w:val="-2"/>
          <w:sz w:val="20"/>
          <w:szCs w:val="20"/>
        </w:rPr>
        <w:t>M21, IF 3.0</w:t>
      </w:r>
      <w:r w:rsidRPr="001A504E">
        <w:rPr>
          <w:b/>
          <w:bCs/>
          <w:spacing w:val="-2"/>
          <w:sz w:val="20"/>
          <w:szCs w:val="20"/>
        </w:rPr>
        <w:t xml:space="preserve">  </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Cs/>
          <w:spacing w:val="-2"/>
          <w:sz w:val="20"/>
          <w:szCs w:val="20"/>
          <w:lang w:val="sr-Latn-CS"/>
        </w:rPr>
      </w:pPr>
      <w:r w:rsidRPr="001A504E">
        <w:rPr>
          <w:bCs/>
          <w:spacing w:val="-2"/>
          <w:sz w:val="20"/>
          <w:szCs w:val="20"/>
        </w:rPr>
        <w:t xml:space="preserve">Chen H, Tesic M, Nikolic VN, Pavlovic M, Vucic RM, Spasic A, Jovanovic H, </w:t>
      </w:r>
      <w:r w:rsidRPr="001A504E">
        <w:rPr>
          <w:b/>
          <w:bCs/>
          <w:spacing w:val="-2"/>
          <w:sz w:val="20"/>
          <w:szCs w:val="20"/>
        </w:rPr>
        <w:t>Jovanovic I,</w:t>
      </w:r>
      <w:r w:rsidRPr="001A504E">
        <w:rPr>
          <w:bCs/>
          <w:spacing w:val="-2"/>
          <w:sz w:val="20"/>
          <w:szCs w:val="20"/>
        </w:rPr>
        <w:t xml:space="preserve"> Town SEL, Padula MP, McClements L. Systemic Biomarkers and Unique Pathways in Different Phenotypes of Heart Failure with Preserved Ejection Fraction. Biomolecules. 2022;12(10):1419. </w:t>
      </w:r>
      <w:r>
        <w:rPr>
          <w:b/>
          <w:bCs/>
          <w:spacing w:val="-2"/>
          <w:sz w:val="20"/>
          <w:szCs w:val="20"/>
        </w:rPr>
        <w:t>M21, IF 5.5</w:t>
      </w:r>
      <w:r w:rsidRPr="001A504E">
        <w:rPr>
          <w:b/>
          <w:bCs/>
          <w:spacing w:val="-2"/>
          <w:sz w:val="20"/>
          <w:szCs w:val="20"/>
        </w:rPr>
        <w:t xml:space="preserve">  </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Cs/>
          <w:spacing w:val="-2"/>
          <w:sz w:val="20"/>
          <w:szCs w:val="20"/>
          <w:lang w:val="sr-Latn-CS"/>
        </w:rPr>
      </w:pPr>
      <w:r w:rsidRPr="001A504E">
        <w:rPr>
          <w:bCs/>
          <w:spacing w:val="-2"/>
          <w:sz w:val="20"/>
          <w:szCs w:val="20"/>
        </w:rPr>
        <w:t xml:space="preserve">Trifunović-Zamaklar D, </w:t>
      </w:r>
      <w:r w:rsidRPr="001A504E">
        <w:rPr>
          <w:b/>
          <w:bCs/>
          <w:spacing w:val="-2"/>
          <w:sz w:val="20"/>
          <w:szCs w:val="20"/>
        </w:rPr>
        <w:t>Jovanović I</w:t>
      </w:r>
      <w:r w:rsidRPr="001A504E">
        <w:rPr>
          <w:bCs/>
          <w:spacing w:val="-2"/>
          <w:sz w:val="20"/>
          <w:szCs w:val="20"/>
        </w:rPr>
        <w:t xml:space="preserve">, Vratonjić J, Petrović O, Paunović I, Tešić M, Boričić-Kostić M, Ivanović B. The basic heart anatomy and physiology from the cardiologist's perspective: Toward a better understanding of left ventricular mechanics, systolic, and diastolic function. J Clin Ultrasound. 2022;50(8):1026-1040. </w:t>
      </w:r>
      <w:r w:rsidRPr="001A504E">
        <w:rPr>
          <w:b/>
          <w:bCs/>
          <w:spacing w:val="-2"/>
          <w:sz w:val="20"/>
          <w:szCs w:val="20"/>
        </w:rPr>
        <w:t>M23, IF 0.9</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Cs/>
          <w:spacing w:val="-2"/>
          <w:sz w:val="20"/>
          <w:szCs w:val="20"/>
          <w:lang w:val="sr-Latn-CS"/>
        </w:rPr>
      </w:pPr>
      <w:r w:rsidRPr="001A504E">
        <w:rPr>
          <w:bCs/>
          <w:spacing w:val="-2"/>
          <w:sz w:val="20"/>
          <w:szCs w:val="20"/>
        </w:rPr>
        <w:t xml:space="preserve">Vratonjic J, </w:t>
      </w:r>
      <w:r w:rsidRPr="001A504E">
        <w:rPr>
          <w:b/>
          <w:bCs/>
          <w:spacing w:val="-2"/>
          <w:sz w:val="20"/>
          <w:szCs w:val="20"/>
        </w:rPr>
        <w:t>Jovanovic I</w:t>
      </w:r>
      <w:r w:rsidRPr="001A504E">
        <w:rPr>
          <w:bCs/>
          <w:spacing w:val="-2"/>
          <w:sz w:val="20"/>
          <w:szCs w:val="20"/>
        </w:rPr>
        <w:t xml:space="preserve">, Petrovic O, Paunovic I, Boricic-Kostic M, Tesic M, Nedeljkovic-Arsenovic O, Maksimovic R, Ivanovic B, Trifunovic-Zamaklar D. Multimodality imaging for the management of patients with primary mitral regurgitation. J Clin Ultrasound. 2022;50(8):1051-1059. </w:t>
      </w:r>
      <w:r w:rsidRPr="001A504E">
        <w:rPr>
          <w:b/>
          <w:bCs/>
          <w:spacing w:val="-2"/>
          <w:sz w:val="20"/>
          <w:szCs w:val="20"/>
        </w:rPr>
        <w:t>M23, IF 0.9</w:t>
      </w:r>
    </w:p>
    <w:p w:rsidR="00C318D5" w:rsidRPr="00E10A93" w:rsidRDefault="00C318D5" w:rsidP="00EB3409">
      <w:pPr>
        <w:widowControl w:val="0"/>
        <w:numPr>
          <w:ilvl w:val="0"/>
          <w:numId w:val="67"/>
        </w:numPr>
        <w:tabs>
          <w:tab w:val="left" w:pos="284"/>
        </w:tabs>
        <w:suppressAutoHyphens/>
        <w:spacing w:before="0" w:beforeAutospacing="0" w:after="0" w:afterAutospacing="0"/>
        <w:ind w:right="0"/>
        <w:rPr>
          <w:bCs/>
          <w:spacing w:val="-2"/>
          <w:sz w:val="20"/>
          <w:szCs w:val="20"/>
          <w:lang w:val="sr-Latn-CS"/>
        </w:rPr>
      </w:pPr>
      <w:r w:rsidRPr="001A504E">
        <w:rPr>
          <w:b/>
          <w:bCs/>
          <w:spacing w:val="-2"/>
          <w:sz w:val="20"/>
          <w:szCs w:val="20"/>
        </w:rPr>
        <w:t>Jovanovic I</w:t>
      </w:r>
      <w:r w:rsidRPr="001A504E">
        <w:rPr>
          <w:bCs/>
          <w:spacing w:val="-2"/>
          <w:sz w:val="20"/>
          <w:szCs w:val="20"/>
        </w:rPr>
        <w:t xml:space="preserve">, Tesic M, Djordjevic-Dikic A, Giga V, Beleslin B, Aleksandric S, Boskovic N, Petrovic O, Marjanovic M, Vratonjic J, Paunovic I, Ivanovic B, Trifunovic-Zamaklar D. Role of different echocardiographic modalities in the assessment of microvascular function in women with ischemia and no obstructive coronary arteries. J Clin Ultrasound. 2022;50(8):1134-1142. </w:t>
      </w:r>
      <w:r w:rsidRPr="001A504E">
        <w:rPr>
          <w:b/>
          <w:bCs/>
          <w:spacing w:val="-2"/>
          <w:sz w:val="20"/>
          <w:szCs w:val="20"/>
        </w:rPr>
        <w:t>M23, IF 0.9</w:t>
      </w:r>
    </w:p>
    <w:p w:rsidR="00C318D5" w:rsidRPr="00E10A93" w:rsidRDefault="00C318D5" w:rsidP="00EB3409">
      <w:pPr>
        <w:widowControl w:val="0"/>
        <w:numPr>
          <w:ilvl w:val="0"/>
          <w:numId w:val="67"/>
        </w:numPr>
        <w:spacing w:before="0" w:beforeAutospacing="0" w:after="0" w:afterAutospacing="0"/>
        <w:ind w:right="0"/>
        <w:rPr>
          <w:b/>
          <w:sz w:val="20"/>
          <w:szCs w:val="20"/>
        </w:rPr>
      </w:pPr>
      <w:r w:rsidRPr="001A504E">
        <w:rPr>
          <w:bCs/>
          <w:sz w:val="20"/>
          <w:szCs w:val="20"/>
        </w:rPr>
        <w:t>Ljubic</w:t>
      </w:r>
      <w:r>
        <w:rPr>
          <w:bCs/>
          <w:sz w:val="20"/>
          <w:szCs w:val="20"/>
        </w:rPr>
        <w:t xml:space="preserve"> A, </w:t>
      </w:r>
      <w:r w:rsidRPr="001A504E">
        <w:rPr>
          <w:bCs/>
          <w:sz w:val="20"/>
          <w:szCs w:val="20"/>
        </w:rPr>
        <w:t>Trajkovski</w:t>
      </w:r>
      <w:r>
        <w:rPr>
          <w:bCs/>
          <w:sz w:val="20"/>
          <w:szCs w:val="20"/>
        </w:rPr>
        <w:t xml:space="preserve"> V, </w:t>
      </w:r>
      <w:r w:rsidRPr="001A504E">
        <w:rPr>
          <w:bCs/>
          <w:sz w:val="20"/>
          <w:szCs w:val="20"/>
        </w:rPr>
        <w:t>Stankovic</w:t>
      </w:r>
      <w:r>
        <w:rPr>
          <w:bCs/>
          <w:sz w:val="20"/>
          <w:szCs w:val="20"/>
        </w:rPr>
        <w:t xml:space="preserve"> B, </w:t>
      </w:r>
      <w:r w:rsidRPr="001A504E">
        <w:rPr>
          <w:bCs/>
          <w:sz w:val="20"/>
          <w:szCs w:val="20"/>
        </w:rPr>
        <w:t>Tojtovska</w:t>
      </w:r>
      <w:r>
        <w:rPr>
          <w:bCs/>
          <w:sz w:val="20"/>
          <w:szCs w:val="20"/>
        </w:rPr>
        <w:t xml:space="preserve"> B, </w:t>
      </w:r>
      <w:r w:rsidRPr="001A504E">
        <w:rPr>
          <w:bCs/>
          <w:sz w:val="20"/>
          <w:szCs w:val="20"/>
        </w:rPr>
        <w:t>Langmann</w:t>
      </w:r>
      <w:r>
        <w:rPr>
          <w:bCs/>
          <w:sz w:val="20"/>
          <w:szCs w:val="20"/>
        </w:rPr>
        <w:t xml:space="preserve"> A, </w:t>
      </w:r>
      <w:r w:rsidRPr="001A504E">
        <w:rPr>
          <w:bCs/>
          <w:sz w:val="20"/>
          <w:szCs w:val="20"/>
        </w:rPr>
        <w:t>Dimitrova</w:t>
      </w:r>
      <w:r>
        <w:rPr>
          <w:bCs/>
          <w:sz w:val="20"/>
          <w:szCs w:val="20"/>
        </w:rPr>
        <w:t xml:space="preserve"> G</w:t>
      </w:r>
      <w:r w:rsidRPr="001A504E">
        <w:rPr>
          <w:bCs/>
          <w:sz w:val="20"/>
          <w:szCs w:val="20"/>
        </w:rPr>
        <w:t xml:space="preserve">, </w:t>
      </w:r>
      <w:r w:rsidRPr="001A504E">
        <w:rPr>
          <w:b/>
          <w:sz w:val="20"/>
          <w:szCs w:val="20"/>
        </w:rPr>
        <w:t>Jovanovic</w:t>
      </w:r>
      <w:r>
        <w:rPr>
          <w:b/>
          <w:sz w:val="20"/>
          <w:szCs w:val="20"/>
        </w:rPr>
        <w:t xml:space="preserve"> I</w:t>
      </w:r>
      <w:r w:rsidRPr="001A504E">
        <w:rPr>
          <w:b/>
          <w:sz w:val="20"/>
          <w:szCs w:val="20"/>
        </w:rPr>
        <w:t>,</w:t>
      </w:r>
      <w:r>
        <w:rPr>
          <w:bCs/>
          <w:sz w:val="20"/>
          <w:szCs w:val="20"/>
        </w:rPr>
        <w:t xml:space="preserve"> </w:t>
      </w:r>
      <w:r w:rsidRPr="001A504E">
        <w:rPr>
          <w:bCs/>
          <w:sz w:val="20"/>
          <w:szCs w:val="20"/>
        </w:rPr>
        <w:t>Tesic</w:t>
      </w:r>
      <w:r>
        <w:rPr>
          <w:bCs/>
          <w:sz w:val="20"/>
          <w:szCs w:val="20"/>
        </w:rPr>
        <w:t xml:space="preserve"> M</w:t>
      </w:r>
      <w:r w:rsidRPr="001A504E">
        <w:rPr>
          <w:bCs/>
          <w:sz w:val="20"/>
          <w:szCs w:val="20"/>
        </w:rPr>
        <w:t xml:space="preserve">. </w:t>
      </w:r>
      <w:r w:rsidRPr="001A504E">
        <w:rPr>
          <w:sz w:val="20"/>
          <w:szCs w:val="20"/>
        </w:rPr>
        <w:t xml:space="preserve">Systemic and Ophthalmic Manifestations in Different Types of Refractive Errors in Patients with Down Syndrome. Medicina (Kaunas). </w:t>
      </w:r>
      <w:r w:rsidRPr="001A504E">
        <w:rPr>
          <w:bCs/>
          <w:sz w:val="20"/>
          <w:szCs w:val="20"/>
        </w:rPr>
        <w:t xml:space="preserve">2022;58(8):995 </w:t>
      </w:r>
      <w:r>
        <w:rPr>
          <w:b/>
          <w:sz w:val="20"/>
          <w:szCs w:val="20"/>
        </w:rPr>
        <w:t>M21, IF 2.6</w:t>
      </w:r>
      <w:r w:rsidRPr="001A504E">
        <w:rPr>
          <w:b/>
          <w:sz w:val="20"/>
          <w:szCs w:val="20"/>
        </w:rPr>
        <w:t xml:space="preserve">  </w:t>
      </w:r>
    </w:p>
    <w:p w:rsidR="00C318D5" w:rsidRPr="00E10A93" w:rsidRDefault="00C318D5" w:rsidP="00EB3409">
      <w:pPr>
        <w:widowControl w:val="0"/>
        <w:numPr>
          <w:ilvl w:val="0"/>
          <w:numId w:val="67"/>
        </w:numPr>
        <w:spacing w:before="0" w:beforeAutospacing="0" w:after="0" w:afterAutospacing="0"/>
        <w:ind w:right="0"/>
        <w:rPr>
          <w:bCs/>
          <w:sz w:val="20"/>
          <w:szCs w:val="20"/>
        </w:rPr>
      </w:pPr>
      <w:r w:rsidRPr="001A504E">
        <w:rPr>
          <w:bCs/>
          <w:sz w:val="20"/>
          <w:szCs w:val="20"/>
        </w:rPr>
        <w:t>Aleksandric</w:t>
      </w:r>
      <w:r>
        <w:rPr>
          <w:bCs/>
          <w:sz w:val="20"/>
          <w:szCs w:val="20"/>
        </w:rPr>
        <w:t xml:space="preserve"> S, </w:t>
      </w:r>
      <w:r w:rsidRPr="001A504E">
        <w:rPr>
          <w:bCs/>
          <w:sz w:val="20"/>
          <w:szCs w:val="20"/>
        </w:rPr>
        <w:t>Djordjevic-Dikic</w:t>
      </w:r>
      <w:r>
        <w:rPr>
          <w:bCs/>
          <w:sz w:val="20"/>
          <w:szCs w:val="20"/>
        </w:rPr>
        <w:t xml:space="preserve"> A, </w:t>
      </w:r>
      <w:r w:rsidRPr="001A504E">
        <w:rPr>
          <w:bCs/>
          <w:sz w:val="20"/>
          <w:szCs w:val="20"/>
        </w:rPr>
        <w:t>Giga</w:t>
      </w:r>
      <w:r>
        <w:rPr>
          <w:bCs/>
          <w:sz w:val="20"/>
          <w:szCs w:val="20"/>
        </w:rPr>
        <w:t xml:space="preserve"> V, </w:t>
      </w:r>
      <w:r w:rsidRPr="001A504E">
        <w:rPr>
          <w:bCs/>
          <w:sz w:val="20"/>
          <w:szCs w:val="20"/>
        </w:rPr>
        <w:t>Tesic</w:t>
      </w:r>
      <w:r>
        <w:rPr>
          <w:bCs/>
          <w:sz w:val="20"/>
          <w:szCs w:val="20"/>
        </w:rPr>
        <w:t xml:space="preserve"> M, </w:t>
      </w:r>
      <w:r w:rsidRPr="001A504E">
        <w:rPr>
          <w:bCs/>
          <w:sz w:val="20"/>
          <w:szCs w:val="20"/>
        </w:rPr>
        <w:t>Soldatovic</w:t>
      </w:r>
      <w:r>
        <w:rPr>
          <w:bCs/>
          <w:sz w:val="20"/>
          <w:szCs w:val="20"/>
        </w:rPr>
        <w:t xml:space="preserve"> I, </w:t>
      </w:r>
      <w:r w:rsidRPr="001A504E">
        <w:rPr>
          <w:bCs/>
          <w:sz w:val="20"/>
          <w:szCs w:val="20"/>
        </w:rPr>
        <w:t>Banovic</w:t>
      </w:r>
      <w:r>
        <w:rPr>
          <w:bCs/>
          <w:sz w:val="20"/>
          <w:szCs w:val="20"/>
        </w:rPr>
        <w:t xml:space="preserve"> M, </w:t>
      </w:r>
      <w:r w:rsidRPr="001A504E">
        <w:rPr>
          <w:bCs/>
          <w:sz w:val="20"/>
          <w:szCs w:val="20"/>
        </w:rPr>
        <w:t>Dobric</w:t>
      </w:r>
      <w:r>
        <w:rPr>
          <w:bCs/>
          <w:sz w:val="20"/>
          <w:szCs w:val="20"/>
        </w:rPr>
        <w:t xml:space="preserve"> M, </w:t>
      </w:r>
      <w:r w:rsidRPr="001A504E">
        <w:rPr>
          <w:bCs/>
          <w:sz w:val="20"/>
          <w:szCs w:val="20"/>
        </w:rPr>
        <w:t>Vukcevic</w:t>
      </w:r>
      <w:r>
        <w:rPr>
          <w:bCs/>
          <w:sz w:val="20"/>
          <w:szCs w:val="20"/>
        </w:rPr>
        <w:t xml:space="preserve"> V, </w:t>
      </w:r>
      <w:r w:rsidRPr="001A504E">
        <w:rPr>
          <w:bCs/>
          <w:sz w:val="20"/>
          <w:szCs w:val="20"/>
        </w:rPr>
        <w:t>Tomasevic</w:t>
      </w:r>
      <w:r>
        <w:rPr>
          <w:bCs/>
          <w:sz w:val="20"/>
          <w:szCs w:val="20"/>
        </w:rPr>
        <w:t xml:space="preserve"> M, </w:t>
      </w:r>
      <w:r w:rsidRPr="001A504E">
        <w:rPr>
          <w:bCs/>
          <w:sz w:val="20"/>
          <w:szCs w:val="20"/>
        </w:rPr>
        <w:t>Orlic</w:t>
      </w:r>
      <w:r>
        <w:rPr>
          <w:bCs/>
          <w:sz w:val="20"/>
          <w:szCs w:val="20"/>
        </w:rPr>
        <w:t xml:space="preserve"> D, </w:t>
      </w:r>
      <w:r w:rsidRPr="001A504E">
        <w:rPr>
          <w:bCs/>
          <w:sz w:val="20"/>
          <w:szCs w:val="20"/>
        </w:rPr>
        <w:t>Boskovic</w:t>
      </w:r>
      <w:r>
        <w:rPr>
          <w:bCs/>
          <w:sz w:val="20"/>
          <w:szCs w:val="20"/>
        </w:rPr>
        <w:t xml:space="preserve"> N</w:t>
      </w:r>
      <w:r w:rsidRPr="001A504E">
        <w:rPr>
          <w:bCs/>
          <w:sz w:val="20"/>
          <w:szCs w:val="20"/>
        </w:rPr>
        <w:t xml:space="preserve">, </w:t>
      </w:r>
      <w:r w:rsidRPr="001A504E">
        <w:rPr>
          <w:b/>
          <w:sz w:val="20"/>
          <w:szCs w:val="20"/>
        </w:rPr>
        <w:t>Jovanovic</w:t>
      </w:r>
      <w:r>
        <w:rPr>
          <w:b/>
          <w:sz w:val="20"/>
          <w:szCs w:val="20"/>
        </w:rPr>
        <w:t xml:space="preserve"> I</w:t>
      </w:r>
      <w:r>
        <w:rPr>
          <w:bCs/>
          <w:sz w:val="20"/>
          <w:szCs w:val="20"/>
        </w:rPr>
        <w:t xml:space="preserve">, </w:t>
      </w:r>
      <w:r w:rsidRPr="001A504E">
        <w:rPr>
          <w:bCs/>
          <w:sz w:val="20"/>
          <w:szCs w:val="20"/>
        </w:rPr>
        <w:t>Nedeljkovic</w:t>
      </w:r>
      <w:r>
        <w:rPr>
          <w:bCs/>
          <w:sz w:val="20"/>
          <w:szCs w:val="20"/>
        </w:rPr>
        <w:t xml:space="preserve"> M, </w:t>
      </w:r>
      <w:r w:rsidRPr="001A504E">
        <w:rPr>
          <w:bCs/>
          <w:sz w:val="20"/>
          <w:szCs w:val="20"/>
        </w:rPr>
        <w:t>Stankovic</w:t>
      </w:r>
      <w:r>
        <w:rPr>
          <w:bCs/>
          <w:sz w:val="20"/>
          <w:szCs w:val="20"/>
        </w:rPr>
        <w:t xml:space="preserve"> G, </w:t>
      </w:r>
      <w:r w:rsidRPr="001A504E">
        <w:rPr>
          <w:bCs/>
          <w:sz w:val="20"/>
          <w:szCs w:val="20"/>
        </w:rPr>
        <w:t>Ostojic</w:t>
      </w:r>
      <w:r>
        <w:rPr>
          <w:bCs/>
          <w:sz w:val="20"/>
          <w:szCs w:val="20"/>
        </w:rPr>
        <w:t xml:space="preserve"> M, </w:t>
      </w:r>
      <w:r w:rsidRPr="001A504E">
        <w:rPr>
          <w:bCs/>
          <w:sz w:val="20"/>
          <w:szCs w:val="20"/>
        </w:rPr>
        <w:t>Beleslin</w:t>
      </w:r>
      <w:r>
        <w:rPr>
          <w:bCs/>
          <w:sz w:val="20"/>
          <w:szCs w:val="20"/>
        </w:rPr>
        <w:t xml:space="preserve"> B</w:t>
      </w:r>
      <w:r w:rsidRPr="001A504E">
        <w:rPr>
          <w:bCs/>
          <w:sz w:val="20"/>
          <w:szCs w:val="20"/>
        </w:rPr>
        <w:t xml:space="preserve">. Coronary flow velocity reserve using dobutamine test for noninvasive functional assessment of myocardial bridging.  </w:t>
      </w:r>
      <w:bookmarkStart w:id="1" w:name="_Hlk191730529"/>
      <w:r w:rsidRPr="001A504E">
        <w:rPr>
          <w:bCs/>
          <w:sz w:val="20"/>
          <w:szCs w:val="20"/>
        </w:rPr>
        <w:t>J Clin Med. 2022;11(1):204.</w:t>
      </w:r>
      <w:r w:rsidRPr="001A504E">
        <w:rPr>
          <w:b/>
          <w:bCs/>
          <w:sz w:val="20"/>
          <w:szCs w:val="20"/>
        </w:rPr>
        <w:t xml:space="preserve"> </w:t>
      </w:r>
      <w:r>
        <w:rPr>
          <w:b/>
          <w:sz w:val="20"/>
          <w:szCs w:val="20"/>
        </w:rPr>
        <w:t>M21, IF 3.9</w:t>
      </w:r>
      <w:r w:rsidRPr="001A504E">
        <w:rPr>
          <w:b/>
          <w:sz w:val="20"/>
          <w:szCs w:val="20"/>
        </w:rPr>
        <w:t xml:space="preserve"> </w:t>
      </w:r>
      <w:bookmarkEnd w:id="1"/>
      <w:r w:rsidRPr="001A504E">
        <w:rPr>
          <w:b/>
          <w:sz w:val="20"/>
          <w:szCs w:val="20"/>
        </w:rPr>
        <w:t xml:space="preserve"> </w:t>
      </w:r>
    </w:p>
    <w:p w:rsidR="00C318D5" w:rsidRPr="00E10A93" w:rsidRDefault="00C318D5" w:rsidP="00EB3409">
      <w:pPr>
        <w:widowControl w:val="0"/>
        <w:numPr>
          <w:ilvl w:val="0"/>
          <w:numId w:val="67"/>
        </w:numPr>
        <w:spacing w:before="0" w:beforeAutospacing="0" w:after="0" w:afterAutospacing="0"/>
        <w:ind w:right="0"/>
        <w:rPr>
          <w:b/>
          <w:sz w:val="20"/>
          <w:szCs w:val="20"/>
        </w:rPr>
      </w:pPr>
      <w:r w:rsidRPr="001A504E">
        <w:rPr>
          <w:sz w:val="20"/>
          <w:szCs w:val="20"/>
        </w:rPr>
        <w:t>Tesic</w:t>
      </w:r>
      <w:r>
        <w:rPr>
          <w:sz w:val="20"/>
          <w:szCs w:val="20"/>
        </w:rPr>
        <w:t xml:space="preserve"> M, </w:t>
      </w:r>
      <w:r w:rsidRPr="001A504E">
        <w:rPr>
          <w:sz w:val="20"/>
          <w:szCs w:val="20"/>
        </w:rPr>
        <w:t>Beleslin</w:t>
      </w:r>
      <w:r>
        <w:rPr>
          <w:sz w:val="20"/>
          <w:szCs w:val="20"/>
        </w:rPr>
        <w:t xml:space="preserve"> B, </w:t>
      </w:r>
      <w:r w:rsidRPr="001A504E">
        <w:rPr>
          <w:sz w:val="20"/>
          <w:szCs w:val="20"/>
        </w:rPr>
        <w:t>Giga</w:t>
      </w:r>
      <w:r>
        <w:rPr>
          <w:sz w:val="20"/>
          <w:szCs w:val="20"/>
        </w:rPr>
        <w:t xml:space="preserve"> V</w:t>
      </w:r>
      <w:r w:rsidRPr="001A504E">
        <w:rPr>
          <w:sz w:val="20"/>
          <w:szCs w:val="20"/>
        </w:rPr>
        <w:t xml:space="preserve">, </w:t>
      </w:r>
      <w:r w:rsidRPr="001A504E">
        <w:rPr>
          <w:b/>
          <w:sz w:val="20"/>
          <w:szCs w:val="20"/>
        </w:rPr>
        <w:t>Jovanovic</w:t>
      </w:r>
      <w:r>
        <w:rPr>
          <w:b/>
          <w:sz w:val="20"/>
          <w:szCs w:val="20"/>
        </w:rPr>
        <w:t xml:space="preserve"> I</w:t>
      </w:r>
      <w:r>
        <w:rPr>
          <w:sz w:val="20"/>
          <w:szCs w:val="20"/>
        </w:rPr>
        <w:t xml:space="preserve">, </w:t>
      </w:r>
      <w:r w:rsidRPr="001A504E">
        <w:rPr>
          <w:sz w:val="20"/>
          <w:szCs w:val="20"/>
        </w:rPr>
        <w:t>Marinkovic</w:t>
      </w:r>
      <w:r>
        <w:rPr>
          <w:sz w:val="20"/>
          <w:szCs w:val="20"/>
        </w:rPr>
        <w:t xml:space="preserve"> J, </w:t>
      </w:r>
      <w:r w:rsidRPr="001A504E">
        <w:rPr>
          <w:sz w:val="20"/>
          <w:szCs w:val="20"/>
        </w:rPr>
        <w:t>Trifunovic</w:t>
      </w:r>
      <w:r>
        <w:rPr>
          <w:sz w:val="20"/>
          <w:szCs w:val="20"/>
        </w:rPr>
        <w:t xml:space="preserve"> D, </w:t>
      </w:r>
      <w:r w:rsidRPr="001A504E">
        <w:rPr>
          <w:sz w:val="20"/>
          <w:szCs w:val="20"/>
        </w:rPr>
        <w:t>Petrovic</w:t>
      </w:r>
      <w:r>
        <w:rPr>
          <w:sz w:val="20"/>
          <w:szCs w:val="20"/>
        </w:rPr>
        <w:t xml:space="preserve"> O, </w:t>
      </w:r>
      <w:r w:rsidRPr="001A504E">
        <w:rPr>
          <w:sz w:val="20"/>
          <w:szCs w:val="20"/>
        </w:rPr>
        <w:t>Dobric</w:t>
      </w:r>
      <w:r>
        <w:rPr>
          <w:sz w:val="20"/>
          <w:szCs w:val="20"/>
        </w:rPr>
        <w:t xml:space="preserve"> M, </w:t>
      </w:r>
      <w:r w:rsidRPr="001A504E">
        <w:rPr>
          <w:sz w:val="20"/>
          <w:szCs w:val="20"/>
        </w:rPr>
        <w:t>Aleksandric</w:t>
      </w:r>
      <w:r>
        <w:rPr>
          <w:sz w:val="20"/>
          <w:szCs w:val="20"/>
        </w:rPr>
        <w:t xml:space="preserve"> S, </w:t>
      </w:r>
      <w:r w:rsidRPr="001A504E">
        <w:rPr>
          <w:sz w:val="20"/>
          <w:szCs w:val="20"/>
        </w:rPr>
        <w:t>Juricic</w:t>
      </w:r>
      <w:r>
        <w:rPr>
          <w:sz w:val="20"/>
          <w:szCs w:val="20"/>
        </w:rPr>
        <w:t xml:space="preserve"> S, </w:t>
      </w:r>
      <w:r w:rsidRPr="001A504E">
        <w:rPr>
          <w:sz w:val="20"/>
          <w:szCs w:val="20"/>
        </w:rPr>
        <w:t>Boskovic</w:t>
      </w:r>
      <w:r>
        <w:rPr>
          <w:sz w:val="20"/>
          <w:szCs w:val="20"/>
        </w:rPr>
        <w:t xml:space="preserve"> N, </w:t>
      </w:r>
      <w:r w:rsidRPr="001A504E">
        <w:rPr>
          <w:sz w:val="20"/>
          <w:szCs w:val="20"/>
        </w:rPr>
        <w:t>Tomasevic</w:t>
      </w:r>
      <w:r>
        <w:rPr>
          <w:sz w:val="20"/>
          <w:szCs w:val="20"/>
        </w:rPr>
        <w:t xml:space="preserve"> M, </w:t>
      </w:r>
      <w:r w:rsidRPr="001A504E">
        <w:rPr>
          <w:sz w:val="20"/>
          <w:szCs w:val="20"/>
        </w:rPr>
        <w:t>Ristic</w:t>
      </w:r>
      <w:r>
        <w:rPr>
          <w:sz w:val="20"/>
          <w:szCs w:val="20"/>
        </w:rPr>
        <w:t xml:space="preserve"> A, </w:t>
      </w:r>
      <w:r w:rsidRPr="001A504E">
        <w:rPr>
          <w:sz w:val="20"/>
          <w:szCs w:val="20"/>
        </w:rPr>
        <w:t>Orlic</w:t>
      </w:r>
      <w:r>
        <w:rPr>
          <w:sz w:val="20"/>
          <w:szCs w:val="20"/>
        </w:rPr>
        <w:t xml:space="preserve"> D, </w:t>
      </w:r>
      <w:r w:rsidRPr="001A504E">
        <w:rPr>
          <w:sz w:val="20"/>
          <w:szCs w:val="20"/>
        </w:rPr>
        <w:t>Stojkovic</w:t>
      </w:r>
      <w:r>
        <w:rPr>
          <w:sz w:val="20"/>
          <w:szCs w:val="20"/>
        </w:rPr>
        <w:t xml:space="preserve"> S, </w:t>
      </w:r>
      <w:r w:rsidRPr="001A504E">
        <w:rPr>
          <w:sz w:val="20"/>
          <w:szCs w:val="20"/>
        </w:rPr>
        <w:t>Vukcevic</w:t>
      </w:r>
      <w:r>
        <w:rPr>
          <w:sz w:val="20"/>
          <w:szCs w:val="20"/>
        </w:rPr>
        <w:t xml:space="preserve"> V, </w:t>
      </w:r>
      <w:r w:rsidRPr="001A504E">
        <w:rPr>
          <w:sz w:val="20"/>
          <w:szCs w:val="20"/>
        </w:rPr>
        <w:t>Stankovic</w:t>
      </w:r>
      <w:r>
        <w:rPr>
          <w:sz w:val="20"/>
          <w:szCs w:val="20"/>
        </w:rPr>
        <w:t xml:space="preserve"> G, </w:t>
      </w:r>
      <w:r w:rsidRPr="001A504E">
        <w:rPr>
          <w:sz w:val="20"/>
          <w:szCs w:val="20"/>
        </w:rPr>
        <w:t>Ostojic</w:t>
      </w:r>
      <w:r>
        <w:rPr>
          <w:sz w:val="20"/>
          <w:szCs w:val="20"/>
        </w:rPr>
        <w:t xml:space="preserve"> M, </w:t>
      </w:r>
      <w:r w:rsidRPr="001A504E">
        <w:rPr>
          <w:sz w:val="20"/>
          <w:szCs w:val="20"/>
        </w:rPr>
        <w:t>Djordjevic Dikic</w:t>
      </w:r>
      <w:r>
        <w:rPr>
          <w:sz w:val="20"/>
          <w:szCs w:val="20"/>
        </w:rPr>
        <w:t xml:space="preserve"> A</w:t>
      </w:r>
      <w:r w:rsidRPr="001A504E">
        <w:rPr>
          <w:sz w:val="20"/>
          <w:szCs w:val="20"/>
        </w:rPr>
        <w:t xml:space="preserve">. Prognostic value of transthoracic Doppler echocardiography coronary flow velocity reserve in patients with asymmetric hypertrophic </w:t>
      </w:r>
      <w:r w:rsidRPr="001A504E">
        <w:rPr>
          <w:sz w:val="20"/>
          <w:szCs w:val="20"/>
        </w:rPr>
        <w:lastRenderedPageBreak/>
        <w:t xml:space="preserve">cardiomyopathy. J Am Heart Assoc. 2021;10(20):e021936 </w:t>
      </w:r>
      <w:r>
        <w:rPr>
          <w:b/>
          <w:sz w:val="20"/>
          <w:szCs w:val="20"/>
        </w:rPr>
        <w:t>M21, IF 6.107</w:t>
      </w:r>
      <w:r w:rsidRPr="001A504E">
        <w:rPr>
          <w:b/>
          <w:sz w:val="20"/>
          <w:szCs w:val="20"/>
        </w:rPr>
        <w:t xml:space="preserve"> </w:t>
      </w:r>
    </w:p>
    <w:p w:rsidR="00C318D5" w:rsidRPr="00E10A93" w:rsidRDefault="00C318D5" w:rsidP="00EB3409">
      <w:pPr>
        <w:widowControl w:val="0"/>
        <w:numPr>
          <w:ilvl w:val="0"/>
          <w:numId w:val="67"/>
        </w:numPr>
        <w:spacing w:before="0" w:beforeAutospacing="0" w:after="0" w:afterAutospacing="0"/>
        <w:ind w:right="0"/>
        <w:rPr>
          <w:bCs/>
          <w:sz w:val="20"/>
          <w:szCs w:val="20"/>
        </w:rPr>
      </w:pPr>
      <w:r w:rsidRPr="001A504E">
        <w:rPr>
          <w:bCs/>
          <w:sz w:val="20"/>
          <w:szCs w:val="20"/>
        </w:rPr>
        <w:t>Dobric</w:t>
      </w:r>
      <w:r>
        <w:rPr>
          <w:bCs/>
          <w:sz w:val="20"/>
          <w:szCs w:val="20"/>
        </w:rPr>
        <w:t xml:space="preserve"> M, </w:t>
      </w:r>
      <w:r w:rsidRPr="001A504E">
        <w:rPr>
          <w:bCs/>
          <w:sz w:val="20"/>
          <w:szCs w:val="20"/>
        </w:rPr>
        <w:t>Beleslin</w:t>
      </w:r>
      <w:r>
        <w:rPr>
          <w:bCs/>
          <w:sz w:val="20"/>
          <w:szCs w:val="20"/>
        </w:rPr>
        <w:t xml:space="preserve"> B, </w:t>
      </w:r>
      <w:r w:rsidRPr="001A504E">
        <w:rPr>
          <w:bCs/>
          <w:sz w:val="20"/>
          <w:szCs w:val="20"/>
        </w:rPr>
        <w:t>Tesic</w:t>
      </w:r>
      <w:r>
        <w:rPr>
          <w:bCs/>
          <w:sz w:val="20"/>
          <w:szCs w:val="20"/>
        </w:rPr>
        <w:t xml:space="preserve"> M, </w:t>
      </w:r>
      <w:r w:rsidRPr="001A504E">
        <w:rPr>
          <w:bCs/>
          <w:sz w:val="20"/>
          <w:szCs w:val="20"/>
        </w:rPr>
        <w:t>Djordjevic-Dikic</w:t>
      </w:r>
      <w:r>
        <w:rPr>
          <w:bCs/>
          <w:sz w:val="20"/>
          <w:szCs w:val="20"/>
        </w:rPr>
        <w:t xml:space="preserve"> A, </w:t>
      </w:r>
      <w:r w:rsidRPr="001A504E">
        <w:rPr>
          <w:bCs/>
          <w:sz w:val="20"/>
          <w:szCs w:val="20"/>
        </w:rPr>
        <w:t>Stojkovic</w:t>
      </w:r>
      <w:r>
        <w:rPr>
          <w:bCs/>
          <w:sz w:val="20"/>
          <w:szCs w:val="20"/>
        </w:rPr>
        <w:t xml:space="preserve"> S, </w:t>
      </w:r>
      <w:r w:rsidRPr="001A504E">
        <w:rPr>
          <w:bCs/>
          <w:sz w:val="20"/>
          <w:szCs w:val="20"/>
        </w:rPr>
        <w:t>Giga</w:t>
      </w:r>
      <w:r>
        <w:rPr>
          <w:bCs/>
          <w:sz w:val="20"/>
          <w:szCs w:val="20"/>
        </w:rPr>
        <w:t xml:space="preserve"> V, </w:t>
      </w:r>
      <w:r w:rsidRPr="001A504E">
        <w:rPr>
          <w:bCs/>
          <w:sz w:val="20"/>
          <w:szCs w:val="20"/>
        </w:rPr>
        <w:t>Tomasevic</w:t>
      </w:r>
      <w:r>
        <w:rPr>
          <w:bCs/>
          <w:sz w:val="20"/>
          <w:szCs w:val="20"/>
        </w:rPr>
        <w:t xml:space="preserve"> M</w:t>
      </w:r>
      <w:r w:rsidRPr="001A504E">
        <w:rPr>
          <w:bCs/>
          <w:sz w:val="20"/>
          <w:szCs w:val="20"/>
        </w:rPr>
        <w:t>, </w:t>
      </w:r>
      <w:r w:rsidRPr="001A504E">
        <w:rPr>
          <w:b/>
          <w:sz w:val="20"/>
          <w:szCs w:val="20"/>
        </w:rPr>
        <w:t>Jovanovic</w:t>
      </w:r>
      <w:r>
        <w:rPr>
          <w:b/>
          <w:sz w:val="20"/>
          <w:szCs w:val="20"/>
        </w:rPr>
        <w:t xml:space="preserve"> I</w:t>
      </w:r>
      <w:r>
        <w:rPr>
          <w:bCs/>
          <w:sz w:val="20"/>
          <w:szCs w:val="20"/>
        </w:rPr>
        <w:t xml:space="preserve">, </w:t>
      </w:r>
      <w:r w:rsidRPr="001A504E">
        <w:rPr>
          <w:bCs/>
          <w:sz w:val="20"/>
          <w:szCs w:val="20"/>
        </w:rPr>
        <w:t>Petrovic</w:t>
      </w:r>
      <w:r>
        <w:rPr>
          <w:bCs/>
          <w:sz w:val="20"/>
          <w:szCs w:val="20"/>
        </w:rPr>
        <w:t xml:space="preserve"> O, </w:t>
      </w:r>
      <w:r w:rsidRPr="001A504E">
        <w:rPr>
          <w:bCs/>
          <w:sz w:val="20"/>
          <w:szCs w:val="20"/>
        </w:rPr>
        <w:t>Rakocevic</w:t>
      </w:r>
      <w:r>
        <w:rPr>
          <w:bCs/>
          <w:sz w:val="20"/>
          <w:szCs w:val="20"/>
        </w:rPr>
        <w:t xml:space="preserve"> J, </w:t>
      </w:r>
      <w:r w:rsidRPr="001A504E">
        <w:rPr>
          <w:bCs/>
          <w:sz w:val="20"/>
          <w:szCs w:val="20"/>
        </w:rPr>
        <w:t>Boskovic</w:t>
      </w:r>
      <w:r>
        <w:rPr>
          <w:bCs/>
          <w:sz w:val="20"/>
          <w:szCs w:val="20"/>
        </w:rPr>
        <w:t xml:space="preserve"> N, </w:t>
      </w:r>
      <w:r w:rsidRPr="001A504E">
        <w:rPr>
          <w:bCs/>
          <w:sz w:val="20"/>
          <w:szCs w:val="20"/>
        </w:rPr>
        <w:t>Sobic-Saranovic</w:t>
      </w:r>
      <w:r>
        <w:rPr>
          <w:bCs/>
          <w:sz w:val="20"/>
          <w:szCs w:val="20"/>
        </w:rPr>
        <w:t xml:space="preserve"> D, </w:t>
      </w:r>
      <w:r w:rsidRPr="001A504E">
        <w:rPr>
          <w:bCs/>
          <w:sz w:val="20"/>
          <w:szCs w:val="20"/>
        </w:rPr>
        <w:t>Stankovic</w:t>
      </w:r>
      <w:r>
        <w:rPr>
          <w:bCs/>
          <w:sz w:val="20"/>
          <w:szCs w:val="20"/>
        </w:rPr>
        <w:t xml:space="preserve"> G, </w:t>
      </w:r>
      <w:r w:rsidRPr="001A504E">
        <w:rPr>
          <w:bCs/>
          <w:sz w:val="20"/>
          <w:szCs w:val="20"/>
        </w:rPr>
        <w:t>Vukcevic</w:t>
      </w:r>
      <w:r>
        <w:rPr>
          <w:bCs/>
          <w:sz w:val="20"/>
          <w:szCs w:val="20"/>
        </w:rPr>
        <w:t xml:space="preserve"> V, </w:t>
      </w:r>
      <w:r w:rsidRPr="001A504E">
        <w:rPr>
          <w:bCs/>
          <w:sz w:val="20"/>
          <w:szCs w:val="20"/>
        </w:rPr>
        <w:t>Orlic</w:t>
      </w:r>
      <w:r>
        <w:rPr>
          <w:bCs/>
          <w:sz w:val="20"/>
          <w:szCs w:val="20"/>
        </w:rPr>
        <w:t xml:space="preserve"> D, </w:t>
      </w:r>
      <w:r w:rsidRPr="001A504E">
        <w:rPr>
          <w:bCs/>
          <w:sz w:val="20"/>
          <w:szCs w:val="20"/>
        </w:rPr>
        <w:t>Simic</w:t>
      </w:r>
      <w:r>
        <w:rPr>
          <w:bCs/>
          <w:sz w:val="20"/>
          <w:szCs w:val="20"/>
        </w:rPr>
        <w:t xml:space="preserve"> D, </w:t>
      </w:r>
      <w:r w:rsidRPr="001A504E">
        <w:rPr>
          <w:bCs/>
          <w:sz w:val="20"/>
          <w:szCs w:val="20"/>
        </w:rPr>
        <w:t>Nedeljkovic</w:t>
      </w:r>
      <w:r>
        <w:rPr>
          <w:bCs/>
          <w:sz w:val="20"/>
          <w:szCs w:val="20"/>
        </w:rPr>
        <w:t xml:space="preserve"> M, </w:t>
      </w:r>
      <w:r w:rsidRPr="001A504E">
        <w:rPr>
          <w:bCs/>
          <w:sz w:val="20"/>
          <w:szCs w:val="20"/>
        </w:rPr>
        <w:t>Aleksandric</w:t>
      </w:r>
      <w:r>
        <w:rPr>
          <w:bCs/>
          <w:sz w:val="20"/>
          <w:szCs w:val="20"/>
        </w:rPr>
        <w:t xml:space="preserve"> S, </w:t>
      </w:r>
      <w:r w:rsidRPr="001A504E">
        <w:rPr>
          <w:bCs/>
          <w:sz w:val="20"/>
          <w:szCs w:val="20"/>
        </w:rPr>
        <w:t>Juricic</w:t>
      </w:r>
      <w:r>
        <w:rPr>
          <w:bCs/>
          <w:sz w:val="20"/>
          <w:szCs w:val="20"/>
        </w:rPr>
        <w:t xml:space="preserve"> S, </w:t>
      </w:r>
      <w:r w:rsidRPr="001A504E">
        <w:rPr>
          <w:bCs/>
          <w:sz w:val="20"/>
          <w:szCs w:val="20"/>
        </w:rPr>
        <w:t>Ostojic</w:t>
      </w:r>
      <w:r>
        <w:rPr>
          <w:bCs/>
          <w:sz w:val="20"/>
          <w:szCs w:val="20"/>
        </w:rPr>
        <w:t xml:space="preserve"> M</w:t>
      </w:r>
      <w:r w:rsidRPr="001A504E">
        <w:rPr>
          <w:bCs/>
          <w:sz w:val="20"/>
          <w:szCs w:val="20"/>
        </w:rPr>
        <w:t>. Prompt and Consistent Improvement of Coronary Flow Velocity Reserve Following Successful Recanalization of the Coronary Chronic Total Occlusion in Patients with Viable Myocardium.  Cardiovasc Ultrasound. 2020;18(1):29. </w:t>
      </w:r>
      <w:r w:rsidRPr="001A504E">
        <w:rPr>
          <w:b/>
          <w:sz w:val="20"/>
          <w:szCs w:val="20"/>
        </w:rPr>
        <w:t>M22, IF 2.062</w:t>
      </w:r>
    </w:p>
    <w:p w:rsidR="00C318D5" w:rsidRPr="00E10A93" w:rsidRDefault="00C318D5" w:rsidP="00EB3409">
      <w:pPr>
        <w:widowControl w:val="0"/>
        <w:numPr>
          <w:ilvl w:val="0"/>
          <w:numId w:val="67"/>
        </w:numPr>
        <w:spacing w:before="0" w:beforeAutospacing="0" w:after="0" w:afterAutospacing="0"/>
        <w:ind w:right="0"/>
        <w:rPr>
          <w:color w:val="222222"/>
          <w:spacing w:val="-2"/>
          <w:sz w:val="20"/>
          <w:szCs w:val="20"/>
        </w:rPr>
      </w:pPr>
      <w:r w:rsidRPr="001A504E">
        <w:rPr>
          <w:b/>
          <w:bCs/>
          <w:color w:val="222222"/>
          <w:spacing w:val="-2"/>
          <w:sz w:val="20"/>
          <w:szCs w:val="20"/>
        </w:rPr>
        <w:t>Jovanovic</w:t>
      </w:r>
      <w:r>
        <w:rPr>
          <w:b/>
          <w:bCs/>
          <w:color w:val="222222"/>
          <w:spacing w:val="-2"/>
          <w:sz w:val="20"/>
          <w:szCs w:val="20"/>
        </w:rPr>
        <w:t xml:space="preserve"> I</w:t>
      </w:r>
      <w:r w:rsidRPr="001A504E">
        <w:rPr>
          <w:b/>
          <w:bCs/>
          <w:color w:val="222222"/>
          <w:spacing w:val="-2"/>
          <w:sz w:val="20"/>
          <w:szCs w:val="20"/>
        </w:rPr>
        <w:t>,</w:t>
      </w:r>
      <w:r>
        <w:rPr>
          <w:color w:val="222222"/>
          <w:spacing w:val="-2"/>
          <w:sz w:val="20"/>
          <w:szCs w:val="20"/>
        </w:rPr>
        <w:t> </w:t>
      </w:r>
      <w:r w:rsidRPr="001A504E">
        <w:rPr>
          <w:color w:val="222222"/>
          <w:spacing w:val="-2"/>
          <w:sz w:val="20"/>
          <w:szCs w:val="20"/>
        </w:rPr>
        <w:t>Tesic</w:t>
      </w:r>
      <w:r>
        <w:rPr>
          <w:color w:val="222222"/>
          <w:spacing w:val="-2"/>
          <w:sz w:val="20"/>
          <w:szCs w:val="20"/>
        </w:rPr>
        <w:t xml:space="preserve"> M, </w:t>
      </w:r>
      <w:r w:rsidRPr="001A504E">
        <w:rPr>
          <w:color w:val="222222"/>
          <w:spacing w:val="-2"/>
          <w:sz w:val="20"/>
          <w:szCs w:val="20"/>
        </w:rPr>
        <w:t>Giga</w:t>
      </w:r>
      <w:r>
        <w:rPr>
          <w:color w:val="222222"/>
          <w:spacing w:val="-2"/>
          <w:sz w:val="20"/>
          <w:szCs w:val="20"/>
        </w:rPr>
        <w:t xml:space="preserve"> V, </w:t>
      </w:r>
      <w:r w:rsidRPr="001A504E">
        <w:rPr>
          <w:color w:val="222222"/>
          <w:spacing w:val="-2"/>
          <w:sz w:val="20"/>
          <w:szCs w:val="20"/>
        </w:rPr>
        <w:t>Dobric</w:t>
      </w:r>
      <w:r>
        <w:rPr>
          <w:color w:val="222222"/>
          <w:spacing w:val="-2"/>
          <w:sz w:val="20"/>
          <w:szCs w:val="20"/>
        </w:rPr>
        <w:t xml:space="preserve"> M, </w:t>
      </w:r>
      <w:r w:rsidRPr="001A504E">
        <w:rPr>
          <w:color w:val="222222"/>
          <w:spacing w:val="-2"/>
          <w:sz w:val="20"/>
          <w:szCs w:val="20"/>
        </w:rPr>
        <w:t>Boskovic</w:t>
      </w:r>
      <w:r>
        <w:rPr>
          <w:color w:val="222222"/>
          <w:spacing w:val="-2"/>
          <w:sz w:val="20"/>
          <w:szCs w:val="20"/>
        </w:rPr>
        <w:t xml:space="preserve"> N, </w:t>
      </w:r>
      <w:r w:rsidRPr="001A504E">
        <w:rPr>
          <w:color w:val="222222"/>
          <w:spacing w:val="-2"/>
          <w:sz w:val="20"/>
          <w:szCs w:val="20"/>
        </w:rPr>
        <w:t>Vratonjic</w:t>
      </w:r>
      <w:r>
        <w:rPr>
          <w:color w:val="222222"/>
          <w:spacing w:val="-2"/>
          <w:sz w:val="20"/>
          <w:szCs w:val="20"/>
        </w:rPr>
        <w:t xml:space="preserve"> J, </w:t>
      </w:r>
      <w:r w:rsidRPr="001A504E">
        <w:rPr>
          <w:color w:val="222222"/>
          <w:spacing w:val="-2"/>
          <w:sz w:val="20"/>
          <w:szCs w:val="20"/>
        </w:rPr>
        <w:t>Orlic</w:t>
      </w:r>
      <w:r>
        <w:rPr>
          <w:color w:val="222222"/>
          <w:spacing w:val="-2"/>
          <w:sz w:val="20"/>
          <w:szCs w:val="20"/>
        </w:rPr>
        <w:t xml:space="preserve"> D, </w:t>
      </w:r>
      <w:r w:rsidRPr="001A504E">
        <w:rPr>
          <w:color w:val="222222"/>
          <w:spacing w:val="-2"/>
          <w:sz w:val="20"/>
          <w:szCs w:val="20"/>
        </w:rPr>
        <w:t>Gudelj</w:t>
      </w:r>
      <w:r>
        <w:rPr>
          <w:color w:val="222222"/>
          <w:spacing w:val="-2"/>
          <w:sz w:val="20"/>
          <w:szCs w:val="20"/>
        </w:rPr>
        <w:t xml:space="preserve"> O, </w:t>
      </w:r>
      <w:r w:rsidRPr="001A504E">
        <w:rPr>
          <w:color w:val="222222"/>
          <w:spacing w:val="-2"/>
          <w:sz w:val="20"/>
          <w:szCs w:val="20"/>
        </w:rPr>
        <w:t>Tomasevic</w:t>
      </w:r>
      <w:r>
        <w:rPr>
          <w:color w:val="222222"/>
          <w:spacing w:val="-2"/>
          <w:sz w:val="20"/>
          <w:szCs w:val="20"/>
        </w:rPr>
        <w:t xml:space="preserve"> M, </w:t>
      </w:r>
      <w:r w:rsidRPr="001A504E">
        <w:rPr>
          <w:color w:val="222222"/>
          <w:spacing w:val="-2"/>
          <w:sz w:val="20"/>
          <w:szCs w:val="20"/>
        </w:rPr>
        <w:t>Dikic</w:t>
      </w:r>
      <w:r>
        <w:rPr>
          <w:color w:val="222222"/>
          <w:spacing w:val="-2"/>
          <w:sz w:val="20"/>
          <w:szCs w:val="20"/>
        </w:rPr>
        <w:t xml:space="preserve"> M, </w:t>
      </w:r>
      <w:r w:rsidRPr="001A504E">
        <w:rPr>
          <w:color w:val="222222"/>
          <w:spacing w:val="-2"/>
          <w:sz w:val="20"/>
          <w:szCs w:val="20"/>
        </w:rPr>
        <w:t>Nedeljkovic</w:t>
      </w:r>
      <w:r>
        <w:rPr>
          <w:color w:val="222222"/>
          <w:spacing w:val="-2"/>
          <w:sz w:val="20"/>
          <w:szCs w:val="20"/>
        </w:rPr>
        <w:t xml:space="preserve"> I, </w:t>
      </w:r>
      <w:r w:rsidRPr="001A504E">
        <w:rPr>
          <w:color w:val="222222"/>
          <w:spacing w:val="-2"/>
          <w:sz w:val="20"/>
          <w:szCs w:val="20"/>
        </w:rPr>
        <w:t>Trifunovic</w:t>
      </w:r>
      <w:r>
        <w:rPr>
          <w:color w:val="222222"/>
          <w:spacing w:val="-2"/>
          <w:sz w:val="20"/>
          <w:szCs w:val="20"/>
        </w:rPr>
        <w:t xml:space="preserve"> D, </w:t>
      </w:r>
      <w:r w:rsidRPr="001A504E">
        <w:rPr>
          <w:color w:val="222222"/>
          <w:spacing w:val="-2"/>
          <w:sz w:val="20"/>
          <w:szCs w:val="20"/>
        </w:rPr>
        <w:t>Nedeljkovic</w:t>
      </w:r>
      <w:r>
        <w:rPr>
          <w:color w:val="222222"/>
          <w:spacing w:val="-2"/>
          <w:sz w:val="20"/>
          <w:szCs w:val="20"/>
        </w:rPr>
        <w:t xml:space="preserve"> MA, </w:t>
      </w:r>
      <w:r w:rsidRPr="001A504E">
        <w:rPr>
          <w:color w:val="222222"/>
          <w:spacing w:val="-2"/>
          <w:sz w:val="20"/>
          <w:szCs w:val="20"/>
        </w:rPr>
        <w:t>Dedic</w:t>
      </w:r>
      <w:r>
        <w:rPr>
          <w:color w:val="222222"/>
          <w:spacing w:val="-2"/>
          <w:sz w:val="20"/>
          <w:szCs w:val="20"/>
        </w:rPr>
        <w:t xml:space="preserve"> S, </w:t>
      </w:r>
      <w:r w:rsidRPr="001A504E">
        <w:rPr>
          <w:color w:val="222222"/>
          <w:spacing w:val="-2"/>
          <w:sz w:val="20"/>
          <w:szCs w:val="20"/>
        </w:rPr>
        <w:t>Beleslin</w:t>
      </w:r>
      <w:r>
        <w:rPr>
          <w:color w:val="222222"/>
          <w:spacing w:val="-2"/>
          <w:sz w:val="20"/>
          <w:szCs w:val="20"/>
        </w:rPr>
        <w:t xml:space="preserve"> B, </w:t>
      </w:r>
      <w:r w:rsidRPr="001A504E">
        <w:rPr>
          <w:color w:val="222222"/>
          <w:spacing w:val="-2"/>
          <w:sz w:val="20"/>
          <w:szCs w:val="20"/>
        </w:rPr>
        <w:t>Djordjevic-Dikic</w:t>
      </w:r>
      <w:r>
        <w:rPr>
          <w:color w:val="222222"/>
          <w:spacing w:val="-2"/>
          <w:sz w:val="20"/>
          <w:szCs w:val="20"/>
        </w:rPr>
        <w:t xml:space="preserve"> A</w:t>
      </w:r>
      <w:r w:rsidRPr="001A504E">
        <w:rPr>
          <w:color w:val="222222"/>
          <w:spacing w:val="-2"/>
          <w:sz w:val="20"/>
          <w:szCs w:val="20"/>
        </w:rPr>
        <w:t xml:space="preserve">. Impairment of coronary flow velocity reserve and global longitudinal strain in women with cardiac syndrome X and slow coronary flow. J Cardiol. 2020;76(1):1-8. </w:t>
      </w:r>
      <w:r w:rsidRPr="001A504E">
        <w:rPr>
          <w:b/>
          <w:color w:val="222222"/>
          <w:spacing w:val="-2"/>
          <w:sz w:val="20"/>
          <w:szCs w:val="20"/>
        </w:rPr>
        <w:t>M22, IF 3.159</w:t>
      </w:r>
    </w:p>
    <w:p w:rsidR="00C318D5" w:rsidRPr="00E10A93" w:rsidRDefault="00C318D5" w:rsidP="00EB3409">
      <w:pPr>
        <w:widowControl w:val="0"/>
        <w:numPr>
          <w:ilvl w:val="0"/>
          <w:numId w:val="67"/>
        </w:numPr>
        <w:spacing w:before="0" w:beforeAutospacing="0" w:after="0" w:afterAutospacing="0"/>
        <w:ind w:right="0"/>
        <w:rPr>
          <w:color w:val="222222"/>
          <w:spacing w:val="-2"/>
          <w:sz w:val="20"/>
          <w:szCs w:val="20"/>
        </w:rPr>
      </w:pPr>
      <w:r w:rsidRPr="001A504E">
        <w:rPr>
          <w:bCs/>
          <w:color w:val="222222"/>
          <w:spacing w:val="-2"/>
          <w:sz w:val="20"/>
          <w:szCs w:val="20"/>
          <w:lang w:val="sr-Latn-CS"/>
        </w:rPr>
        <w:t>Cvetković</w:t>
      </w:r>
      <w:r>
        <w:rPr>
          <w:bCs/>
          <w:color w:val="222222"/>
          <w:spacing w:val="-2"/>
          <w:sz w:val="20"/>
          <w:szCs w:val="20"/>
          <w:lang w:val="sr-Latn-CS"/>
        </w:rPr>
        <w:t xml:space="preserve"> D, </w:t>
      </w:r>
      <w:r w:rsidRPr="001A504E">
        <w:rPr>
          <w:bCs/>
          <w:color w:val="222222"/>
          <w:spacing w:val="-2"/>
          <w:sz w:val="20"/>
          <w:szCs w:val="20"/>
          <w:lang w:val="sr-Latn-CS"/>
        </w:rPr>
        <w:t>Kočica</w:t>
      </w:r>
      <w:r>
        <w:rPr>
          <w:bCs/>
          <w:color w:val="222222"/>
          <w:spacing w:val="-2"/>
          <w:sz w:val="20"/>
          <w:szCs w:val="20"/>
          <w:lang w:val="sr-Latn-CS"/>
        </w:rPr>
        <w:t xml:space="preserve"> M, </w:t>
      </w:r>
      <w:r w:rsidRPr="001A504E">
        <w:rPr>
          <w:bCs/>
          <w:color w:val="222222"/>
          <w:spacing w:val="-2"/>
          <w:sz w:val="20"/>
          <w:szCs w:val="20"/>
          <w:lang w:val="sr-Latn-CS"/>
        </w:rPr>
        <w:t>Šoškić</w:t>
      </w:r>
      <w:r>
        <w:rPr>
          <w:bCs/>
          <w:color w:val="222222"/>
          <w:spacing w:val="-2"/>
          <w:sz w:val="20"/>
          <w:szCs w:val="20"/>
          <w:lang w:val="sr-Latn-CS"/>
        </w:rPr>
        <w:t xml:space="preserve"> Lj, </w:t>
      </w:r>
      <w:r w:rsidRPr="001A504E">
        <w:rPr>
          <w:bCs/>
          <w:color w:val="222222"/>
          <w:spacing w:val="-2"/>
          <w:sz w:val="20"/>
          <w:szCs w:val="20"/>
          <w:lang w:val="sr-Latn-CS"/>
        </w:rPr>
        <w:t>Vučićević</w:t>
      </w:r>
      <w:r>
        <w:rPr>
          <w:bCs/>
          <w:color w:val="222222"/>
          <w:spacing w:val="-2"/>
          <w:sz w:val="20"/>
          <w:szCs w:val="20"/>
          <w:lang w:val="sr-Latn-CS"/>
        </w:rPr>
        <w:t xml:space="preserve"> F, </w:t>
      </w:r>
      <w:r w:rsidRPr="001A504E">
        <w:rPr>
          <w:bCs/>
          <w:color w:val="222222"/>
          <w:spacing w:val="-2"/>
          <w:sz w:val="20"/>
          <w:szCs w:val="20"/>
          <w:lang w:val="sr-Latn-CS"/>
        </w:rPr>
        <w:t>Petrović</w:t>
      </w:r>
      <w:r>
        <w:rPr>
          <w:bCs/>
          <w:color w:val="222222"/>
          <w:spacing w:val="-2"/>
          <w:sz w:val="20"/>
          <w:szCs w:val="20"/>
          <w:lang w:val="sr-Latn-CS"/>
        </w:rPr>
        <w:t xml:space="preserve"> O</w:t>
      </w:r>
      <w:r w:rsidRPr="001A504E">
        <w:rPr>
          <w:bCs/>
          <w:color w:val="222222"/>
          <w:spacing w:val="-2"/>
          <w:sz w:val="20"/>
          <w:szCs w:val="20"/>
          <w:lang w:val="sr-Latn-CS"/>
        </w:rPr>
        <w:t xml:space="preserve">, </w:t>
      </w:r>
      <w:r w:rsidRPr="001A504E">
        <w:rPr>
          <w:b/>
          <w:bCs/>
          <w:color w:val="222222"/>
          <w:spacing w:val="-2"/>
          <w:sz w:val="20"/>
          <w:szCs w:val="20"/>
          <w:lang w:val="sr-Latn-CS"/>
        </w:rPr>
        <w:t>Jovanović</w:t>
      </w:r>
      <w:r>
        <w:rPr>
          <w:b/>
          <w:bCs/>
          <w:color w:val="222222"/>
          <w:spacing w:val="-2"/>
          <w:sz w:val="20"/>
          <w:szCs w:val="20"/>
          <w:lang w:val="sr-Latn-CS"/>
        </w:rPr>
        <w:t xml:space="preserve"> I</w:t>
      </w:r>
      <w:r>
        <w:rPr>
          <w:bCs/>
          <w:color w:val="222222"/>
          <w:spacing w:val="-2"/>
          <w:sz w:val="20"/>
          <w:szCs w:val="20"/>
          <w:lang w:val="sr-Latn-CS"/>
        </w:rPr>
        <w:t xml:space="preserve">, </w:t>
      </w:r>
      <w:r w:rsidRPr="001A504E">
        <w:rPr>
          <w:bCs/>
          <w:color w:val="222222"/>
          <w:spacing w:val="-2"/>
          <w:sz w:val="20"/>
          <w:szCs w:val="20"/>
          <w:lang w:val="sr-Latn-CS"/>
        </w:rPr>
        <w:t>Jovičić</w:t>
      </w:r>
      <w:r>
        <w:rPr>
          <w:bCs/>
          <w:color w:val="222222"/>
          <w:spacing w:val="-2"/>
          <w:sz w:val="20"/>
          <w:szCs w:val="20"/>
          <w:lang w:val="sr-Latn-CS"/>
        </w:rPr>
        <w:t xml:space="preserve"> S, </w:t>
      </w:r>
      <w:r w:rsidRPr="001A504E">
        <w:rPr>
          <w:bCs/>
          <w:color w:val="222222"/>
          <w:spacing w:val="-2"/>
          <w:sz w:val="20"/>
          <w:szCs w:val="20"/>
          <w:lang w:val="sr-Latn-CS"/>
        </w:rPr>
        <w:t>Trifković</w:t>
      </w:r>
      <w:r>
        <w:rPr>
          <w:bCs/>
          <w:color w:val="222222"/>
          <w:spacing w:val="-2"/>
          <w:sz w:val="20"/>
          <w:szCs w:val="20"/>
          <w:lang w:val="sr-Latn-CS"/>
        </w:rPr>
        <w:t xml:space="preserve"> J, </w:t>
      </w:r>
      <w:r w:rsidRPr="001A504E">
        <w:rPr>
          <w:bCs/>
          <w:color w:val="222222"/>
          <w:spacing w:val="-2"/>
          <w:sz w:val="20"/>
          <w:szCs w:val="20"/>
          <w:lang w:val="sr-Latn-CS"/>
        </w:rPr>
        <w:t>Kostovski</w:t>
      </w:r>
      <w:r>
        <w:rPr>
          <w:bCs/>
          <w:color w:val="222222"/>
          <w:spacing w:val="-2"/>
          <w:sz w:val="20"/>
          <w:szCs w:val="20"/>
          <w:lang w:val="sr-Latn-CS"/>
        </w:rPr>
        <w:t xml:space="preserve"> S, </w:t>
      </w:r>
      <w:r w:rsidRPr="001A504E">
        <w:rPr>
          <w:bCs/>
          <w:color w:val="222222"/>
          <w:spacing w:val="-2"/>
          <w:sz w:val="20"/>
          <w:szCs w:val="20"/>
          <w:lang w:val="sr-Latn-CS"/>
        </w:rPr>
        <w:t>Miličić</w:t>
      </w:r>
      <w:r>
        <w:rPr>
          <w:bCs/>
          <w:color w:val="222222"/>
          <w:spacing w:val="-2"/>
          <w:sz w:val="20"/>
          <w:szCs w:val="20"/>
          <w:lang w:val="sr-Latn-CS"/>
        </w:rPr>
        <w:t xml:space="preserve"> B, </w:t>
      </w:r>
      <w:r w:rsidRPr="001A504E">
        <w:rPr>
          <w:bCs/>
          <w:color w:val="222222"/>
          <w:spacing w:val="-2"/>
          <w:sz w:val="20"/>
          <w:szCs w:val="20"/>
          <w:lang w:val="sr-Latn-CS"/>
        </w:rPr>
        <w:t>Karadžić</w:t>
      </w:r>
      <w:r>
        <w:rPr>
          <w:bCs/>
          <w:color w:val="222222"/>
          <w:spacing w:val="-2"/>
          <w:sz w:val="20"/>
          <w:szCs w:val="20"/>
          <w:lang w:val="sr-Latn-CS"/>
        </w:rPr>
        <w:t xml:space="preserve"> M, </w:t>
      </w:r>
      <w:r w:rsidRPr="001A504E">
        <w:rPr>
          <w:bCs/>
          <w:color w:val="222222"/>
          <w:spacing w:val="-2"/>
          <w:sz w:val="20"/>
          <w:szCs w:val="20"/>
          <w:lang w:val="sr-Latn-CS"/>
        </w:rPr>
        <w:t>Ristić</w:t>
      </w:r>
      <w:r>
        <w:rPr>
          <w:bCs/>
          <w:color w:val="222222"/>
          <w:spacing w:val="-2"/>
          <w:sz w:val="20"/>
          <w:szCs w:val="20"/>
          <w:lang w:val="sr-Latn-CS"/>
        </w:rPr>
        <w:t xml:space="preserve"> A</w:t>
      </w:r>
      <w:r w:rsidRPr="001A504E">
        <w:rPr>
          <w:bCs/>
          <w:color w:val="222222"/>
          <w:spacing w:val="-2"/>
          <w:sz w:val="20"/>
          <w:szCs w:val="20"/>
          <w:lang w:val="sr-Latn-CS"/>
        </w:rPr>
        <w:t>,</w:t>
      </w:r>
      <w:r>
        <w:rPr>
          <w:bCs/>
          <w:color w:val="222222"/>
          <w:spacing w:val="-2"/>
          <w:sz w:val="20"/>
          <w:szCs w:val="20"/>
          <w:lang w:val="sr-Latn-CS"/>
        </w:rPr>
        <w:t xml:space="preserve"> </w:t>
      </w:r>
      <w:r w:rsidRPr="001A504E">
        <w:rPr>
          <w:bCs/>
          <w:color w:val="222222"/>
          <w:spacing w:val="-2"/>
          <w:sz w:val="20"/>
          <w:szCs w:val="20"/>
          <w:lang w:val="sr-Latn-CS"/>
        </w:rPr>
        <w:t>Savić</w:t>
      </w:r>
      <w:r>
        <w:rPr>
          <w:bCs/>
          <w:color w:val="222222"/>
          <w:spacing w:val="-2"/>
          <w:sz w:val="20"/>
          <w:szCs w:val="20"/>
          <w:lang w:val="sr-Latn-CS"/>
        </w:rPr>
        <w:t xml:space="preserve"> D</w:t>
      </w:r>
      <w:r w:rsidRPr="001A504E">
        <w:rPr>
          <w:bCs/>
          <w:color w:val="222222"/>
          <w:spacing w:val="-2"/>
          <w:sz w:val="20"/>
          <w:szCs w:val="20"/>
          <w:lang w:val="sr-Latn-CS"/>
        </w:rPr>
        <w:t>. Comparison of custodiol and modified St. Thomas cardioplegia for myocardial protection in coronary artery bypass grafting. Vojnosanit Pregl. 2020;77(11):1126-1134.</w:t>
      </w:r>
      <w:r>
        <w:rPr>
          <w:b/>
          <w:bCs/>
          <w:color w:val="222222"/>
          <w:spacing w:val="-2"/>
          <w:sz w:val="20"/>
          <w:szCs w:val="20"/>
          <w:lang w:val="sr-Latn-CS"/>
        </w:rPr>
        <w:t xml:space="preserve"> </w:t>
      </w:r>
      <w:r w:rsidRPr="001A504E">
        <w:rPr>
          <w:b/>
          <w:bCs/>
          <w:color w:val="222222"/>
          <w:spacing w:val="-2"/>
          <w:sz w:val="20"/>
          <w:szCs w:val="20"/>
          <w:lang w:val="sr-Latn-CS"/>
        </w:rPr>
        <w:t>M23, IF 0.168</w:t>
      </w:r>
    </w:p>
    <w:p w:rsidR="00C318D5" w:rsidRPr="00E10A93" w:rsidRDefault="00C318D5" w:rsidP="00EB3409">
      <w:pPr>
        <w:widowControl w:val="0"/>
        <w:numPr>
          <w:ilvl w:val="0"/>
          <w:numId w:val="67"/>
        </w:numPr>
        <w:spacing w:before="0" w:beforeAutospacing="0" w:after="0" w:afterAutospacing="0"/>
        <w:ind w:right="0"/>
        <w:rPr>
          <w:color w:val="222222"/>
          <w:spacing w:val="-2"/>
          <w:sz w:val="20"/>
          <w:szCs w:val="20"/>
        </w:rPr>
      </w:pPr>
      <w:r w:rsidRPr="001A504E">
        <w:rPr>
          <w:bCs/>
          <w:color w:val="222222"/>
          <w:spacing w:val="-2"/>
          <w:sz w:val="20"/>
          <w:szCs w:val="20"/>
          <w:lang w:val="sr-Latn-CS"/>
        </w:rPr>
        <w:t>Tesic</w:t>
      </w:r>
      <w:r>
        <w:rPr>
          <w:bCs/>
          <w:color w:val="222222"/>
          <w:spacing w:val="-2"/>
          <w:sz w:val="20"/>
          <w:szCs w:val="20"/>
          <w:lang w:val="sr-Latn-CS"/>
        </w:rPr>
        <w:t xml:space="preserve"> M, </w:t>
      </w:r>
      <w:r w:rsidRPr="001A504E">
        <w:rPr>
          <w:bCs/>
          <w:color w:val="222222"/>
          <w:spacing w:val="-2"/>
          <w:sz w:val="20"/>
          <w:szCs w:val="20"/>
          <w:lang w:val="sr-Latn-CS"/>
        </w:rPr>
        <w:t>Djordjevic-Dikic</w:t>
      </w:r>
      <w:r>
        <w:rPr>
          <w:bCs/>
          <w:color w:val="222222"/>
          <w:spacing w:val="-2"/>
          <w:sz w:val="20"/>
          <w:szCs w:val="20"/>
          <w:lang w:val="sr-Latn-CS"/>
        </w:rPr>
        <w:t xml:space="preserve"> A, </w:t>
      </w:r>
      <w:r w:rsidRPr="001A504E">
        <w:rPr>
          <w:bCs/>
          <w:color w:val="222222"/>
          <w:spacing w:val="-2"/>
          <w:sz w:val="20"/>
          <w:szCs w:val="20"/>
          <w:lang w:val="sr-Latn-CS"/>
        </w:rPr>
        <w:t>Giga</w:t>
      </w:r>
      <w:r>
        <w:rPr>
          <w:bCs/>
          <w:color w:val="222222"/>
          <w:spacing w:val="-2"/>
          <w:sz w:val="20"/>
          <w:szCs w:val="20"/>
          <w:lang w:val="sr-Latn-CS"/>
        </w:rPr>
        <w:t xml:space="preserve"> V, </w:t>
      </w:r>
      <w:r w:rsidRPr="001A504E">
        <w:rPr>
          <w:bCs/>
          <w:color w:val="222222"/>
          <w:spacing w:val="-2"/>
          <w:sz w:val="20"/>
          <w:szCs w:val="20"/>
          <w:lang w:val="sr-Latn-CS"/>
        </w:rPr>
        <w:t>Stepanovic</w:t>
      </w:r>
      <w:r>
        <w:rPr>
          <w:bCs/>
          <w:color w:val="222222"/>
          <w:spacing w:val="-2"/>
          <w:sz w:val="20"/>
          <w:szCs w:val="20"/>
          <w:lang w:val="sr-Latn-CS"/>
        </w:rPr>
        <w:t xml:space="preserve"> J, </w:t>
      </w:r>
      <w:r w:rsidRPr="001A504E">
        <w:rPr>
          <w:bCs/>
          <w:color w:val="222222"/>
          <w:spacing w:val="-2"/>
          <w:sz w:val="20"/>
          <w:szCs w:val="20"/>
          <w:lang w:val="sr-Latn-CS"/>
        </w:rPr>
        <w:t>Dobric</w:t>
      </w:r>
      <w:r>
        <w:rPr>
          <w:bCs/>
          <w:color w:val="222222"/>
          <w:spacing w:val="-2"/>
          <w:sz w:val="20"/>
          <w:szCs w:val="20"/>
          <w:lang w:val="sr-Latn-CS"/>
        </w:rPr>
        <w:t xml:space="preserve"> M</w:t>
      </w:r>
      <w:r w:rsidRPr="001A504E">
        <w:rPr>
          <w:bCs/>
          <w:color w:val="222222"/>
          <w:spacing w:val="-2"/>
          <w:sz w:val="20"/>
          <w:szCs w:val="20"/>
          <w:lang w:val="sr-Latn-CS"/>
        </w:rPr>
        <w:t xml:space="preserve">, </w:t>
      </w:r>
      <w:r w:rsidRPr="001A504E">
        <w:rPr>
          <w:b/>
          <w:bCs/>
          <w:color w:val="222222"/>
          <w:spacing w:val="-2"/>
          <w:sz w:val="20"/>
          <w:szCs w:val="20"/>
          <w:lang w:val="sr-Latn-CS"/>
        </w:rPr>
        <w:t>Jovanovic</w:t>
      </w:r>
      <w:r>
        <w:rPr>
          <w:b/>
          <w:bCs/>
          <w:color w:val="222222"/>
          <w:spacing w:val="-2"/>
          <w:sz w:val="20"/>
          <w:szCs w:val="20"/>
          <w:lang w:val="sr-Latn-CS"/>
        </w:rPr>
        <w:t xml:space="preserve"> I</w:t>
      </w:r>
      <w:r w:rsidRPr="001A504E">
        <w:rPr>
          <w:b/>
          <w:bCs/>
          <w:color w:val="222222"/>
          <w:spacing w:val="-2"/>
          <w:sz w:val="20"/>
          <w:szCs w:val="20"/>
          <w:lang w:val="sr-Latn-CS"/>
        </w:rPr>
        <w:t>,</w:t>
      </w:r>
      <w:r>
        <w:rPr>
          <w:bCs/>
          <w:color w:val="222222"/>
          <w:spacing w:val="-2"/>
          <w:sz w:val="20"/>
          <w:szCs w:val="20"/>
          <w:lang w:val="sr-Latn-CS"/>
        </w:rPr>
        <w:t xml:space="preserve"> </w:t>
      </w:r>
      <w:r w:rsidRPr="001A504E">
        <w:rPr>
          <w:bCs/>
          <w:color w:val="222222"/>
          <w:spacing w:val="-2"/>
          <w:sz w:val="20"/>
          <w:szCs w:val="20"/>
          <w:lang w:val="sr-Latn-CS"/>
        </w:rPr>
        <w:t>Petrovic</w:t>
      </w:r>
      <w:r>
        <w:rPr>
          <w:bCs/>
          <w:color w:val="222222"/>
          <w:spacing w:val="-2"/>
          <w:sz w:val="20"/>
          <w:szCs w:val="20"/>
          <w:lang w:val="sr-Latn-CS"/>
        </w:rPr>
        <w:t xml:space="preserve"> M, </w:t>
      </w:r>
      <w:r w:rsidRPr="001A504E">
        <w:rPr>
          <w:bCs/>
          <w:color w:val="222222"/>
          <w:spacing w:val="-2"/>
          <w:sz w:val="20"/>
          <w:szCs w:val="20"/>
          <w:lang w:val="sr-Latn-CS"/>
        </w:rPr>
        <w:t>Mehmedbegovic</w:t>
      </w:r>
      <w:r>
        <w:rPr>
          <w:bCs/>
          <w:color w:val="222222"/>
          <w:spacing w:val="-2"/>
          <w:sz w:val="20"/>
          <w:szCs w:val="20"/>
          <w:lang w:val="sr-Latn-CS"/>
        </w:rPr>
        <w:t xml:space="preserve"> Z, </w:t>
      </w:r>
      <w:r w:rsidRPr="001A504E">
        <w:rPr>
          <w:bCs/>
          <w:color w:val="222222"/>
          <w:spacing w:val="-2"/>
          <w:sz w:val="20"/>
          <w:szCs w:val="20"/>
          <w:lang w:val="sr-Latn-CS"/>
        </w:rPr>
        <w:t>Milasinovic</w:t>
      </w:r>
      <w:r>
        <w:rPr>
          <w:bCs/>
          <w:color w:val="222222"/>
          <w:spacing w:val="-2"/>
          <w:sz w:val="20"/>
          <w:szCs w:val="20"/>
          <w:lang w:val="sr-Latn-CS"/>
        </w:rPr>
        <w:t xml:space="preserve"> D, </w:t>
      </w:r>
      <w:r w:rsidRPr="001A504E">
        <w:rPr>
          <w:bCs/>
          <w:color w:val="222222"/>
          <w:spacing w:val="-2"/>
          <w:sz w:val="20"/>
          <w:szCs w:val="20"/>
          <w:lang w:val="sr-Latn-CS"/>
        </w:rPr>
        <w:t>Dedovic</w:t>
      </w:r>
      <w:r>
        <w:rPr>
          <w:bCs/>
          <w:color w:val="222222"/>
          <w:spacing w:val="-2"/>
          <w:sz w:val="20"/>
          <w:szCs w:val="20"/>
          <w:lang w:val="sr-Latn-CS"/>
        </w:rPr>
        <w:t xml:space="preserve"> V, </w:t>
      </w:r>
      <w:r w:rsidRPr="001A504E">
        <w:rPr>
          <w:bCs/>
          <w:color w:val="222222"/>
          <w:spacing w:val="-2"/>
          <w:sz w:val="20"/>
          <w:szCs w:val="20"/>
          <w:lang w:val="sr-Latn-CS"/>
        </w:rPr>
        <w:t>Zivkovic</w:t>
      </w:r>
      <w:r>
        <w:rPr>
          <w:bCs/>
          <w:color w:val="222222"/>
          <w:spacing w:val="-2"/>
          <w:sz w:val="20"/>
          <w:szCs w:val="20"/>
          <w:lang w:val="sr-Latn-CS"/>
        </w:rPr>
        <w:t xml:space="preserve"> M, </w:t>
      </w:r>
      <w:r w:rsidRPr="001A504E">
        <w:rPr>
          <w:bCs/>
          <w:color w:val="222222"/>
          <w:spacing w:val="-2"/>
          <w:sz w:val="20"/>
          <w:szCs w:val="20"/>
          <w:lang w:val="sr-Latn-CS"/>
        </w:rPr>
        <w:t>Juricic</w:t>
      </w:r>
      <w:r>
        <w:rPr>
          <w:bCs/>
          <w:color w:val="222222"/>
          <w:spacing w:val="-2"/>
          <w:sz w:val="20"/>
          <w:szCs w:val="20"/>
          <w:lang w:val="sr-Latn-CS"/>
        </w:rPr>
        <w:t xml:space="preserve"> S, </w:t>
      </w:r>
      <w:r w:rsidRPr="001A504E">
        <w:rPr>
          <w:bCs/>
          <w:color w:val="222222"/>
          <w:spacing w:val="-2"/>
          <w:sz w:val="20"/>
          <w:szCs w:val="20"/>
          <w:lang w:val="sr-Latn-CS"/>
        </w:rPr>
        <w:t>Orlic</w:t>
      </w:r>
      <w:r>
        <w:rPr>
          <w:bCs/>
          <w:color w:val="222222"/>
          <w:spacing w:val="-2"/>
          <w:sz w:val="20"/>
          <w:szCs w:val="20"/>
          <w:lang w:val="sr-Latn-CS"/>
        </w:rPr>
        <w:t xml:space="preserve"> D, </w:t>
      </w:r>
      <w:r w:rsidRPr="001A504E">
        <w:rPr>
          <w:bCs/>
          <w:color w:val="222222"/>
          <w:spacing w:val="-2"/>
          <w:sz w:val="20"/>
          <w:szCs w:val="20"/>
          <w:lang w:val="sr-Latn-CS"/>
        </w:rPr>
        <w:t>Stojkovic</w:t>
      </w:r>
      <w:r>
        <w:rPr>
          <w:bCs/>
          <w:color w:val="222222"/>
          <w:spacing w:val="-2"/>
          <w:sz w:val="20"/>
          <w:szCs w:val="20"/>
          <w:lang w:val="sr-Latn-CS"/>
        </w:rPr>
        <w:t xml:space="preserve"> S, </w:t>
      </w:r>
      <w:r w:rsidRPr="001A504E">
        <w:rPr>
          <w:bCs/>
          <w:color w:val="222222"/>
          <w:spacing w:val="-2"/>
          <w:sz w:val="20"/>
          <w:szCs w:val="20"/>
          <w:lang w:val="sr-Latn-CS"/>
        </w:rPr>
        <w:t>Vukcevic</w:t>
      </w:r>
      <w:r>
        <w:rPr>
          <w:bCs/>
          <w:color w:val="222222"/>
          <w:spacing w:val="-2"/>
          <w:sz w:val="20"/>
          <w:szCs w:val="20"/>
          <w:lang w:val="sr-Latn-CS"/>
        </w:rPr>
        <w:t xml:space="preserve"> V, </w:t>
      </w:r>
      <w:r w:rsidRPr="001A504E">
        <w:rPr>
          <w:bCs/>
          <w:color w:val="222222"/>
          <w:spacing w:val="-2"/>
          <w:sz w:val="20"/>
          <w:szCs w:val="20"/>
          <w:lang w:val="sr-Latn-CS"/>
        </w:rPr>
        <w:t>Stankovic</w:t>
      </w:r>
      <w:r>
        <w:rPr>
          <w:bCs/>
          <w:color w:val="222222"/>
          <w:spacing w:val="-2"/>
          <w:sz w:val="20"/>
          <w:szCs w:val="20"/>
          <w:lang w:val="sr-Latn-CS"/>
        </w:rPr>
        <w:t xml:space="preserve"> G, </w:t>
      </w:r>
      <w:r w:rsidRPr="001A504E">
        <w:rPr>
          <w:bCs/>
          <w:color w:val="222222"/>
          <w:spacing w:val="-2"/>
          <w:sz w:val="20"/>
          <w:szCs w:val="20"/>
          <w:lang w:val="sr-Latn-CS"/>
        </w:rPr>
        <w:t>Nedeljkovic</w:t>
      </w:r>
      <w:r>
        <w:rPr>
          <w:bCs/>
          <w:color w:val="222222"/>
          <w:spacing w:val="-2"/>
          <w:sz w:val="20"/>
          <w:szCs w:val="20"/>
          <w:lang w:val="sr-Latn-CS"/>
        </w:rPr>
        <w:t xml:space="preserve"> M, </w:t>
      </w:r>
      <w:r w:rsidRPr="001A504E">
        <w:rPr>
          <w:bCs/>
          <w:color w:val="222222"/>
          <w:spacing w:val="-2"/>
          <w:sz w:val="20"/>
          <w:szCs w:val="20"/>
          <w:lang w:val="sr-Latn-CS"/>
        </w:rPr>
        <w:t>Ostojic</w:t>
      </w:r>
      <w:r>
        <w:rPr>
          <w:bCs/>
          <w:color w:val="222222"/>
          <w:spacing w:val="-2"/>
          <w:sz w:val="20"/>
          <w:szCs w:val="20"/>
          <w:lang w:val="sr-Latn-CS"/>
        </w:rPr>
        <w:t xml:space="preserve"> M, </w:t>
      </w:r>
      <w:r w:rsidRPr="001A504E">
        <w:rPr>
          <w:bCs/>
          <w:color w:val="222222"/>
          <w:spacing w:val="-2"/>
          <w:sz w:val="20"/>
          <w:szCs w:val="20"/>
          <w:lang w:val="sr-Latn-CS"/>
        </w:rPr>
        <w:t>Beleslin</w:t>
      </w:r>
      <w:r>
        <w:rPr>
          <w:bCs/>
          <w:color w:val="222222"/>
          <w:spacing w:val="-2"/>
          <w:sz w:val="20"/>
          <w:szCs w:val="20"/>
          <w:lang w:val="sr-Latn-CS"/>
        </w:rPr>
        <w:t xml:space="preserve"> B</w:t>
      </w:r>
      <w:r w:rsidRPr="001A504E">
        <w:rPr>
          <w:bCs/>
          <w:color w:val="222222"/>
          <w:spacing w:val="-2"/>
          <w:sz w:val="20"/>
          <w:szCs w:val="20"/>
          <w:lang w:val="sr-Latn-CS"/>
        </w:rPr>
        <w:t xml:space="preserve">. Prognostic value of transthoracic Doppler echocardiography coronary flow velocity reserve in patients with non-culprit stenosis of intermediate severity early after primary percutaneous coronary intervention. J Am Soc Echocardiogr. 2018;31(8):880-887. </w:t>
      </w:r>
      <w:r w:rsidRPr="001A504E">
        <w:rPr>
          <w:b/>
          <w:bCs/>
          <w:color w:val="222222"/>
          <w:spacing w:val="-2"/>
          <w:sz w:val="20"/>
          <w:szCs w:val="20"/>
          <w:lang w:val="sr-Latn-CS"/>
        </w:rPr>
        <w:t>M21a, IF 6.111</w:t>
      </w:r>
    </w:p>
    <w:p w:rsidR="00C318D5" w:rsidRPr="00E10A93" w:rsidRDefault="00C318D5" w:rsidP="00EB3409">
      <w:pPr>
        <w:widowControl w:val="0"/>
        <w:numPr>
          <w:ilvl w:val="0"/>
          <w:numId w:val="67"/>
        </w:numPr>
        <w:spacing w:before="0" w:beforeAutospacing="0" w:after="0" w:afterAutospacing="0"/>
        <w:ind w:right="0"/>
        <w:rPr>
          <w:bCs/>
          <w:spacing w:val="-2"/>
          <w:sz w:val="20"/>
          <w:szCs w:val="20"/>
        </w:rPr>
      </w:pPr>
      <w:r w:rsidRPr="001A504E">
        <w:rPr>
          <w:bCs/>
          <w:color w:val="222222"/>
          <w:spacing w:val="-2"/>
          <w:sz w:val="20"/>
          <w:szCs w:val="20"/>
          <w:lang w:val="sr-Latn-CS"/>
        </w:rPr>
        <w:t xml:space="preserve">Trifunovic D, Vujisic-Tesic B, Obrenovic-Kircanski B, Ivanovic B, Kalimanovska-Ostric D, Petrovic M, Boricic-Kostic M, Matic S, Stevanovic G, Marinkovic J, Petrovic O, Draganic G, Tomic-Dragovic M, Putnik S, Markovic D, Tutus V, </w:t>
      </w:r>
      <w:r w:rsidRPr="001A504E">
        <w:rPr>
          <w:b/>
          <w:bCs/>
          <w:color w:val="222222"/>
          <w:spacing w:val="-2"/>
          <w:sz w:val="20"/>
          <w:szCs w:val="20"/>
          <w:lang w:val="sr-Latn-CS"/>
        </w:rPr>
        <w:t>Jovanovic I,</w:t>
      </w:r>
      <w:r w:rsidRPr="001A504E">
        <w:rPr>
          <w:bCs/>
          <w:color w:val="222222"/>
          <w:spacing w:val="-2"/>
          <w:sz w:val="20"/>
          <w:szCs w:val="20"/>
          <w:lang w:val="sr-Latn-CS"/>
        </w:rPr>
        <w:t xml:space="preserve"> Markovic M, Petrovic IM, Petrovic JM, Stepanovic J. </w:t>
      </w:r>
      <w:hyperlink r:id="rId7" w:history="1">
        <w:r w:rsidRPr="001A504E">
          <w:rPr>
            <w:bCs/>
            <w:spacing w:val="-2"/>
            <w:sz w:val="20"/>
            <w:szCs w:val="20"/>
            <w:lang w:val="sr-Latn-CS"/>
          </w:rPr>
          <w:t>The relationship between causative microorganisms and cardiac lesions caused by infective endocarditis: New perspectives from the contemporary cohort of patients.</w:t>
        </w:r>
      </w:hyperlink>
      <w:r w:rsidRPr="001A504E">
        <w:rPr>
          <w:bCs/>
          <w:spacing w:val="-2"/>
          <w:sz w:val="20"/>
          <w:szCs w:val="20"/>
          <w:lang w:val="sr-Latn-CS"/>
        </w:rPr>
        <w:t xml:space="preserve"> J Cardiol. 2018 Mar;71(3):291-298. </w:t>
      </w:r>
      <w:hyperlink r:id="rId8" w:tgtFrame="_blank" w:history="1">
        <w:r w:rsidRPr="001A504E">
          <w:rPr>
            <w:b/>
            <w:spacing w:val="-2"/>
            <w:sz w:val="20"/>
            <w:szCs w:val="20"/>
            <w:lang w:val="sr-Latn-CS"/>
          </w:rPr>
          <w:t>M22</w:t>
        </w:r>
      </w:hyperlink>
      <w:r w:rsidRPr="001A504E">
        <w:rPr>
          <w:b/>
          <w:spacing w:val="-2"/>
          <w:sz w:val="20"/>
          <w:szCs w:val="20"/>
          <w:lang w:val="sr-Latn-CS"/>
        </w:rPr>
        <w:t>, IF 2.289</w:t>
      </w:r>
    </w:p>
    <w:p w:rsidR="00C318D5" w:rsidRPr="00E10A93" w:rsidRDefault="00C318D5" w:rsidP="00EB3409">
      <w:pPr>
        <w:widowControl w:val="0"/>
        <w:numPr>
          <w:ilvl w:val="0"/>
          <w:numId w:val="67"/>
        </w:numPr>
        <w:spacing w:before="0" w:beforeAutospacing="0" w:after="0" w:afterAutospacing="0"/>
        <w:ind w:right="0"/>
        <w:rPr>
          <w:color w:val="222222"/>
          <w:spacing w:val="-2"/>
          <w:sz w:val="20"/>
          <w:szCs w:val="20"/>
        </w:rPr>
      </w:pPr>
      <w:r w:rsidRPr="001A504E">
        <w:rPr>
          <w:bCs/>
          <w:spacing w:val="-2"/>
          <w:sz w:val="20"/>
          <w:szCs w:val="20"/>
          <w:lang w:val="sr-Latn-CS"/>
        </w:rPr>
        <w:t>Tesic</w:t>
      </w:r>
      <w:r>
        <w:rPr>
          <w:bCs/>
          <w:spacing w:val="-2"/>
          <w:sz w:val="20"/>
          <w:szCs w:val="20"/>
          <w:lang w:val="sr-Latn-CS"/>
        </w:rPr>
        <w:t xml:space="preserve"> M, </w:t>
      </w:r>
      <w:r w:rsidRPr="001A504E">
        <w:rPr>
          <w:bCs/>
          <w:spacing w:val="-2"/>
          <w:sz w:val="20"/>
          <w:szCs w:val="20"/>
          <w:lang w:val="sr-Latn-CS"/>
        </w:rPr>
        <w:t>Seferovic</w:t>
      </w:r>
      <w:r>
        <w:rPr>
          <w:bCs/>
          <w:spacing w:val="-2"/>
          <w:sz w:val="20"/>
          <w:szCs w:val="20"/>
          <w:lang w:val="sr-Latn-CS"/>
        </w:rPr>
        <w:t xml:space="preserve"> J, </w:t>
      </w:r>
      <w:r w:rsidRPr="001A504E">
        <w:rPr>
          <w:bCs/>
          <w:spacing w:val="-2"/>
          <w:sz w:val="20"/>
          <w:szCs w:val="20"/>
          <w:lang w:val="sr-Latn-CS"/>
        </w:rPr>
        <w:t>Trifunovic</w:t>
      </w:r>
      <w:r>
        <w:rPr>
          <w:bCs/>
          <w:spacing w:val="-2"/>
          <w:sz w:val="20"/>
          <w:szCs w:val="20"/>
          <w:lang w:val="sr-Latn-CS"/>
        </w:rPr>
        <w:t xml:space="preserve"> D, </w:t>
      </w:r>
      <w:r w:rsidRPr="001A504E">
        <w:rPr>
          <w:bCs/>
          <w:spacing w:val="-2"/>
          <w:sz w:val="20"/>
          <w:szCs w:val="20"/>
          <w:lang w:val="sr-Latn-CS"/>
        </w:rPr>
        <w:t>Djordjevic-Dikic</w:t>
      </w:r>
      <w:r>
        <w:rPr>
          <w:bCs/>
          <w:spacing w:val="-2"/>
          <w:sz w:val="20"/>
          <w:szCs w:val="20"/>
          <w:lang w:val="sr-Latn-CS"/>
        </w:rPr>
        <w:t xml:space="preserve"> A, </w:t>
      </w:r>
      <w:r w:rsidRPr="001A504E">
        <w:rPr>
          <w:bCs/>
          <w:spacing w:val="-2"/>
          <w:sz w:val="20"/>
          <w:szCs w:val="20"/>
          <w:lang w:val="sr-Latn-CS"/>
        </w:rPr>
        <w:t>Giga</w:t>
      </w:r>
      <w:r>
        <w:rPr>
          <w:bCs/>
          <w:spacing w:val="-2"/>
          <w:sz w:val="20"/>
          <w:szCs w:val="20"/>
          <w:lang w:val="sr-Latn-CS"/>
        </w:rPr>
        <w:t xml:space="preserve"> V, </w:t>
      </w:r>
      <w:r w:rsidRPr="001D2CBC">
        <w:rPr>
          <w:b/>
          <w:bCs/>
          <w:spacing w:val="-2"/>
          <w:sz w:val="20"/>
          <w:szCs w:val="20"/>
          <w:lang w:val="sr-Latn-CS"/>
        </w:rPr>
        <w:t>Jovanovic I</w:t>
      </w:r>
      <w:r>
        <w:rPr>
          <w:bCs/>
          <w:spacing w:val="-2"/>
          <w:sz w:val="20"/>
          <w:szCs w:val="20"/>
          <w:lang w:val="sr-Latn-CS"/>
        </w:rPr>
        <w:t xml:space="preserve">, </w:t>
      </w:r>
      <w:r w:rsidRPr="001A504E">
        <w:rPr>
          <w:bCs/>
          <w:spacing w:val="-2"/>
          <w:sz w:val="20"/>
          <w:szCs w:val="20"/>
          <w:lang w:val="sr-Latn-CS"/>
        </w:rPr>
        <w:t>Petrovic</w:t>
      </w:r>
      <w:r>
        <w:rPr>
          <w:bCs/>
          <w:spacing w:val="-2"/>
          <w:sz w:val="20"/>
          <w:szCs w:val="20"/>
          <w:lang w:val="sr-Latn-CS"/>
        </w:rPr>
        <w:t xml:space="preserve"> O, </w:t>
      </w:r>
      <w:r w:rsidRPr="001A504E">
        <w:rPr>
          <w:bCs/>
          <w:spacing w:val="-2"/>
          <w:sz w:val="20"/>
          <w:szCs w:val="20"/>
          <w:lang w:val="sr-Latn-CS"/>
        </w:rPr>
        <w:t>Marinkovic</w:t>
      </w:r>
      <w:r>
        <w:rPr>
          <w:bCs/>
          <w:spacing w:val="-2"/>
          <w:sz w:val="20"/>
          <w:szCs w:val="20"/>
          <w:lang w:val="sr-Latn-CS"/>
        </w:rPr>
        <w:t xml:space="preserve"> J, </w:t>
      </w:r>
      <w:r w:rsidRPr="001A504E">
        <w:rPr>
          <w:bCs/>
          <w:spacing w:val="-2"/>
          <w:sz w:val="20"/>
          <w:szCs w:val="20"/>
          <w:lang w:val="sr-Latn-CS"/>
        </w:rPr>
        <w:t>Stankovic</w:t>
      </w:r>
      <w:r>
        <w:rPr>
          <w:bCs/>
          <w:spacing w:val="-2"/>
          <w:sz w:val="20"/>
          <w:szCs w:val="20"/>
          <w:lang w:val="sr-Latn-CS"/>
        </w:rPr>
        <w:t xml:space="preserve"> S, </w:t>
      </w:r>
      <w:r w:rsidRPr="001A504E">
        <w:rPr>
          <w:bCs/>
          <w:spacing w:val="-2"/>
          <w:sz w:val="20"/>
          <w:szCs w:val="20"/>
          <w:lang w:val="sr-Latn-CS"/>
        </w:rPr>
        <w:t>Stepanovic</w:t>
      </w:r>
      <w:r>
        <w:rPr>
          <w:bCs/>
          <w:spacing w:val="-2"/>
          <w:sz w:val="20"/>
          <w:szCs w:val="20"/>
          <w:lang w:val="sr-Latn-CS"/>
        </w:rPr>
        <w:t xml:space="preserve"> J, </w:t>
      </w:r>
      <w:r w:rsidRPr="001A504E">
        <w:rPr>
          <w:bCs/>
          <w:spacing w:val="-2"/>
          <w:sz w:val="20"/>
          <w:szCs w:val="20"/>
          <w:lang w:val="sr-Latn-CS"/>
        </w:rPr>
        <w:t>Ristic</w:t>
      </w:r>
      <w:r>
        <w:rPr>
          <w:bCs/>
          <w:spacing w:val="-2"/>
          <w:sz w:val="20"/>
          <w:szCs w:val="20"/>
          <w:lang w:val="sr-Latn-CS"/>
        </w:rPr>
        <w:t xml:space="preserve"> A, </w:t>
      </w:r>
      <w:r w:rsidRPr="001A504E">
        <w:rPr>
          <w:bCs/>
          <w:spacing w:val="-2"/>
          <w:sz w:val="20"/>
          <w:szCs w:val="20"/>
          <w:lang w:val="sr-Latn-CS"/>
        </w:rPr>
        <w:t>Petrovic</w:t>
      </w:r>
      <w:r>
        <w:rPr>
          <w:bCs/>
          <w:spacing w:val="-2"/>
          <w:sz w:val="20"/>
          <w:szCs w:val="20"/>
          <w:lang w:val="sr-Latn-CS"/>
        </w:rPr>
        <w:t xml:space="preserve"> M, </w:t>
      </w:r>
      <w:r w:rsidRPr="001A504E">
        <w:rPr>
          <w:bCs/>
          <w:spacing w:val="-2"/>
          <w:sz w:val="20"/>
          <w:szCs w:val="20"/>
          <w:lang w:val="sr-Latn-CS"/>
        </w:rPr>
        <w:t>Mujovic</w:t>
      </w:r>
      <w:r>
        <w:rPr>
          <w:bCs/>
          <w:spacing w:val="-2"/>
          <w:sz w:val="20"/>
          <w:szCs w:val="20"/>
          <w:lang w:val="sr-Latn-CS"/>
        </w:rPr>
        <w:t xml:space="preserve"> N, </w:t>
      </w:r>
      <w:r w:rsidRPr="001A504E">
        <w:rPr>
          <w:bCs/>
          <w:spacing w:val="-2"/>
          <w:sz w:val="20"/>
          <w:szCs w:val="20"/>
          <w:lang w:val="sr-Latn-CS"/>
        </w:rPr>
        <w:t>Vujisic-Tesic</w:t>
      </w:r>
      <w:r>
        <w:rPr>
          <w:bCs/>
          <w:spacing w:val="-2"/>
          <w:sz w:val="20"/>
          <w:szCs w:val="20"/>
          <w:lang w:val="sr-Latn-CS"/>
        </w:rPr>
        <w:t xml:space="preserve"> B, </w:t>
      </w:r>
      <w:r w:rsidRPr="001A504E">
        <w:rPr>
          <w:bCs/>
          <w:spacing w:val="-2"/>
          <w:sz w:val="20"/>
          <w:szCs w:val="20"/>
          <w:lang w:val="sr-Latn-CS"/>
        </w:rPr>
        <w:t>Beleslin</w:t>
      </w:r>
      <w:r>
        <w:rPr>
          <w:bCs/>
          <w:spacing w:val="-2"/>
          <w:sz w:val="20"/>
          <w:szCs w:val="20"/>
          <w:lang w:val="sr-Latn-CS"/>
        </w:rPr>
        <w:t xml:space="preserve"> B, </w:t>
      </w:r>
      <w:r w:rsidRPr="001A504E">
        <w:rPr>
          <w:bCs/>
          <w:spacing w:val="-2"/>
          <w:sz w:val="20"/>
          <w:szCs w:val="20"/>
          <w:lang w:val="sr-Latn-CS"/>
        </w:rPr>
        <w:t>Vukcevic</w:t>
      </w:r>
      <w:r>
        <w:rPr>
          <w:bCs/>
          <w:spacing w:val="-2"/>
          <w:sz w:val="20"/>
          <w:szCs w:val="20"/>
          <w:lang w:val="sr-Latn-CS"/>
        </w:rPr>
        <w:t xml:space="preserve"> V, </w:t>
      </w:r>
      <w:r w:rsidRPr="001A504E">
        <w:rPr>
          <w:bCs/>
          <w:spacing w:val="-2"/>
          <w:sz w:val="20"/>
          <w:szCs w:val="20"/>
          <w:lang w:val="sr-Latn-CS"/>
        </w:rPr>
        <w:t>Stankovic</w:t>
      </w:r>
      <w:r>
        <w:rPr>
          <w:bCs/>
          <w:spacing w:val="-2"/>
          <w:sz w:val="20"/>
          <w:szCs w:val="20"/>
          <w:lang w:val="sr-Latn-CS"/>
        </w:rPr>
        <w:t xml:space="preserve"> G, </w:t>
      </w:r>
      <w:r w:rsidRPr="001A504E">
        <w:rPr>
          <w:bCs/>
          <w:spacing w:val="-2"/>
          <w:sz w:val="20"/>
          <w:szCs w:val="20"/>
          <w:lang w:val="sr-Latn-CS"/>
        </w:rPr>
        <w:t>Seferovic</w:t>
      </w:r>
      <w:r>
        <w:rPr>
          <w:bCs/>
          <w:spacing w:val="-2"/>
          <w:sz w:val="20"/>
          <w:szCs w:val="20"/>
          <w:lang w:val="sr-Latn-CS"/>
        </w:rPr>
        <w:t xml:space="preserve"> P</w:t>
      </w:r>
      <w:r w:rsidRPr="001A504E">
        <w:rPr>
          <w:bCs/>
          <w:spacing w:val="-2"/>
          <w:sz w:val="20"/>
          <w:szCs w:val="20"/>
          <w:lang w:val="sr-Latn-CS"/>
        </w:rPr>
        <w:t xml:space="preserve">. N-terminal pro-brain natriuretic peptide is related with coronary flow velocity reserve and diastolic dysfunction in patients with asymmetric hypertrophic cardiomyopathy. </w:t>
      </w:r>
      <w:r w:rsidRPr="001A504E">
        <w:rPr>
          <w:bCs/>
          <w:spacing w:val="-2"/>
          <w:sz w:val="20"/>
          <w:szCs w:val="20"/>
        </w:rPr>
        <w:t>J Cardiol. 2017;70(4):323-328.</w:t>
      </w:r>
      <w:r w:rsidRPr="001A504E">
        <w:rPr>
          <w:bCs/>
          <w:spacing w:val="-2"/>
          <w:sz w:val="20"/>
          <w:szCs w:val="20"/>
          <w:lang w:val="sr-Latn-CS"/>
        </w:rPr>
        <w:t> </w:t>
      </w:r>
      <w:hyperlink r:id="rId9" w:tgtFrame="_blank" w:history="1">
        <w:r w:rsidRPr="001A504E">
          <w:rPr>
            <w:b/>
            <w:spacing w:val="-2"/>
            <w:sz w:val="20"/>
            <w:szCs w:val="20"/>
            <w:lang w:val="sr-Latn-CS"/>
          </w:rPr>
          <w:t>M22</w:t>
        </w:r>
      </w:hyperlink>
      <w:r w:rsidRPr="001A504E">
        <w:rPr>
          <w:b/>
          <w:spacing w:val="-2"/>
          <w:sz w:val="20"/>
          <w:szCs w:val="20"/>
          <w:lang w:val="sr-Latn-CS"/>
        </w:rPr>
        <w:t>,</w:t>
      </w:r>
      <w:r w:rsidRPr="001A504E">
        <w:rPr>
          <w:bCs/>
          <w:spacing w:val="-2"/>
          <w:sz w:val="20"/>
          <w:szCs w:val="20"/>
          <w:lang w:val="sr-Latn-CS"/>
        </w:rPr>
        <w:t xml:space="preserve"> </w:t>
      </w:r>
      <w:r w:rsidRPr="001A504E">
        <w:rPr>
          <w:b/>
          <w:bCs/>
          <w:color w:val="222222"/>
          <w:spacing w:val="-2"/>
          <w:sz w:val="20"/>
          <w:szCs w:val="20"/>
          <w:lang w:val="sr-Latn-CS"/>
        </w:rPr>
        <w:t>IF 2.918</w:t>
      </w:r>
    </w:p>
    <w:p w:rsidR="00C318D5" w:rsidRPr="00503BB4" w:rsidRDefault="00C318D5" w:rsidP="00EB3409">
      <w:pPr>
        <w:widowControl w:val="0"/>
        <w:numPr>
          <w:ilvl w:val="0"/>
          <w:numId w:val="67"/>
        </w:numPr>
        <w:spacing w:before="0" w:beforeAutospacing="0" w:after="0" w:afterAutospacing="0"/>
        <w:ind w:right="0"/>
        <w:rPr>
          <w:color w:val="222222"/>
          <w:spacing w:val="-2"/>
          <w:sz w:val="20"/>
          <w:szCs w:val="20"/>
        </w:rPr>
      </w:pPr>
      <w:r w:rsidRPr="001A504E">
        <w:rPr>
          <w:bCs/>
          <w:color w:val="222222"/>
          <w:spacing w:val="-2"/>
          <w:sz w:val="20"/>
          <w:szCs w:val="20"/>
          <w:lang w:val="sr-Latn-CS"/>
        </w:rPr>
        <w:t>Dikic</w:t>
      </w:r>
      <w:r>
        <w:rPr>
          <w:bCs/>
          <w:color w:val="222222"/>
          <w:spacing w:val="-2"/>
          <w:sz w:val="20"/>
          <w:szCs w:val="20"/>
          <w:lang w:val="sr-Latn-CS"/>
        </w:rPr>
        <w:t xml:space="preserve"> M, </w:t>
      </w:r>
      <w:r w:rsidRPr="001A504E">
        <w:rPr>
          <w:bCs/>
          <w:color w:val="222222"/>
          <w:spacing w:val="-2"/>
          <w:sz w:val="20"/>
          <w:szCs w:val="20"/>
          <w:lang w:val="sr-Latn-CS"/>
        </w:rPr>
        <w:t>Tesic</w:t>
      </w:r>
      <w:r>
        <w:rPr>
          <w:bCs/>
          <w:color w:val="222222"/>
          <w:spacing w:val="-2"/>
          <w:sz w:val="20"/>
          <w:szCs w:val="20"/>
          <w:lang w:val="sr-Latn-CS"/>
        </w:rPr>
        <w:t xml:space="preserve"> M, </w:t>
      </w:r>
      <w:r w:rsidRPr="001A504E">
        <w:rPr>
          <w:bCs/>
          <w:color w:val="222222"/>
          <w:spacing w:val="-2"/>
          <w:sz w:val="20"/>
          <w:szCs w:val="20"/>
          <w:lang w:val="sr-Latn-CS"/>
        </w:rPr>
        <w:t>Markovic</w:t>
      </w:r>
      <w:r>
        <w:rPr>
          <w:bCs/>
          <w:color w:val="222222"/>
          <w:spacing w:val="-2"/>
          <w:sz w:val="20"/>
          <w:szCs w:val="20"/>
          <w:lang w:val="sr-Latn-CS"/>
        </w:rPr>
        <w:t xml:space="preserve"> Z, </w:t>
      </w:r>
      <w:r w:rsidRPr="001A504E">
        <w:rPr>
          <w:bCs/>
          <w:color w:val="222222"/>
          <w:spacing w:val="-2"/>
          <w:sz w:val="20"/>
          <w:szCs w:val="20"/>
          <w:lang w:val="sr-Latn-CS"/>
        </w:rPr>
        <w:t>Giga</w:t>
      </w:r>
      <w:r>
        <w:rPr>
          <w:bCs/>
          <w:color w:val="222222"/>
          <w:spacing w:val="-2"/>
          <w:sz w:val="20"/>
          <w:szCs w:val="20"/>
          <w:lang w:val="sr-Latn-CS"/>
        </w:rPr>
        <w:t xml:space="preserve"> V, </w:t>
      </w:r>
      <w:r w:rsidRPr="001A504E">
        <w:rPr>
          <w:bCs/>
          <w:color w:val="222222"/>
          <w:spacing w:val="-2"/>
          <w:sz w:val="20"/>
          <w:szCs w:val="20"/>
          <w:lang w:val="sr-Latn-CS"/>
        </w:rPr>
        <w:t>Djordjevic-Dikic</w:t>
      </w:r>
      <w:r>
        <w:rPr>
          <w:bCs/>
          <w:color w:val="222222"/>
          <w:spacing w:val="-2"/>
          <w:sz w:val="20"/>
          <w:szCs w:val="20"/>
          <w:lang w:val="sr-Latn-CS"/>
        </w:rPr>
        <w:t xml:space="preserve"> A, </w:t>
      </w:r>
      <w:r w:rsidRPr="001A504E">
        <w:rPr>
          <w:bCs/>
          <w:color w:val="222222"/>
          <w:spacing w:val="-2"/>
          <w:sz w:val="20"/>
          <w:szCs w:val="20"/>
          <w:lang w:val="sr-Latn-CS"/>
        </w:rPr>
        <w:t>Stepanovic</w:t>
      </w:r>
      <w:r>
        <w:rPr>
          <w:bCs/>
          <w:color w:val="222222"/>
          <w:spacing w:val="-2"/>
          <w:sz w:val="20"/>
          <w:szCs w:val="20"/>
          <w:lang w:val="sr-Latn-CS"/>
        </w:rPr>
        <w:t xml:space="preserve"> J, </w:t>
      </w:r>
      <w:r w:rsidRPr="001A504E">
        <w:rPr>
          <w:bCs/>
          <w:color w:val="222222"/>
          <w:spacing w:val="-2"/>
          <w:sz w:val="20"/>
          <w:szCs w:val="20"/>
          <w:lang w:val="sr-Latn-CS"/>
        </w:rPr>
        <w:t>Beleslin</w:t>
      </w:r>
      <w:r>
        <w:rPr>
          <w:bCs/>
          <w:color w:val="222222"/>
          <w:spacing w:val="-2"/>
          <w:sz w:val="20"/>
          <w:szCs w:val="20"/>
          <w:lang w:val="sr-Latn-CS"/>
        </w:rPr>
        <w:t xml:space="preserve"> B</w:t>
      </w:r>
      <w:r w:rsidRPr="001A504E">
        <w:rPr>
          <w:bCs/>
          <w:color w:val="222222"/>
          <w:spacing w:val="-2"/>
          <w:sz w:val="20"/>
          <w:szCs w:val="20"/>
          <w:lang w:val="sr-Latn-CS"/>
        </w:rPr>
        <w:t xml:space="preserve">, </w:t>
      </w:r>
      <w:r w:rsidRPr="001A504E">
        <w:rPr>
          <w:b/>
          <w:bCs/>
          <w:color w:val="222222"/>
          <w:spacing w:val="-2"/>
          <w:sz w:val="20"/>
          <w:szCs w:val="20"/>
          <w:lang w:val="sr-Latn-CS"/>
        </w:rPr>
        <w:t>Jovanovic</w:t>
      </w:r>
      <w:r>
        <w:rPr>
          <w:b/>
          <w:bCs/>
          <w:color w:val="222222"/>
          <w:spacing w:val="-2"/>
          <w:sz w:val="20"/>
          <w:szCs w:val="20"/>
          <w:lang w:val="sr-Latn-CS"/>
        </w:rPr>
        <w:t xml:space="preserve"> I</w:t>
      </w:r>
      <w:r>
        <w:rPr>
          <w:bCs/>
          <w:color w:val="222222"/>
          <w:spacing w:val="-2"/>
          <w:sz w:val="20"/>
          <w:szCs w:val="20"/>
          <w:lang w:val="sr-Latn-CS"/>
        </w:rPr>
        <w:t xml:space="preserve">, </w:t>
      </w:r>
      <w:r w:rsidRPr="001A504E">
        <w:rPr>
          <w:bCs/>
          <w:color w:val="222222"/>
          <w:spacing w:val="-2"/>
          <w:sz w:val="20"/>
          <w:szCs w:val="20"/>
          <w:lang w:val="sr-Latn-CS"/>
        </w:rPr>
        <w:t>Mladenovic</w:t>
      </w:r>
      <w:r>
        <w:rPr>
          <w:bCs/>
          <w:color w:val="222222"/>
          <w:spacing w:val="-2"/>
          <w:sz w:val="20"/>
          <w:szCs w:val="20"/>
          <w:lang w:val="sr-Latn-CS"/>
        </w:rPr>
        <w:t xml:space="preserve"> A, </w:t>
      </w:r>
      <w:r w:rsidRPr="001A504E">
        <w:rPr>
          <w:bCs/>
          <w:color w:val="222222"/>
          <w:spacing w:val="-2"/>
          <w:sz w:val="20"/>
          <w:szCs w:val="20"/>
          <w:lang w:val="sr-Latn-CS"/>
        </w:rPr>
        <w:t>Seferovic</w:t>
      </w:r>
      <w:r>
        <w:rPr>
          <w:bCs/>
          <w:color w:val="222222"/>
          <w:spacing w:val="-2"/>
          <w:sz w:val="20"/>
          <w:szCs w:val="20"/>
          <w:lang w:val="sr-Latn-CS"/>
        </w:rPr>
        <w:t xml:space="preserve"> J, </w:t>
      </w:r>
      <w:r w:rsidRPr="001A504E">
        <w:rPr>
          <w:bCs/>
          <w:color w:val="222222"/>
          <w:spacing w:val="-2"/>
          <w:sz w:val="20"/>
          <w:szCs w:val="20"/>
          <w:lang w:val="sr-Latn-CS"/>
        </w:rPr>
        <w:t>Ostojic</w:t>
      </w:r>
      <w:r>
        <w:rPr>
          <w:bCs/>
          <w:color w:val="222222"/>
          <w:spacing w:val="-2"/>
          <w:sz w:val="20"/>
          <w:szCs w:val="20"/>
          <w:lang w:val="sr-Latn-CS"/>
        </w:rPr>
        <w:t xml:space="preserve"> M, </w:t>
      </w:r>
      <w:r w:rsidRPr="001A504E">
        <w:rPr>
          <w:bCs/>
          <w:color w:val="222222"/>
          <w:spacing w:val="-2"/>
          <w:sz w:val="20"/>
          <w:szCs w:val="20"/>
          <w:lang w:val="sr-Latn-CS"/>
        </w:rPr>
        <w:t>Arandjelovic</w:t>
      </w:r>
      <w:r>
        <w:rPr>
          <w:bCs/>
          <w:color w:val="222222"/>
          <w:spacing w:val="-2"/>
          <w:sz w:val="20"/>
          <w:szCs w:val="20"/>
          <w:lang w:val="sr-Latn-CS"/>
        </w:rPr>
        <w:t xml:space="preserve"> A</w:t>
      </w:r>
      <w:r w:rsidRPr="001A504E">
        <w:rPr>
          <w:bCs/>
          <w:color w:val="222222"/>
          <w:spacing w:val="-2"/>
          <w:sz w:val="20"/>
          <w:szCs w:val="20"/>
          <w:lang w:val="sr-Latn-CS"/>
        </w:rPr>
        <w:t xml:space="preserve">. Prognostic value of calcium score and coronary flow velocity reserve in asymptomatic diabetic patients. Cardiovasc Ultrasound. 2015;13(1):41. </w:t>
      </w:r>
      <w:r w:rsidRPr="001A504E">
        <w:rPr>
          <w:b/>
          <w:bCs/>
          <w:color w:val="222222"/>
          <w:spacing w:val="-2"/>
          <w:sz w:val="20"/>
          <w:szCs w:val="20"/>
          <w:lang w:val="sr-Latn-CS"/>
        </w:rPr>
        <w:t>M22, IF 1.463</w:t>
      </w:r>
      <w:bookmarkEnd w:id="0"/>
    </w:p>
    <w:p w:rsidR="00C318D5" w:rsidRPr="00E6311C" w:rsidRDefault="00C318D5" w:rsidP="00C318D5">
      <w:pPr>
        <w:spacing w:before="0" w:beforeAutospacing="0"/>
        <w:ind w:left="0" w:firstLine="0"/>
        <w:contextualSpacing/>
        <w:rPr>
          <w:b/>
          <w:iCs/>
          <w:sz w:val="20"/>
          <w:szCs w:val="20"/>
        </w:rPr>
      </w:pPr>
    </w:p>
    <w:p w:rsidR="00C318D5" w:rsidRPr="00A63B38" w:rsidRDefault="00C318D5" w:rsidP="00A63B38">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C318D5" w:rsidRPr="004C47D8" w:rsidRDefault="00C318D5" w:rsidP="00EB3409">
      <w:pPr>
        <w:widowControl w:val="0"/>
        <w:numPr>
          <w:ilvl w:val="0"/>
          <w:numId w:val="68"/>
        </w:numPr>
        <w:suppressAutoHyphens/>
        <w:spacing w:before="0" w:beforeAutospacing="0" w:after="0" w:afterAutospacing="0"/>
        <w:ind w:right="0"/>
        <w:rPr>
          <w:b/>
          <w:bCs/>
          <w:spacing w:val="-2"/>
          <w:sz w:val="20"/>
          <w:szCs w:val="20"/>
          <w:lang w:val="sr-Latn-CS"/>
        </w:rPr>
      </w:pPr>
      <w:r>
        <w:rPr>
          <w:bCs/>
          <w:spacing w:val="-2"/>
          <w:sz w:val="20"/>
          <w:szCs w:val="20"/>
        </w:rPr>
        <w:t xml:space="preserve">Šačić D, </w:t>
      </w:r>
      <w:r w:rsidRPr="001A504E">
        <w:rPr>
          <w:bCs/>
          <w:spacing w:val="-2"/>
          <w:sz w:val="20"/>
          <w:szCs w:val="20"/>
        </w:rPr>
        <w:t xml:space="preserve">Shawamri S, </w:t>
      </w:r>
      <w:r w:rsidRPr="001A504E">
        <w:rPr>
          <w:b/>
          <w:spacing w:val="-2"/>
          <w:sz w:val="20"/>
          <w:szCs w:val="20"/>
        </w:rPr>
        <w:t>Jovanović I</w:t>
      </w:r>
      <w:r w:rsidRPr="001A504E">
        <w:rPr>
          <w:bCs/>
          <w:spacing w:val="-2"/>
          <w:sz w:val="20"/>
          <w:szCs w:val="20"/>
        </w:rPr>
        <w:t xml:space="preserve">, Boričić-Kostić M, Jegorović B, Mijalković M, Filić K, Juričić S, Karadžić-Ristanović V, Bjelić D, Gajić S, Baralić M. Tricuspid Valve Infective Endocarditis in a Chronic Haemodialysis Patient with a Hickman Catheter: A Case Report. Pathogens. 2025;14(6):539. doi: 10.3390 </w:t>
      </w:r>
      <w:r w:rsidRPr="001A504E">
        <w:rPr>
          <w:b/>
          <w:spacing w:val="-2"/>
          <w:sz w:val="20"/>
          <w:szCs w:val="20"/>
        </w:rPr>
        <w:t xml:space="preserve">M22, </w:t>
      </w:r>
      <w:r w:rsidRPr="00703B50">
        <w:rPr>
          <w:spacing w:val="-2"/>
          <w:sz w:val="20"/>
          <w:szCs w:val="20"/>
        </w:rPr>
        <w:t>IF 3.3,</w:t>
      </w:r>
      <w:r>
        <w:rPr>
          <w:b/>
          <w:spacing w:val="-2"/>
          <w:sz w:val="20"/>
          <w:szCs w:val="20"/>
        </w:rPr>
        <w:t xml:space="preserve"> ½IF 1.65</w:t>
      </w:r>
    </w:p>
    <w:p w:rsidR="00C318D5" w:rsidRPr="004C47D8" w:rsidRDefault="00C318D5" w:rsidP="00EB3409">
      <w:pPr>
        <w:widowControl w:val="0"/>
        <w:numPr>
          <w:ilvl w:val="0"/>
          <w:numId w:val="68"/>
        </w:numPr>
        <w:suppressAutoHyphens/>
        <w:spacing w:before="0" w:beforeAutospacing="0" w:after="0" w:afterAutospacing="0"/>
        <w:ind w:right="0"/>
        <w:rPr>
          <w:b/>
          <w:bCs/>
          <w:spacing w:val="-2"/>
          <w:sz w:val="20"/>
          <w:szCs w:val="20"/>
          <w:lang w:val="sr-Latn-CS"/>
        </w:rPr>
      </w:pPr>
      <w:r w:rsidRPr="00557A16">
        <w:rPr>
          <w:bCs/>
          <w:spacing w:val="-2"/>
          <w:sz w:val="20"/>
          <w:szCs w:val="20"/>
        </w:rPr>
        <w:t>Boriani G, Vitolo M, Malavasi VL, Proietti M, Fantecchi E, Diemberger I, Fauchier L, Marin F, Nabauer M, Potpara TS, Dan GA, Kalarus Z, Tavazzi L, Maggioni AP, Lane DA, Lip GYH</w:t>
      </w:r>
      <w:r>
        <w:rPr>
          <w:spacing w:val="-2"/>
          <w:sz w:val="20"/>
          <w:szCs w:val="20"/>
          <w:lang w:val="sr-Latn-CS"/>
        </w:rPr>
        <w:t xml:space="preserve">; </w:t>
      </w:r>
      <w:r w:rsidRPr="001A504E">
        <w:rPr>
          <w:spacing w:val="-2"/>
          <w:sz w:val="20"/>
          <w:szCs w:val="20"/>
          <w:lang w:val="sr-Latn-CS"/>
        </w:rPr>
        <w:t>ESC-EHRA EORP-AF Long-Term General Registry Investigators</w:t>
      </w:r>
      <w:r>
        <w:rPr>
          <w:spacing w:val="-2"/>
          <w:sz w:val="20"/>
          <w:szCs w:val="20"/>
          <w:lang w:val="sr-Latn-CS"/>
        </w:rPr>
        <w:t xml:space="preserve"> (</w:t>
      </w:r>
      <w:r w:rsidRPr="001A504E">
        <w:rPr>
          <w:spacing w:val="-2"/>
          <w:sz w:val="20"/>
          <w:szCs w:val="20"/>
          <w:lang w:val="sr-Latn-CS"/>
        </w:rPr>
        <w:t>...</w:t>
      </w:r>
      <w:r w:rsidRPr="001A504E">
        <w:rPr>
          <w:b/>
          <w:bCs/>
          <w:spacing w:val="-2"/>
          <w:sz w:val="20"/>
          <w:szCs w:val="20"/>
          <w:lang w:val="sr-Latn-CS"/>
        </w:rPr>
        <w:t>Jovanovic</w:t>
      </w:r>
      <w:r>
        <w:rPr>
          <w:b/>
          <w:bCs/>
          <w:spacing w:val="-2"/>
          <w:sz w:val="20"/>
          <w:szCs w:val="20"/>
          <w:lang w:val="sr-Latn-CS"/>
        </w:rPr>
        <w:t xml:space="preserve"> I...</w:t>
      </w:r>
      <w:r>
        <w:rPr>
          <w:spacing w:val="-2"/>
          <w:sz w:val="20"/>
          <w:szCs w:val="20"/>
          <w:lang w:val="sr-Latn-CS"/>
        </w:rPr>
        <w:t>)</w:t>
      </w:r>
      <w:r w:rsidRPr="001A504E">
        <w:rPr>
          <w:spacing w:val="-2"/>
          <w:sz w:val="20"/>
          <w:szCs w:val="20"/>
          <w:lang w:val="sr-Latn-CS"/>
        </w:rPr>
        <w:t xml:space="preserve">. Impact of anthropometric factors on outcomes in atrial fibrillation patients: analysis on 10 220 patients from the European Society of Cardiology (ESC)-European Heart Rhythm Association (EHRA) EurObservational Research Programme on Atrial Fibrillation (EORP-AF) general long-term registry. Eur J Prev Cardiol. 2022;29(15):1967-1981. </w:t>
      </w:r>
      <w:r w:rsidRPr="001A504E">
        <w:rPr>
          <w:b/>
          <w:bCs/>
          <w:spacing w:val="-2"/>
          <w:sz w:val="20"/>
          <w:szCs w:val="20"/>
          <w:lang w:val="sr-Latn-CS"/>
        </w:rPr>
        <w:t>M21a,</w:t>
      </w:r>
      <w:r w:rsidRPr="001A504E">
        <w:rPr>
          <w:spacing w:val="-2"/>
          <w:sz w:val="20"/>
          <w:szCs w:val="20"/>
          <w:lang w:val="sr-Latn-CS"/>
        </w:rPr>
        <w:t xml:space="preserve"> </w:t>
      </w:r>
      <w:r w:rsidRPr="00703B50">
        <w:rPr>
          <w:bCs/>
          <w:spacing w:val="-2"/>
          <w:sz w:val="20"/>
          <w:szCs w:val="20"/>
          <w:lang w:val="sr-Latn-CS"/>
        </w:rPr>
        <w:t>IF 8.3,</w:t>
      </w:r>
      <w:r>
        <w:rPr>
          <w:b/>
          <w:bCs/>
          <w:spacing w:val="-2"/>
          <w:sz w:val="20"/>
          <w:szCs w:val="20"/>
          <w:lang w:val="sr-Latn-CS"/>
        </w:rPr>
        <w:t xml:space="preserve"> ½IF 4.15.</w:t>
      </w:r>
      <w:r w:rsidRPr="001A504E">
        <w:rPr>
          <w:b/>
          <w:bCs/>
          <w:spacing w:val="-2"/>
          <w:sz w:val="20"/>
          <w:szCs w:val="20"/>
          <w:lang w:val="sr-Latn-CS"/>
        </w:rPr>
        <w:t xml:space="preserve"> </w:t>
      </w:r>
    </w:p>
    <w:p w:rsidR="00C318D5" w:rsidRPr="004C47D8" w:rsidRDefault="00C318D5" w:rsidP="00EB3409">
      <w:pPr>
        <w:widowControl w:val="0"/>
        <w:numPr>
          <w:ilvl w:val="0"/>
          <w:numId w:val="68"/>
        </w:numPr>
        <w:suppressAutoHyphens/>
        <w:spacing w:before="0" w:beforeAutospacing="0" w:after="0" w:afterAutospacing="0"/>
        <w:ind w:right="0"/>
        <w:rPr>
          <w:b/>
          <w:bCs/>
          <w:spacing w:val="-2"/>
          <w:sz w:val="20"/>
          <w:szCs w:val="20"/>
          <w:lang w:val="sr-Latn-CS"/>
        </w:rPr>
      </w:pPr>
      <w:r w:rsidRPr="00557A16">
        <w:rPr>
          <w:bCs/>
          <w:spacing w:val="-2"/>
          <w:sz w:val="20"/>
          <w:szCs w:val="20"/>
        </w:rPr>
        <w:t xml:space="preserve">Ding WY, Proietti M, Boriani G, Fauchier L, Blomström-Lundqvist </w:t>
      </w:r>
      <w:r>
        <w:rPr>
          <w:bCs/>
          <w:spacing w:val="-2"/>
          <w:sz w:val="20"/>
          <w:szCs w:val="20"/>
        </w:rPr>
        <w:t>C, Marin F, Potpara TS, Lip GYH</w:t>
      </w:r>
      <w:r>
        <w:rPr>
          <w:spacing w:val="-2"/>
          <w:sz w:val="20"/>
          <w:szCs w:val="20"/>
        </w:rPr>
        <w:t xml:space="preserve">; </w:t>
      </w:r>
      <w:r w:rsidRPr="001A504E">
        <w:rPr>
          <w:spacing w:val="-2"/>
          <w:sz w:val="20"/>
          <w:szCs w:val="20"/>
        </w:rPr>
        <w:t>ESC-EHRA EORP-AF Long-Term General Registry Investigators</w:t>
      </w:r>
      <w:r>
        <w:rPr>
          <w:spacing w:val="-2"/>
          <w:sz w:val="20"/>
          <w:szCs w:val="20"/>
        </w:rPr>
        <w:t xml:space="preserve"> </w:t>
      </w:r>
      <w:r>
        <w:rPr>
          <w:spacing w:val="-2"/>
          <w:sz w:val="20"/>
          <w:szCs w:val="20"/>
          <w:lang w:val="sr-Latn-CS"/>
        </w:rPr>
        <w:t>(</w:t>
      </w:r>
      <w:r w:rsidRPr="001A504E">
        <w:rPr>
          <w:spacing w:val="-2"/>
          <w:sz w:val="20"/>
          <w:szCs w:val="20"/>
          <w:lang w:val="sr-Latn-CS"/>
        </w:rPr>
        <w:t>...</w:t>
      </w:r>
      <w:r w:rsidRPr="001A504E">
        <w:rPr>
          <w:b/>
          <w:bCs/>
          <w:spacing w:val="-2"/>
          <w:sz w:val="20"/>
          <w:szCs w:val="20"/>
          <w:lang w:val="sr-Latn-CS"/>
        </w:rPr>
        <w:t>Jovanovic</w:t>
      </w:r>
      <w:r>
        <w:rPr>
          <w:b/>
          <w:bCs/>
          <w:spacing w:val="-2"/>
          <w:sz w:val="20"/>
          <w:szCs w:val="20"/>
          <w:lang w:val="sr-Latn-CS"/>
        </w:rPr>
        <w:t xml:space="preserve"> I...</w:t>
      </w:r>
      <w:r>
        <w:rPr>
          <w:spacing w:val="-2"/>
          <w:sz w:val="20"/>
          <w:szCs w:val="20"/>
          <w:lang w:val="sr-Latn-CS"/>
        </w:rPr>
        <w:t>)</w:t>
      </w:r>
      <w:r w:rsidRPr="001A504E">
        <w:rPr>
          <w:spacing w:val="-2"/>
          <w:sz w:val="20"/>
          <w:szCs w:val="20"/>
        </w:rPr>
        <w:t>. Clinical utility and prognostic implications of the novel 4S-AF scheme to characterize and evaluate patients with atrial fibrillation: a report from ESC-EHRA EORP-AF Long-Term General Registry. Europace. 2022;24(5):721-728.</w:t>
      </w:r>
      <w:r>
        <w:rPr>
          <w:b/>
          <w:bCs/>
          <w:spacing w:val="-2"/>
          <w:sz w:val="20"/>
          <w:szCs w:val="20"/>
        </w:rPr>
        <w:t xml:space="preserve"> M21, </w:t>
      </w:r>
      <w:r w:rsidRPr="00237ECE">
        <w:rPr>
          <w:bCs/>
          <w:spacing w:val="-2"/>
          <w:sz w:val="20"/>
          <w:szCs w:val="20"/>
        </w:rPr>
        <w:t>IF 6.1,</w:t>
      </w:r>
      <w:r>
        <w:rPr>
          <w:b/>
          <w:bCs/>
          <w:spacing w:val="-2"/>
          <w:sz w:val="20"/>
          <w:szCs w:val="20"/>
        </w:rPr>
        <w:t xml:space="preserve"> ½IF 3.05.</w:t>
      </w:r>
    </w:p>
    <w:p w:rsidR="00C318D5" w:rsidRPr="004C47D8" w:rsidRDefault="00C318D5" w:rsidP="00EB3409">
      <w:pPr>
        <w:widowControl w:val="0"/>
        <w:numPr>
          <w:ilvl w:val="0"/>
          <w:numId w:val="68"/>
        </w:numPr>
        <w:suppressAutoHyphens/>
        <w:spacing w:before="0" w:beforeAutospacing="0" w:after="0" w:afterAutospacing="0"/>
        <w:ind w:right="0"/>
        <w:rPr>
          <w:b/>
          <w:bCs/>
          <w:spacing w:val="-2"/>
          <w:sz w:val="20"/>
          <w:szCs w:val="20"/>
          <w:lang w:val="sr-Latn-CS"/>
        </w:rPr>
      </w:pPr>
      <w:r w:rsidRPr="00E31F4A">
        <w:rPr>
          <w:bCs/>
          <w:color w:val="212121"/>
          <w:sz w:val="20"/>
          <w:szCs w:val="20"/>
          <w:shd w:val="clear" w:color="auto" w:fill="FFFFFF"/>
        </w:rPr>
        <w:t xml:space="preserve">Malavasi VL, Vitolo M, Proietti M, Diemberger I, Fauchier L, Marin F, Nabauer M, Potpara TS, Dan GA, Kalarus Z, Tavazzi L, Maggioni AP, Lane DA, Lip GYH, Boriani G; </w:t>
      </w:r>
      <w:r w:rsidRPr="001A504E">
        <w:rPr>
          <w:color w:val="212121"/>
          <w:sz w:val="20"/>
          <w:szCs w:val="20"/>
          <w:shd w:val="clear" w:color="auto" w:fill="FFFFFF"/>
        </w:rPr>
        <w:t>ESC-EHRA EORP-AF Long-Term General Registry Investigators</w:t>
      </w:r>
      <w:r>
        <w:rPr>
          <w:color w:val="212121"/>
          <w:sz w:val="20"/>
          <w:szCs w:val="20"/>
          <w:shd w:val="clear" w:color="auto" w:fill="FFFFFF"/>
        </w:rPr>
        <w:t xml:space="preserve"> </w:t>
      </w:r>
      <w:r>
        <w:rPr>
          <w:spacing w:val="-2"/>
          <w:sz w:val="20"/>
          <w:szCs w:val="20"/>
          <w:lang w:val="sr-Latn-CS"/>
        </w:rPr>
        <w:t>(</w:t>
      </w:r>
      <w:r w:rsidRPr="001A504E">
        <w:rPr>
          <w:spacing w:val="-2"/>
          <w:sz w:val="20"/>
          <w:szCs w:val="20"/>
          <w:lang w:val="sr-Latn-CS"/>
        </w:rPr>
        <w:t>...</w:t>
      </w:r>
      <w:r w:rsidRPr="001A504E">
        <w:rPr>
          <w:b/>
          <w:bCs/>
          <w:spacing w:val="-2"/>
          <w:sz w:val="20"/>
          <w:szCs w:val="20"/>
          <w:lang w:val="sr-Latn-CS"/>
        </w:rPr>
        <w:t>Jovanovic</w:t>
      </w:r>
      <w:r>
        <w:rPr>
          <w:b/>
          <w:bCs/>
          <w:spacing w:val="-2"/>
          <w:sz w:val="20"/>
          <w:szCs w:val="20"/>
          <w:lang w:val="sr-Latn-CS"/>
        </w:rPr>
        <w:t xml:space="preserve"> I...</w:t>
      </w:r>
      <w:r>
        <w:rPr>
          <w:spacing w:val="-2"/>
          <w:sz w:val="20"/>
          <w:szCs w:val="20"/>
          <w:lang w:val="sr-Latn-CS"/>
        </w:rPr>
        <w:t>)</w:t>
      </w:r>
      <w:r w:rsidRPr="001A504E">
        <w:rPr>
          <w:color w:val="212121"/>
          <w:sz w:val="20"/>
          <w:szCs w:val="20"/>
          <w:shd w:val="clear" w:color="auto" w:fill="FFFFFF"/>
        </w:rPr>
        <w:t xml:space="preserve">. Impact of malignancy on outcomes in European patients with atrial fibrillation: A report from the ESC-EHRA EURObservational research programme in atrial fibrillation general long-term registry. Eur J Clin Invest. 2022;52(7):e13773. doi: 10.1111/eci.13773 </w:t>
      </w:r>
      <w:r w:rsidRPr="001A504E">
        <w:rPr>
          <w:b/>
          <w:bCs/>
          <w:spacing w:val="-2"/>
          <w:sz w:val="20"/>
          <w:szCs w:val="20"/>
          <w:lang w:val="sr-Latn-CS"/>
        </w:rPr>
        <w:t xml:space="preserve">M21a, </w:t>
      </w:r>
      <w:r w:rsidRPr="00237ECE">
        <w:rPr>
          <w:bCs/>
          <w:spacing w:val="-2"/>
          <w:sz w:val="20"/>
          <w:szCs w:val="20"/>
          <w:lang w:val="sr-Latn-CS"/>
        </w:rPr>
        <w:t>IF 5.5,</w:t>
      </w:r>
      <w:r>
        <w:rPr>
          <w:b/>
          <w:bCs/>
          <w:spacing w:val="-2"/>
          <w:sz w:val="20"/>
          <w:szCs w:val="20"/>
          <w:lang w:val="sr-Latn-CS"/>
        </w:rPr>
        <w:t xml:space="preserve"> ½IF 2.75.</w:t>
      </w:r>
      <w:r w:rsidRPr="001A504E">
        <w:rPr>
          <w:b/>
          <w:bCs/>
          <w:spacing w:val="-2"/>
          <w:sz w:val="20"/>
          <w:szCs w:val="20"/>
          <w:lang w:val="sr-Latn-CS"/>
        </w:rPr>
        <w:t xml:space="preserve"> </w:t>
      </w:r>
    </w:p>
    <w:p w:rsidR="00C318D5" w:rsidRPr="004C47D8" w:rsidRDefault="00C318D5" w:rsidP="00EB3409">
      <w:pPr>
        <w:widowControl w:val="0"/>
        <w:numPr>
          <w:ilvl w:val="0"/>
          <w:numId w:val="68"/>
        </w:numPr>
        <w:suppressAutoHyphens/>
        <w:spacing w:before="0" w:beforeAutospacing="0" w:after="0" w:afterAutospacing="0"/>
        <w:ind w:right="0"/>
        <w:rPr>
          <w:b/>
          <w:bCs/>
          <w:spacing w:val="-2"/>
          <w:sz w:val="20"/>
          <w:szCs w:val="20"/>
          <w:lang w:val="sr-Latn-CS"/>
        </w:rPr>
      </w:pPr>
      <w:r w:rsidRPr="008C0DC6">
        <w:rPr>
          <w:bCs/>
          <w:spacing w:val="-2"/>
          <w:sz w:val="20"/>
          <w:szCs w:val="20"/>
        </w:rPr>
        <w:t>Ding WY, Potpara TS, Blomström-Lundqvist C, Boriani G, Marin F, Fauchier L, Lip GYH</w:t>
      </w:r>
      <w:r w:rsidRPr="008C0DC6">
        <w:rPr>
          <w:spacing w:val="-2"/>
          <w:sz w:val="20"/>
          <w:szCs w:val="20"/>
        </w:rPr>
        <w:t xml:space="preserve"> </w:t>
      </w:r>
      <w:r w:rsidRPr="001A504E">
        <w:rPr>
          <w:spacing w:val="-2"/>
          <w:sz w:val="20"/>
          <w:szCs w:val="20"/>
        </w:rPr>
        <w:t xml:space="preserve">ESC-EHRA </w:t>
      </w:r>
      <w:r w:rsidRPr="001A504E">
        <w:rPr>
          <w:spacing w:val="-2"/>
          <w:sz w:val="20"/>
          <w:szCs w:val="20"/>
        </w:rPr>
        <w:lastRenderedPageBreak/>
        <w:t>EORP-AF Long-Term</w:t>
      </w:r>
      <w:r>
        <w:rPr>
          <w:spacing w:val="-2"/>
          <w:sz w:val="20"/>
          <w:szCs w:val="20"/>
        </w:rPr>
        <w:t xml:space="preserve"> General Registry Investigators </w:t>
      </w:r>
      <w:r>
        <w:rPr>
          <w:spacing w:val="-2"/>
          <w:sz w:val="20"/>
          <w:szCs w:val="20"/>
          <w:lang w:val="sr-Latn-CS"/>
        </w:rPr>
        <w:t>(</w:t>
      </w:r>
      <w:r w:rsidRPr="001A504E">
        <w:rPr>
          <w:spacing w:val="-2"/>
          <w:sz w:val="20"/>
          <w:szCs w:val="20"/>
          <w:lang w:val="sr-Latn-CS"/>
        </w:rPr>
        <w:t>...</w:t>
      </w:r>
      <w:r w:rsidRPr="001A504E">
        <w:rPr>
          <w:b/>
          <w:bCs/>
          <w:spacing w:val="-2"/>
          <w:sz w:val="20"/>
          <w:szCs w:val="20"/>
          <w:lang w:val="sr-Latn-CS"/>
        </w:rPr>
        <w:t>Jovanovic</w:t>
      </w:r>
      <w:r>
        <w:rPr>
          <w:b/>
          <w:bCs/>
          <w:spacing w:val="-2"/>
          <w:sz w:val="20"/>
          <w:szCs w:val="20"/>
          <w:lang w:val="sr-Latn-CS"/>
        </w:rPr>
        <w:t xml:space="preserve"> I...</w:t>
      </w:r>
      <w:r>
        <w:rPr>
          <w:spacing w:val="-2"/>
          <w:sz w:val="20"/>
          <w:szCs w:val="20"/>
          <w:lang w:val="sr-Latn-CS"/>
        </w:rPr>
        <w:t>)</w:t>
      </w:r>
      <w:r w:rsidRPr="001A504E">
        <w:rPr>
          <w:spacing w:val="-2"/>
          <w:sz w:val="20"/>
          <w:szCs w:val="20"/>
          <w:lang w:val="sr-Latn-CS"/>
        </w:rPr>
        <w:t xml:space="preserve">. </w:t>
      </w:r>
      <w:r w:rsidRPr="001A504E">
        <w:rPr>
          <w:spacing w:val="-2"/>
          <w:sz w:val="20"/>
          <w:szCs w:val="20"/>
        </w:rPr>
        <w:t xml:space="preserve"> Impact of renal impairment on atrial fibrillation: ESC-EHRA EORP-AF Long-Term General Registry. Eur J Clin Invest. 2022;52(6):e13745. doi: 10.1111/eci.13745</w:t>
      </w:r>
      <w:r>
        <w:rPr>
          <w:b/>
          <w:bCs/>
          <w:spacing w:val="-2"/>
          <w:sz w:val="20"/>
          <w:szCs w:val="20"/>
          <w:lang w:val="sr-Latn-CS"/>
        </w:rPr>
        <w:t xml:space="preserve"> M21a, </w:t>
      </w:r>
      <w:r w:rsidRPr="00237ECE">
        <w:rPr>
          <w:bCs/>
          <w:spacing w:val="-2"/>
          <w:sz w:val="20"/>
          <w:szCs w:val="20"/>
          <w:lang w:val="sr-Latn-CS"/>
        </w:rPr>
        <w:t>IF 5.5,</w:t>
      </w:r>
      <w:r>
        <w:rPr>
          <w:b/>
          <w:bCs/>
          <w:spacing w:val="-2"/>
          <w:sz w:val="20"/>
          <w:szCs w:val="20"/>
          <w:lang w:val="sr-Latn-CS"/>
        </w:rPr>
        <w:t xml:space="preserve"> ½IF 2.75</w:t>
      </w:r>
    </w:p>
    <w:p w:rsidR="00C318D5" w:rsidRPr="004C47D8" w:rsidRDefault="00C318D5" w:rsidP="00EB3409">
      <w:pPr>
        <w:widowControl w:val="0"/>
        <w:numPr>
          <w:ilvl w:val="0"/>
          <w:numId w:val="68"/>
        </w:numPr>
        <w:suppressAutoHyphens/>
        <w:spacing w:before="0" w:beforeAutospacing="0" w:after="0" w:afterAutospacing="0"/>
        <w:ind w:right="0"/>
        <w:rPr>
          <w:b/>
          <w:bCs/>
          <w:spacing w:val="-2"/>
          <w:sz w:val="20"/>
          <w:szCs w:val="20"/>
          <w:lang w:val="sr-Latn-CS"/>
        </w:rPr>
      </w:pPr>
      <w:r w:rsidRPr="00F03E46">
        <w:rPr>
          <w:spacing w:val="-2"/>
          <w:sz w:val="20"/>
          <w:szCs w:val="20"/>
        </w:rPr>
        <w:t xml:space="preserve">Boriani G, Proietti M, Laroche C, Fauchier L, Marin F, Nabauer M, Potpara T, Dan GA, Kalarus Z, Tavazzi L, Maggioni AP, Lip GYH; </w:t>
      </w:r>
      <w:r w:rsidRPr="001A504E">
        <w:rPr>
          <w:spacing w:val="-2"/>
          <w:sz w:val="20"/>
          <w:szCs w:val="20"/>
        </w:rPr>
        <w:t>EORP-AF Long-Term</w:t>
      </w:r>
      <w:r>
        <w:rPr>
          <w:spacing w:val="-2"/>
          <w:sz w:val="20"/>
          <w:szCs w:val="20"/>
        </w:rPr>
        <w:t xml:space="preserve"> General Registry Investigators </w:t>
      </w:r>
      <w:r>
        <w:rPr>
          <w:spacing w:val="-2"/>
          <w:sz w:val="20"/>
          <w:szCs w:val="20"/>
          <w:lang w:val="sr-Latn-CS"/>
        </w:rPr>
        <w:t>(</w:t>
      </w:r>
      <w:r w:rsidRPr="001A504E">
        <w:rPr>
          <w:spacing w:val="-2"/>
          <w:sz w:val="20"/>
          <w:szCs w:val="20"/>
          <w:lang w:val="sr-Latn-CS"/>
        </w:rPr>
        <w:t>...</w:t>
      </w:r>
      <w:r w:rsidRPr="001A504E">
        <w:rPr>
          <w:b/>
          <w:bCs/>
          <w:spacing w:val="-2"/>
          <w:sz w:val="20"/>
          <w:szCs w:val="20"/>
          <w:lang w:val="sr-Latn-CS"/>
        </w:rPr>
        <w:t>Jovanovic</w:t>
      </w:r>
      <w:r>
        <w:rPr>
          <w:b/>
          <w:bCs/>
          <w:spacing w:val="-2"/>
          <w:sz w:val="20"/>
          <w:szCs w:val="20"/>
          <w:lang w:val="sr-Latn-CS"/>
        </w:rPr>
        <w:t xml:space="preserve"> I...</w:t>
      </w:r>
      <w:r>
        <w:rPr>
          <w:spacing w:val="-2"/>
          <w:sz w:val="20"/>
          <w:szCs w:val="20"/>
          <w:lang w:val="sr-Latn-CS"/>
        </w:rPr>
        <w:t>)</w:t>
      </w:r>
      <w:r w:rsidRPr="001A504E">
        <w:rPr>
          <w:spacing w:val="-2"/>
          <w:sz w:val="20"/>
          <w:szCs w:val="20"/>
          <w:lang w:val="sr-Latn-CS"/>
        </w:rPr>
        <w:t xml:space="preserve">. </w:t>
      </w:r>
      <w:r w:rsidRPr="001A504E">
        <w:rPr>
          <w:spacing w:val="-2"/>
          <w:sz w:val="20"/>
          <w:szCs w:val="20"/>
        </w:rPr>
        <w:t xml:space="preserve"> Association between antithrombotic treatment and outcomes at 1-year follow-up in patients with atrial fibrillation: the EORP-AF General Long-Term Registry. Europace. 2019;21(7):1013-1022.</w:t>
      </w:r>
      <w:r w:rsidRPr="001A504E">
        <w:rPr>
          <w:b/>
          <w:bCs/>
          <w:spacing w:val="-2"/>
          <w:sz w:val="20"/>
          <w:szCs w:val="20"/>
        </w:rPr>
        <w:t xml:space="preserve"> </w:t>
      </w:r>
      <w:r>
        <w:rPr>
          <w:b/>
          <w:bCs/>
          <w:spacing w:val="-2"/>
          <w:sz w:val="20"/>
          <w:szCs w:val="20"/>
          <w:lang w:val="sr-Latn-CS"/>
        </w:rPr>
        <w:t xml:space="preserve">M21, </w:t>
      </w:r>
      <w:r w:rsidRPr="00237ECE">
        <w:rPr>
          <w:bCs/>
          <w:spacing w:val="-2"/>
          <w:sz w:val="20"/>
          <w:szCs w:val="20"/>
          <w:lang w:val="sr-Latn-CS"/>
        </w:rPr>
        <w:t xml:space="preserve">IF 4.045, </w:t>
      </w:r>
      <w:r>
        <w:rPr>
          <w:b/>
          <w:bCs/>
          <w:spacing w:val="-2"/>
          <w:sz w:val="20"/>
          <w:szCs w:val="20"/>
          <w:lang w:val="sr-Latn-CS"/>
        </w:rPr>
        <w:t>½IF 2.022.</w:t>
      </w:r>
    </w:p>
    <w:p w:rsidR="00C318D5" w:rsidRPr="004C47D8" w:rsidRDefault="00C318D5" w:rsidP="00EB3409">
      <w:pPr>
        <w:widowControl w:val="0"/>
        <w:numPr>
          <w:ilvl w:val="0"/>
          <w:numId w:val="68"/>
        </w:numPr>
        <w:suppressAutoHyphens/>
        <w:spacing w:before="0" w:beforeAutospacing="0" w:after="0" w:afterAutospacing="0"/>
        <w:ind w:right="0"/>
        <w:rPr>
          <w:b/>
          <w:bCs/>
          <w:spacing w:val="-2"/>
          <w:sz w:val="20"/>
          <w:szCs w:val="20"/>
          <w:lang w:val="sr-Latn-CS"/>
        </w:rPr>
      </w:pPr>
      <w:r w:rsidRPr="00F03E46">
        <w:rPr>
          <w:bCs/>
          <w:spacing w:val="-2"/>
          <w:sz w:val="20"/>
          <w:szCs w:val="20"/>
          <w:lang w:val="sl-SI"/>
        </w:rPr>
        <w:t xml:space="preserve">Boriani G, Proietti M, Laroche C, Fauchier L, Marin F, Nabauer M, Potpara T, Dan GA, Kalarus Z, Diemberger I, Tavazzi L, Maggioni AP, Lip GYH, </w:t>
      </w:r>
      <w:r w:rsidRPr="001A504E">
        <w:rPr>
          <w:bCs/>
          <w:spacing w:val="-2"/>
          <w:sz w:val="20"/>
          <w:szCs w:val="20"/>
          <w:lang w:val="sr-Latn-CS"/>
        </w:rPr>
        <w:t>EORP-AF Long-Term</w:t>
      </w:r>
      <w:r>
        <w:rPr>
          <w:bCs/>
          <w:spacing w:val="-2"/>
          <w:sz w:val="20"/>
          <w:szCs w:val="20"/>
          <w:lang w:val="sr-Latn-CS"/>
        </w:rPr>
        <w:t xml:space="preserve"> General Registry Investigators </w:t>
      </w:r>
      <w:r>
        <w:rPr>
          <w:spacing w:val="-2"/>
          <w:sz w:val="20"/>
          <w:szCs w:val="20"/>
          <w:lang w:val="sr-Latn-CS"/>
        </w:rPr>
        <w:t>(</w:t>
      </w:r>
      <w:r w:rsidRPr="001A504E">
        <w:rPr>
          <w:spacing w:val="-2"/>
          <w:sz w:val="20"/>
          <w:szCs w:val="20"/>
          <w:lang w:val="sr-Latn-CS"/>
        </w:rPr>
        <w:t>...</w:t>
      </w:r>
      <w:r w:rsidRPr="001A504E">
        <w:rPr>
          <w:b/>
          <w:bCs/>
          <w:spacing w:val="-2"/>
          <w:sz w:val="20"/>
          <w:szCs w:val="20"/>
          <w:lang w:val="sr-Latn-CS"/>
        </w:rPr>
        <w:t>Jovanovic</w:t>
      </w:r>
      <w:r>
        <w:rPr>
          <w:b/>
          <w:bCs/>
          <w:spacing w:val="-2"/>
          <w:sz w:val="20"/>
          <w:szCs w:val="20"/>
          <w:lang w:val="sr-Latn-CS"/>
        </w:rPr>
        <w:t xml:space="preserve"> I...</w:t>
      </w:r>
      <w:r>
        <w:rPr>
          <w:spacing w:val="-2"/>
          <w:sz w:val="20"/>
          <w:szCs w:val="20"/>
          <w:lang w:val="sr-Latn-CS"/>
        </w:rPr>
        <w:t>)</w:t>
      </w:r>
      <w:r w:rsidRPr="001A504E">
        <w:rPr>
          <w:spacing w:val="-2"/>
          <w:sz w:val="20"/>
          <w:szCs w:val="20"/>
          <w:lang w:val="sr-Latn-CS"/>
        </w:rPr>
        <w:t xml:space="preserve">. </w:t>
      </w:r>
      <w:r w:rsidRPr="001A504E">
        <w:rPr>
          <w:bCs/>
          <w:spacing w:val="-2"/>
          <w:sz w:val="20"/>
          <w:szCs w:val="20"/>
          <w:lang w:val="sr-Latn-CS"/>
        </w:rPr>
        <w:t xml:space="preserve"> Contemporary stroke prevention strategies in 11 096 European patients with atrial fibrillation: a report from the EURObservational Research Programme on Atrial Fibrillation (EORP-AF) Long-Term General Registry. Europace 2018;20(5):747-757. </w:t>
      </w:r>
      <w:r>
        <w:rPr>
          <w:b/>
          <w:bCs/>
          <w:spacing w:val="-2"/>
          <w:sz w:val="20"/>
          <w:szCs w:val="20"/>
          <w:lang w:val="sr-Latn-CS"/>
        </w:rPr>
        <w:t xml:space="preserve">M21, </w:t>
      </w:r>
      <w:r w:rsidRPr="00237ECE">
        <w:rPr>
          <w:bCs/>
          <w:spacing w:val="-2"/>
          <w:sz w:val="20"/>
          <w:szCs w:val="20"/>
          <w:lang w:val="sr-Latn-CS"/>
        </w:rPr>
        <w:t>IF 5.047,</w:t>
      </w:r>
      <w:r>
        <w:rPr>
          <w:b/>
          <w:bCs/>
          <w:spacing w:val="-2"/>
          <w:sz w:val="20"/>
          <w:szCs w:val="20"/>
          <w:lang w:val="sr-Latn-CS"/>
        </w:rPr>
        <w:t xml:space="preserve"> ½IF 2.524</w:t>
      </w:r>
    </w:p>
    <w:p w:rsidR="00C318D5" w:rsidRPr="00503BB4" w:rsidRDefault="00C318D5" w:rsidP="00EB3409">
      <w:pPr>
        <w:widowControl w:val="0"/>
        <w:numPr>
          <w:ilvl w:val="0"/>
          <w:numId w:val="68"/>
        </w:numPr>
        <w:suppressAutoHyphens/>
        <w:spacing w:before="0" w:beforeAutospacing="0" w:after="0" w:afterAutospacing="0"/>
        <w:ind w:right="0"/>
        <w:rPr>
          <w:b/>
          <w:bCs/>
          <w:spacing w:val="-2"/>
          <w:sz w:val="20"/>
          <w:szCs w:val="20"/>
        </w:rPr>
      </w:pPr>
      <w:r w:rsidRPr="00703B50">
        <w:rPr>
          <w:b/>
          <w:bCs/>
          <w:spacing w:val="-2"/>
          <w:sz w:val="20"/>
          <w:szCs w:val="20"/>
          <w:lang w:val="sr-Latn-CS"/>
        </w:rPr>
        <w:t>Jovanovic</w:t>
      </w:r>
      <w:r>
        <w:rPr>
          <w:b/>
          <w:bCs/>
          <w:spacing w:val="-2"/>
          <w:sz w:val="20"/>
          <w:szCs w:val="20"/>
          <w:lang w:val="sr-Latn-CS"/>
        </w:rPr>
        <w:t xml:space="preserve"> I</w:t>
      </w:r>
      <w:r w:rsidRPr="00703B50">
        <w:rPr>
          <w:bCs/>
          <w:spacing w:val="-2"/>
          <w:sz w:val="20"/>
          <w:szCs w:val="20"/>
          <w:lang w:val="sr-Latn-CS"/>
        </w:rPr>
        <w:t>,</w:t>
      </w:r>
      <w:r>
        <w:rPr>
          <w:bCs/>
          <w:spacing w:val="-2"/>
          <w:sz w:val="20"/>
          <w:szCs w:val="20"/>
          <w:lang w:val="sr-Latn-CS"/>
        </w:rPr>
        <w:t> </w:t>
      </w:r>
      <w:r w:rsidRPr="00703B50">
        <w:rPr>
          <w:bCs/>
          <w:spacing w:val="-2"/>
          <w:sz w:val="20"/>
          <w:szCs w:val="20"/>
          <w:lang w:val="sr-Latn-CS"/>
        </w:rPr>
        <w:t>Tesic</w:t>
      </w:r>
      <w:r>
        <w:rPr>
          <w:bCs/>
          <w:spacing w:val="-2"/>
          <w:sz w:val="20"/>
          <w:szCs w:val="20"/>
          <w:lang w:val="sr-Latn-CS"/>
        </w:rPr>
        <w:t xml:space="preserve"> M, </w:t>
      </w:r>
      <w:r w:rsidRPr="00703B50">
        <w:rPr>
          <w:bCs/>
          <w:spacing w:val="-2"/>
          <w:sz w:val="20"/>
          <w:szCs w:val="20"/>
          <w:lang w:val="sr-Latn-CS"/>
        </w:rPr>
        <w:t>Antonijevic</w:t>
      </w:r>
      <w:r>
        <w:rPr>
          <w:bCs/>
          <w:spacing w:val="-2"/>
          <w:sz w:val="20"/>
          <w:szCs w:val="20"/>
          <w:lang w:val="sr-Latn-CS"/>
        </w:rPr>
        <w:t xml:space="preserve"> N, </w:t>
      </w:r>
      <w:r w:rsidRPr="00703B50">
        <w:rPr>
          <w:bCs/>
          <w:spacing w:val="-2"/>
          <w:sz w:val="20"/>
          <w:szCs w:val="20"/>
          <w:lang w:val="sr-Latn-CS"/>
        </w:rPr>
        <w:t>Menkovic</w:t>
      </w:r>
      <w:r>
        <w:rPr>
          <w:bCs/>
          <w:spacing w:val="-2"/>
          <w:sz w:val="20"/>
          <w:szCs w:val="20"/>
          <w:lang w:val="sr-Latn-CS"/>
        </w:rPr>
        <w:t xml:space="preserve"> N, </w:t>
      </w:r>
      <w:r w:rsidRPr="00703B50">
        <w:rPr>
          <w:bCs/>
          <w:spacing w:val="-2"/>
          <w:sz w:val="20"/>
          <w:szCs w:val="20"/>
          <w:lang w:val="sr-Latn-CS"/>
        </w:rPr>
        <w:t>Paunovic</w:t>
      </w:r>
      <w:r>
        <w:rPr>
          <w:bCs/>
          <w:spacing w:val="-2"/>
          <w:sz w:val="20"/>
          <w:szCs w:val="20"/>
          <w:lang w:val="sr-Latn-CS"/>
        </w:rPr>
        <w:t xml:space="preserve"> I, </w:t>
      </w:r>
      <w:r w:rsidRPr="00703B50">
        <w:rPr>
          <w:bCs/>
          <w:spacing w:val="-2"/>
          <w:sz w:val="20"/>
          <w:szCs w:val="20"/>
          <w:lang w:val="sr-Latn-CS"/>
        </w:rPr>
        <w:t>Ristic</w:t>
      </w:r>
      <w:r>
        <w:rPr>
          <w:bCs/>
          <w:spacing w:val="-2"/>
          <w:sz w:val="20"/>
          <w:szCs w:val="20"/>
          <w:lang w:val="sr-Latn-CS"/>
        </w:rPr>
        <w:t xml:space="preserve"> A, </w:t>
      </w:r>
      <w:r w:rsidRPr="00703B50">
        <w:rPr>
          <w:bCs/>
          <w:spacing w:val="-2"/>
          <w:sz w:val="20"/>
          <w:szCs w:val="20"/>
          <w:lang w:val="sr-Latn-CS"/>
        </w:rPr>
        <w:t>Vucicevic</w:t>
      </w:r>
      <w:r>
        <w:rPr>
          <w:bCs/>
          <w:spacing w:val="-2"/>
          <w:sz w:val="20"/>
          <w:szCs w:val="20"/>
          <w:lang w:val="sr-Latn-CS"/>
        </w:rPr>
        <w:t xml:space="preserve"> V, </w:t>
      </w:r>
      <w:r w:rsidRPr="00703B50">
        <w:rPr>
          <w:bCs/>
          <w:spacing w:val="-2"/>
          <w:sz w:val="20"/>
          <w:szCs w:val="20"/>
          <w:lang w:val="sr-Latn-CS"/>
        </w:rPr>
        <w:t>Vujisic-Tesic</w:t>
      </w:r>
      <w:r>
        <w:rPr>
          <w:bCs/>
          <w:spacing w:val="-2"/>
          <w:sz w:val="20"/>
          <w:szCs w:val="20"/>
          <w:lang w:val="sr-Latn-CS"/>
        </w:rPr>
        <w:t xml:space="preserve"> B</w:t>
      </w:r>
      <w:r w:rsidRPr="00703B50">
        <w:rPr>
          <w:bCs/>
          <w:spacing w:val="-2"/>
          <w:sz w:val="20"/>
          <w:szCs w:val="20"/>
          <w:lang w:val="sr-Latn-CS"/>
        </w:rPr>
        <w:t>. Acute renal failure and hepatocellular damage as presenting symptoms of type II aortic dissection. Srp Arh Celok Lek. 2016;144(5-6):320-324.</w:t>
      </w:r>
      <w:r w:rsidRPr="00703B50">
        <w:rPr>
          <w:b/>
          <w:bCs/>
          <w:spacing w:val="-2"/>
          <w:sz w:val="20"/>
          <w:szCs w:val="20"/>
          <w:lang w:val="sr-Latn-CS"/>
        </w:rPr>
        <w:t xml:space="preserve"> M23, </w:t>
      </w:r>
      <w:r w:rsidRPr="00703B50">
        <w:rPr>
          <w:bCs/>
          <w:spacing w:val="-2"/>
          <w:sz w:val="20"/>
          <w:szCs w:val="20"/>
          <w:lang w:val="sr-Latn-CS"/>
        </w:rPr>
        <w:t>IF 0.253,</w:t>
      </w:r>
      <w:r>
        <w:rPr>
          <w:b/>
          <w:bCs/>
          <w:spacing w:val="-2"/>
          <w:sz w:val="20"/>
          <w:szCs w:val="20"/>
          <w:lang w:val="sr-Latn-CS"/>
        </w:rPr>
        <w:t xml:space="preserve"> ½IF 0.126</w:t>
      </w:r>
    </w:p>
    <w:p w:rsidR="00C318D5" w:rsidRPr="00E6311C" w:rsidRDefault="00C318D5" w:rsidP="00C318D5">
      <w:pPr>
        <w:spacing w:before="0" w:beforeAutospacing="0"/>
        <w:ind w:left="284" w:firstLine="0"/>
        <w:contextualSpacing/>
        <w:rPr>
          <w:b/>
          <w:iCs/>
          <w:sz w:val="20"/>
          <w:szCs w:val="20"/>
        </w:rPr>
      </w:pPr>
    </w:p>
    <w:p w:rsidR="00C318D5" w:rsidRPr="00503BB4" w:rsidRDefault="00C318D5" w:rsidP="00A63B38">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C318D5" w:rsidRPr="001A504E" w:rsidRDefault="00C318D5" w:rsidP="00EB3409">
      <w:pPr>
        <w:pStyle w:val="ListParagraph"/>
        <w:numPr>
          <w:ilvl w:val="0"/>
          <w:numId w:val="69"/>
        </w:numPr>
        <w:spacing w:before="0" w:beforeAutospacing="0" w:after="160" w:afterAutospacing="0"/>
        <w:ind w:right="0"/>
        <w:rPr>
          <w:sz w:val="20"/>
        </w:rPr>
      </w:pPr>
      <w:r w:rsidRPr="001A504E">
        <w:rPr>
          <w:bCs/>
          <w:spacing w:val="-2"/>
          <w:sz w:val="20"/>
          <w:lang w:val="sr-Latn-CS"/>
        </w:rPr>
        <w:t>Nedeljkovic</w:t>
      </w:r>
      <w:r>
        <w:rPr>
          <w:bCs/>
          <w:spacing w:val="-2"/>
          <w:sz w:val="20"/>
          <w:lang w:val="sr-Latn-CS"/>
        </w:rPr>
        <w:t xml:space="preserve"> I, </w:t>
      </w:r>
      <w:r w:rsidRPr="001A504E">
        <w:rPr>
          <w:bCs/>
          <w:spacing w:val="-2"/>
          <w:sz w:val="20"/>
          <w:lang w:val="sr-Latn-CS"/>
        </w:rPr>
        <w:t>Giga</w:t>
      </w:r>
      <w:r>
        <w:rPr>
          <w:bCs/>
          <w:spacing w:val="-2"/>
          <w:sz w:val="20"/>
          <w:lang w:val="sr-Latn-CS"/>
        </w:rPr>
        <w:t xml:space="preserve"> V, </w:t>
      </w:r>
      <w:r w:rsidRPr="001A504E">
        <w:rPr>
          <w:bCs/>
          <w:spacing w:val="-2"/>
          <w:sz w:val="20"/>
          <w:lang w:val="sr-Latn-CS"/>
        </w:rPr>
        <w:t>Djordjevic-Dikic</w:t>
      </w:r>
      <w:r>
        <w:rPr>
          <w:bCs/>
          <w:spacing w:val="-2"/>
          <w:sz w:val="20"/>
          <w:lang w:val="sr-Latn-CS"/>
        </w:rPr>
        <w:t xml:space="preserve"> A</w:t>
      </w:r>
      <w:r w:rsidRPr="001A504E">
        <w:rPr>
          <w:bCs/>
          <w:spacing w:val="-2"/>
          <w:sz w:val="20"/>
          <w:lang w:val="sr-Latn-CS"/>
        </w:rPr>
        <w:t>, Boškovic</w:t>
      </w:r>
      <w:r>
        <w:rPr>
          <w:bCs/>
          <w:spacing w:val="-2"/>
          <w:sz w:val="20"/>
          <w:lang w:val="sr-Latn-CS"/>
        </w:rPr>
        <w:t xml:space="preserve"> N, </w:t>
      </w:r>
      <w:r w:rsidRPr="001A504E">
        <w:rPr>
          <w:bCs/>
          <w:spacing w:val="-2"/>
          <w:sz w:val="20"/>
          <w:lang w:val="sr-Latn-CS"/>
        </w:rPr>
        <w:t>Tesic</w:t>
      </w:r>
      <w:r>
        <w:rPr>
          <w:bCs/>
          <w:spacing w:val="-2"/>
          <w:sz w:val="20"/>
          <w:lang w:val="sr-Latn-CS"/>
        </w:rPr>
        <w:t xml:space="preserve"> M, </w:t>
      </w:r>
      <w:r w:rsidRPr="001A504E">
        <w:rPr>
          <w:bCs/>
          <w:spacing w:val="-2"/>
          <w:sz w:val="20"/>
          <w:lang w:val="sr-Latn-CS"/>
        </w:rPr>
        <w:t>Dobric</w:t>
      </w:r>
      <w:r>
        <w:rPr>
          <w:bCs/>
          <w:spacing w:val="-2"/>
          <w:sz w:val="20"/>
          <w:lang w:val="sr-Latn-CS"/>
        </w:rPr>
        <w:t xml:space="preserve"> M, </w:t>
      </w:r>
      <w:r w:rsidRPr="001A504E">
        <w:rPr>
          <w:bCs/>
          <w:spacing w:val="-2"/>
          <w:sz w:val="20"/>
          <w:lang w:val="sr-Latn-CS"/>
        </w:rPr>
        <w:t>Ostojic</w:t>
      </w:r>
      <w:r>
        <w:rPr>
          <w:bCs/>
          <w:spacing w:val="-2"/>
          <w:sz w:val="20"/>
          <w:lang w:val="sr-Latn-CS"/>
        </w:rPr>
        <w:t xml:space="preserve"> M, </w:t>
      </w:r>
      <w:r w:rsidRPr="001A504E">
        <w:rPr>
          <w:bCs/>
          <w:spacing w:val="-2"/>
          <w:sz w:val="20"/>
          <w:lang w:val="sr-Latn-CS"/>
        </w:rPr>
        <w:t>Nedeljkovic</w:t>
      </w:r>
      <w:r>
        <w:rPr>
          <w:bCs/>
          <w:spacing w:val="-2"/>
          <w:sz w:val="20"/>
          <w:lang w:val="sr-Latn-CS"/>
        </w:rPr>
        <w:t xml:space="preserve"> M, </w:t>
      </w:r>
      <w:r w:rsidRPr="001A504E">
        <w:rPr>
          <w:bCs/>
          <w:spacing w:val="-2"/>
          <w:sz w:val="20"/>
          <w:lang w:val="sr-Latn-CS"/>
        </w:rPr>
        <w:t>Banovic</w:t>
      </w:r>
      <w:r>
        <w:rPr>
          <w:bCs/>
          <w:spacing w:val="-2"/>
          <w:sz w:val="20"/>
          <w:lang w:val="sr-Latn-CS"/>
        </w:rPr>
        <w:t xml:space="preserve"> M, </w:t>
      </w:r>
      <w:r w:rsidRPr="001A504E">
        <w:rPr>
          <w:bCs/>
          <w:spacing w:val="-2"/>
          <w:sz w:val="20"/>
          <w:lang w:val="sr-Latn-CS"/>
        </w:rPr>
        <w:t>Petrovic</w:t>
      </w:r>
      <w:r>
        <w:rPr>
          <w:bCs/>
          <w:spacing w:val="-2"/>
          <w:sz w:val="20"/>
          <w:lang w:val="sr-Latn-CS"/>
        </w:rPr>
        <w:t xml:space="preserve"> O</w:t>
      </w:r>
      <w:r w:rsidRPr="001A504E">
        <w:rPr>
          <w:bCs/>
          <w:spacing w:val="-2"/>
          <w:sz w:val="20"/>
          <w:lang w:val="sr-Latn-CS"/>
        </w:rPr>
        <w:t xml:space="preserve">, </w:t>
      </w:r>
      <w:r w:rsidRPr="001A504E">
        <w:rPr>
          <w:b/>
          <w:bCs/>
          <w:spacing w:val="-2"/>
          <w:sz w:val="20"/>
          <w:lang w:val="sr-Latn-CS"/>
        </w:rPr>
        <w:t>Jovanovic</w:t>
      </w:r>
      <w:r>
        <w:rPr>
          <w:b/>
          <w:bCs/>
          <w:spacing w:val="-2"/>
          <w:sz w:val="20"/>
          <w:lang w:val="sr-Latn-CS"/>
        </w:rPr>
        <w:t xml:space="preserve"> I</w:t>
      </w:r>
      <w:r>
        <w:rPr>
          <w:bCs/>
          <w:spacing w:val="-2"/>
          <w:sz w:val="20"/>
          <w:lang w:val="sr-Latn-CS"/>
        </w:rPr>
        <w:t xml:space="preserve">, </w:t>
      </w:r>
      <w:r w:rsidRPr="001A504E">
        <w:rPr>
          <w:bCs/>
          <w:spacing w:val="-2"/>
          <w:sz w:val="20"/>
          <w:lang w:val="sr-Latn-CS"/>
        </w:rPr>
        <w:t>Beleslin</w:t>
      </w:r>
      <w:r>
        <w:rPr>
          <w:bCs/>
          <w:spacing w:val="-2"/>
          <w:sz w:val="20"/>
          <w:lang w:val="sr-Latn-CS"/>
        </w:rPr>
        <w:t xml:space="preserve"> B</w:t>
      </w:r>
      <w:r w:rsidRPr="001A504E">
        <w:rPr>
          <w:bCs/>
          <w:spacing w:val="-2"/>
          <w:sz w:val="20"/>
          <w:lang w:val="sr-Latn-CS"/>
        </w:rPr>
        <w:t>. Ergospirometry in the assessment of functional significance of myocardial ischemia.  Srce i krvni sudovi 2021;40(4):274-276.</w:t>
      </w:r>
      <w:r>
        <w:rPr>
          <w:bCs/>
          <w:spacing w:val="-2"/>
          <w:sz w:val="20"/>
          <w:lang w:val="sr-Latn-CS"/>
        </w:rPr>
        <w:t xml:space="preserve"> </w:t>
      </w:r>
      <w:r w:rsidRPr="00C67781">
        <w:rPr>
          <w:b/>
          <w:bCs/>
          <w:spacing w:val="-2"/>
          <w:sz w:val="20"/>
          <w:lang w:val="sr-Latn-CS"/>
        </w:rPr>
        <w:t>M53</w:t>
      </w:r>
    </w:p>
    <w:p w:rsidR="00C318D5" w:rsidRPr="001A504E" w:rsidRDefault="00C318D5" w:rsidP="00EB3409">
      <w:pPr>
        <w:pStyle w:val="ListParagraph"/>
        <w:numPr>
          <w:ilvl w:val="0"/>
          <w:numId w:val="69"/>
        </w:numPr>
        <w:spacing w:before="0" w:beforeAutospacing="0" w:after="160" w:afterAutospacing="0"/>
        <w:ind w:right="0"/>
        <w:rPr>
          <w:sz w:val="20"/>
        </w:rPr>
      </w:pPr>
      <w:r w:rsidRPr="001A504E">
        <w:rPr>
          <w:bCs/>
          <w:spacing w:val="-2"/>
          <w:sz w:val="20"/>
          <w:lang w:val="sr-Latn-CS"/>
        </w:rPr>
        <w:t>Boskovic</w:t>
      </w:r>
      <w:r>
        <w:rPr>
          <w:bCs/>
          <w:spacing w:val="-2"/>
          <w:sz w:val="20"/>
          <w:lang w:val="sr-Latn-CS"/>
        </w:rPr>
        <w:t xml:space="preserve"> N, </w:t>
      </w:r>
      <w:r w:rsidRPr="001A504E">
        <w:rPr>
          <w:bCs/>
          <w:spacing w:val="-2"/>
          <w:sz w:val="20"/>
          <w:lang w:val="sr-Latn-CS"/>
        </w:rPr>
        <w:t>Petrovic</w:t>
      </w:r>
      <w:r>
        <w:rPr>
          <w:bCs/>
          <w:spacing w:val="-2"/>
          <w:sz w:val="20"/>
          <w:lang w:val="sr-Latn-CS"/>
        </w:rPr>
        <w:t xml:space="preserve"> M, </w:t>
      </w:r>
      <w:r w:rsidRPr="001A504E">
        <w:rPr>
          <w:bCs/>
          <w:spacing w:val="-2"/>
          <w:sz w:val="20"/>
          <w:lang w:val="sr-Latn-CS"/>
        </w:rPr>
        <w:t>Giga</w:t>
      </w:r>
      <w:r>
        <w:rPr>
          <w:bCs/>
          <w:spacing w:val="-2"/>
          <w:sz w:val="20"/>
          <w:lang w:val="sr-Latn-CS"/>
        </w:rPr>
        <w:t xml:space="preserve"> V, </w:t>
      </w:r>
      <w:r w:rsidRPr="001A504E">
        <w:rPr>
          <w:bCs/>
          <w:spacing w:val="-2"/>
          <w:sz w:val="20"/>
          <w:lang w:val="sr-Latn-CS"/>
        </w:rPr>
        <w:t>Rakocevic</w:t>
      </w:r>
      <w:r>
        <w:rPr>
          <w:bCs/>
          <w:spacing w:val="-2"/>
          <w:sz w:val="20"/>
          <w:lang w:val="sr-Latn-CS"/>
        </w:rPr>
        <w:t xml:space="preserve"> I, </w:t>
      </w:r>
      <w:r w:rsidRPr="001A504E">
        <w:rPr>
          <w:bCs/>
          <w:spacing w:val="-2"/>
          <w:sz w:val="20"/>
          <w:lang w:val="sr-Latn-CS"/>
        </w:rPr>
        <w:t>Zivkovic</w:t>
      </w:r>
      <w:r>
        <w:rPr>
          <w:bCs/>
          <w:spacing w:val="-2"/>
          <w:sz w:val="20"/>
          <w:lang w:val="sr-Latn-CS"/>
        </w:rPr>
        <w:t xml:space="preserve"> S, </w:t>
      </w:r>
      <w:r w:rsidRPr="001A504E">
        <w:rPr>
          <w:bCs/>
          <w:spacing w:val="-2"/>
          <w:sz w:val="20"/>
          <w:lang w:val="sr-Latn-CS"/>
        </w:rPr>
        <w:t>Dedic</w:t>
      </w:r>
      <w:r>
        <w:rPr>
          <w:bCs/>
          <w:spacing w:val="-2"/>
          <w:sz w:val="20"/>
          <w:lang w:val="sr-Latn-CS"/>
        </w:rPr>
        <w:t xml:space="preserve"> S, </w:t>
      </w:r>
      <w:r w:rsidRPr="001A504E">
        <w:rPr>
          <w:bCs/>
          <w:spacing w:val="-2"/>
          <w:sz w:val="20"/>
          <w:lang w:val="sr-Latn-CS"/>
        </w:rPr>
        <w:t>Aleksandric</w:t>
      </w:r>
      <w:r>
        <w:rPr>
          <w:bCs/>
          <w:spacing w:val="-2"/>
          <w:sz w:val="20"/>
          <w:lang w:val="sr-Latn-CS"/>
        </w:rPr>
        <w:t xml:space="preserve"> S, </w:t>
      </w:r>
      <w:r w:rsidRPr="001A504E">
        <w:rPr>
          <w:bCs/>
          <w:spacing w:val="-2"/>
          <w:sz w:val="20"/>
          <w:lang w:val="sr-Latn-CS"/>
        </w:rPr>
        <w:t>Dobric</w:t>
      </w:r>
      <w:r>
        <w:rPr>
          <w:bCs/>
          <w:spacing w:val="-2"/>
          <w:sz w:val="20"/>
          <w:lang w:val="sr-Latn-CS"/>
        </w:rPr>
        <w:t xml:space="preserve"> M, </w:t>
      </w:r>
      <w:r w:rsidRPr="001A504E">
        <w:rPr>
          <w:bCs/>
          <w:spacing w:val="-2"/>
          <w:sz w:val="20"/>
          <w:lang w:val="sr-Latn-CS"/>
        </w:rPr>
        <w:t>Tesic</w:t>
      </w:r>
      <w:r>
        <w:rPr>
          <w:bCs/>
          <w:spacing w:val="-2"/>
          <w:sz w:val="20"/>
          <w:lang w:val="sr-Latn-CS"/>
        </w:rPr>
        <w:t xml:space="preserve"> M</w:t>
      </w:r>
      <w:r w:rsidRPr="001A504E">
        <w:rPr>
          <w:bCs/>
          <w:spacing w:val="-2"/>
          <w:sz w:val="20"/>
          <w:lang w:val="sr-Latn-CS"/>
        </w:rPr>
        <w:t>, </w:t>
      </w:r>
      <w:r w:rsidRPr="001A504E">
        <w:rPr>
          <w:b/>
          <w:bCs/>
          <w:spacing w:val="-2"/>
          <w:sz w:val="20"/>
          <w:lang w:val="sr-Latn-CS"/>
        </w:rPr>
        <w:t>Jovanovic</w:t>
      </w:r>
      <w:r>
        <w:rPr>
          <w:b/>
          <w:bCs/>
          <w:spacing w:val="-2"/>
          <w:sz w:val="20"/>
          <w:lang w:val="sr-Latn-CS"/>
        </w:rPr>
        <w:t xml:space="preserve"> I</w:t>
      </w:r>
      <w:r w:rsidRPr="001A504E">
        <w:rPr>
          <w:b/>
          <w:bCs/>
          <w:spacing w:val="-2"/>
          <w:sz w:val="20"/>
          <w:lang w:val="sr-Latn-CS"/>
        </w:rPr>
        <w:t>,</w:t>
      </w:r>
      <w:r>
        <w:rPr>
          <w:bCs/>
          <w:spacing w:val="-2"/>
          <w:sz w:val="20"/>
          <w:lang w:val="sr-Latn-CS"/>
        </w:rPr>
        <w:t> </w:t>
      </w:r>
      <w:r w:rsidRPr="001A504E">
        <w:rPr>
          <w:bCs/>
          <w:spacing w:val="-2"/>
          <w:sz w:val="20"/>
          <w:lang w:val="sr-Latn-CS"/>
        </w:rPr>
        <w:t>Banovic</w:t>
      </w:r>
      <w:r>
        <w:rPr>
          <w:bCs/>
          <w:spacing w:val="-2"/>
          <w:sz w:val="20"/>
          <w:lang w:val="sr-Latn-CS"/>
        </w:rPr>
        <w:t xml:space="preserve"> M, </w:t>
      </w:r>
      <w:r w:rsidRPr="001A504E">
        <w:rPr>
          <w:bCs/>
          <w:spacing w:val="-2"/>
          <w:sz w:val="20"/>
          <w:lang w:val="sr-Latn-CS"/>
        </w:rPr>
        <w:t>Nedeljkovic</w:t>
      </w:r>
      <w:r>
        <w:rPr>
          <w:bCs/>
          <w:spacing w:val="-2"/>
          <w:sz w:val="20"/>
          <w:lang w:val="sr-Latn-CS"/>
        </w:rPr>
        <w:t xml:space="preserve"> I, </w:t>
      </w:r>
      <w:r w:rsidRPr="001A504E">
        <w:rPr>
          <w:bCs/>
          <w:spacing w:val="-2"/>
          <w:sz w:val="20"/>
          <w:lang w:val="sr-Latn-CS"/>
        </w:rPr>
        <w:t>Ostojic</w:t>
      </w:r>
      <w:r>
        <w:rPr>
          <w:bCs/>
          <w:spacing w:val="-2"/>
          <w:sz w:val="20"/>
          <w:lang w:val="sr-Latn-CS"/>
        </w:rPr>
        <w:t xml:space="preserve"> M, </w:t>
      </w:r>
      <w:r w:rsidRPr="001A504E">
        <w:rPr>
          <w:bCs/>
          <w:spacing w:val="-2"/>
          <w:sz w:val="20"/>
          <w:lang w:val="sr-Latn-CS"/>
        </w:rPr>
        <w:t>Beleslin</w:t>
      </w:r>
      <w:r>
        <w:rPr>
          <w:bCs/>
          <w:spacing w:val="-2"/>
          <w:sz w:val="20"/>
          <w:lang w:val="sr-Latn-CS"/>
        </w:rPr>
        <w:t xml:space="preserve"> B, </w:t>
      </w:r>
      <w:r w:rsidRPr="001A504E">
        <w:rPr>
          <w:bCs/>
          <w:spacing w:val="-2"/>
          <w:sz w:val="20"/>
          <w:lang w:val="sr-Latn-CS"/>
        </w:rPr>
        <w:t>Djordjevic-Dikic</w:t>
      </w:r>
      <w:r>
        <w:rPr>
          <w:bCs/>
          <w:spacing w:val="-2"/>
          <w:sz w:val="20"/>
          <w:lang w:val="sr-Latn-CS"/>
        </w:rPr>
        <w:t xml:space="preserve"> A, </w:t>
      </w:r>
      <w:r w:rsidRPr="001A504E">
        <w:rPr>
          <w:bCs/>
          <w:spacing w:val="-2"/>
          <w:sz w:val="20"/>
          <w:lang w:val="sr-Latn-CS"/>
        </w:rPr>
        <w:t>Stepanovic</w:t>
      </w:r>
      <w:r>
        <w:rPr>
          <w:bCs/>
          <w:spacing w:val="-2"/>
          <w:sz w:val="20"/>
          <w:lang w:val="sr-Latn-CS"/>
        </w:rPr>
        <w:t xml:space="preserve"> J</w:t>
      </w:r>
      <w:r w:rsidRPr="001A504E">
        <w:rPr>
          <w:bCs/>
          <w:spacing w:val="-2"/>
          <w:sz w:val="20"/>
          <w:lang w:val="sr-Latn-CS"/>
        </w:rPr>
        <w:t>. Prognosticki znacaj stresne ehokardiografije kod bolesnika sa inkompletnom revaskularizacijom nakon primarne perkutane koronarne intervencije. Srce i krvni sudovi 2017; 36(2): 89-95.</w:t>
      </w:r>
      <w:r>
        <w:rPr>
          <w:bCs/>
          <w:spacing w:val="-2"/>
          <w:sz w:val="20"/>
          <w:lang w:val="sr-Latn-CS"/>
        </w:rPr>
        <w:t xml:space="preserve"> </w:t>
      </w:r>
      <w:r w:rsidRPr="00C67781">
        <w:rPr>
          <w:b/>
          <w:bCs/>
          <w:spacing w:val="-2"/>
          <w:sz w:val="20"/>
          <w:lang w:val="sr-Latn-CS"/>
        </w:rPr>
        <w:t>M53</w:t>
      </w:r>
    </w:p>
    <w:p w:rsidR="00C318D5" w:rsidRPr="00E6311C" w:rsidRDefault="00C318D5" w:rsidP="00A63B38">
      <w:pPr>
        <w:spacing w:before="0" w:beforeAutospacing="0" w:after="0" w:afterAutospacing="0"/>
        <w:ind w:left="284" w:firstLine="0"/>
        <w:contextualSpacing/>
        <w:rPr>
          <w:b/>
          <w:iCs/>
          <w:sz w:val="20"/>
          <w:szCs w:val="20"/>
        </w:rPr>
      </w:pPr>
      <w:r w:rsidRPr="00E6311C">
        <w:rPr>
          <w:b/>
          <w:iCs/>
          <w:sz w:val="20"/>
          <w:szCs w:val="20"/>
        </w:rPr>
        <w:t>ЦЕО РАД У ЗБОРНИКУ МЕЂУНАРОДНОГ СКУПА:</w:t>
      </w:r>
    </w:p>
    <w:p w:rsidR="00C318D5" w:rsidRPr="00503BB4" w:rsidRDefault="00C318D5" w:rsidP="00EB3409">
      <w:pPr>
        <w:widowControl w:val="0"/>
        <w:numPr>
          <w:ilvl w:val="0"/>
          <w:numId w:val="70"/>
        </w:numPr>
        <w:tabs>
          <w:tab w:val="left" w:pos="284"/>
        </w:tabs>
        <w:suppressAutoHyphens/>
        <w:spacing w:before="0" w:beforeAutospacing="0" w:after="0" w:afterAutospacing="0"/>
        <w:ind w:right="0"/>
        <w:rPr>
          <w:bCs/>
          <w:sz w:val="20"/>
          <w:szCs w:val="20"/>
          <w:lang w:val="sr-Latn-CS"/>
        </w:rPr>
      </w:pPr>
      <w:r w:rsidRPr="001A504E">
        <w:rPr>
          <w:bCs/>
          <w:sz w:val="20"/>
          <w:szCs w:val="20"/>
          <w:lang w:val="sr-Latn-CS"/>
        </w:rPr>
        <w:t>Tešić</w:t>
      </w:r>
      <w:r>
        <w:rPr>
          <w:bCs/>
          <w:sz w:val="20"/>
          <w:szCs w:val="20"/>
          <w:lang w:val="sr-Latn-CS"/>
        </w:rPr>
        <w:t xml:space="preserve"> M, </w:t>
      </w:r>
      <w:r w:rsidRPr="001A504E">
        <w:rPr>
          <w:bCs/>
          <w:sz w:val="20"/>
          <w:szCs w:val="20"/>
          <w:lang w:val="sr-Latn-CS"/>
        </w:rPr>
        <w:t>Vukčević</w:t>
      </w:r>
      <w:r>
        <w:rPr>
          <w:bCs/>
          <w:sz w:val="20"/>
          <w:szCs w:val="20"/>
          <w:lang w:val="sr-Latn-CS"/>
        </w:rPr>
        <w:t xml:space="preserve"> V, </w:t>
      </w:r>
      <w:r w:rsidRPr="001A504E">
        <w:rPr>
          <w:bCs/>
          <w:sz w:val="20"/>
          <w:szCs w:val="20"/>
          <w:lang w:val="sr-Latn-CS"/>
        </w:rPr>
        <w:t>Djordjević-Dikić</w:t>
      </w:r>
      <w:r>
        <w:rPr>
          <w:bCs/>
          <w:sz w:val="20"/>
          <w:szCs w:val="20"/>
          <w:lang w:val="sr-Latn-CS"/>
        </w:rPr>
        <w:t xml:space="preserve"> A, </w:t>
      </w:r>
      <w:r w:rsidRPr="001A504E">
        <w:rPr>
          <w:bCs/>
          <w:sz w:val="20"/>
          <w:szCs w:val="20"/>
          <w:lang w:val="sr-Latn-CS"/>
        </w:rPr>
        <w:t>Orlić</w:t>
      </w:r>
      <w:r>
        <w:rPr>
          <w:bCs/>
          <w:sz w:val="20"/>
          <w:szCs w:val="20"/>
          <w:lang w:val="sr-Latn-CS"/>
        </w:rPr>
        <w:t xml:space="preserve"> D, </w:t>
      </w:r>
      <w:r w:rsidRPr="001A504E">
        <w:rPr>
          <w:bCs/>
          <w:sz w:val="20"/>
          <w:szCs w:val="20"/>
          <w:lang w:val="sr-Latn-CS"/>
        </w:rPr>
        <w:t>Živković</w:t>
      </w:r>
      <w:r>
        <w:rPr>
          <w:bCs/>
          <w:sz w:val="20"/>
          <w:szCs w:val="20"/>
          <w:lang w:val="sr-Latn-CS"/>
        </w:rPr>
        <w:t xml:space="preserve"> M, </w:t>
      </w:r>
      <w:r w:rsidRPr="001A504E">
        <w:rPr>
          <w:bCs/>
          <w:sz w:val="20"/>
          <w:szCs w:val="20"/>
          <w:lang w:val="sr-Latn-CS"/>
        </w:rPr>
        <w:t>Beleslin</w:t>
      </w:r>
      <w:r>
        <w:rPr>
          <w:bCs/>
          <w:sz w:val="20"/>
          <w:szCs w:val="20"/>
          <w:lang w:val="sr-Latn-CS"/>
        </w:rPr>
        <w:t xml:space="preserve"> B, </w:t>
      </w:r>
      <w:r w:rsidRPr="001A504E">
        <w:rPr>
          <w:bCs/>
          <w:sz w:val="20"/>
          <w:szCs w:val="20"/>
          <w:lang w:val="sr-Latn-CS"/>
        </w:rPr>
        <w:t>Stanković</w:t>
      </w:r>
      <w:r>
        <w:rPr>
          <w:bCs/>
          <w:sz w:val="20"/>
          <w:szCs w:val="20"/>
          <w:lang w:val="sr-Latn-CS"/>
        </w:rPr>
        <w:t xml:space="preserve"> G, </w:t>
      </w:r>
      <w:r w:rsidRPr="001A504E">
        <w:rPr>
          <w:bCs/>
          <w:sz w:val="20"/>
          <w:szCs w:val="20"/>
          <w:lang w:val="sr-Latn-CS"/>
        </w:rPr>
        <w:t>Dedović</w:t>
      </w:r>
      <w:r>
        <w:rPr>
          <w:bCs/>
          <w:sz w:val="20"/>
          <w:szCs w:val="20"/>
          <w:lang w:val="sr-Latn-CS"/>
        </w:rPr>
        <w:t xml:space="preserve"> V, </w:t>
      </w:r>
      <w:r w:rsidRPr="001A504E">
        <w:rPr>
          <w:bCs/>
          <w:sz w:val="20"/>
          <w:szCs w:val="20"/>
          <w:lang w:val="sr-Latn-CS"/>
        </w:rPr>
        <w:t>Dobrić</w:t>
      </w:r>
      <w:r>
        <w:rPr>
          <w:bCs/>
          <w:sz w:val="20"/>
          <w:szCs w:val="20"/>
          <w:lang w:val="sr-Latn-CS"/>
        </w:rPr>
        <w:t xml:space="preserve"> M, </w:t>
      </w:r>
      <w:r w:rsidRPr="001A504E">
        <w:rPr>
          <w:bCs/>
          <w:sz w:val="20"/>
          <w:szCs w:val="20"/>
          <w:lang w:val="sr-Latn-CS"/>
        </w:rPr>
        <w:t>Mehmedbegović</w:t>
      </w:r>
      <w:r>
        <w:rPr>
          <w:bCs/>
          <w:sz w:val="20"/>
          <w:szCs w:val="20"/>
          <w:lang w:val="sr-Latn-CS"/>
        </w:rPr>
        <w:t xml:space="preserve"> Z, </w:t>
      </w:r>
      <w:r w:rsidRPr="001A504E">
        <w:rPr>
          <w:bCs/>
          <w:sz w:val="20"/>
          <w:szCs w:val="20"/>
          <w:lang w:val="sr-Latn-CS"/>
        </w:rPr>
        <w:t>Petrović</w:t>
      </w:r>
      <w:r>
        <w:rPr>
          <w:bCs/>
          <w:sz w:val="20"/>
          <w:szCs w:val="20"/>
          <w:lang w:val="sr-Latn-CS"/>
        </w:rPr>
        <w:t xml:space="preserve"> M, </w:t>
      </w:r>
      <w:r w:rsidRPr="001A504E">
        <w:rPr>
          <w:bCs/>
          <w:sz w:val="20"/>
          <w:szCs w:val="20"/>
          <w:lang w:val="sr-Latn-CS"/>
        </w:rPr>
        <w:t>Trifunović</w:t>
      </w:r>
      <w:r>
        <w:rPr>
          <w:bCs/>
          <w:sz w:val="20"/>
          <w:szCs w:val="20"/>
          <w:lang w:val="sr-Latn-CS"/>
        </w:rPr>
        <w:t xml:space="preserve"> D, </w:t>
      </w:r>
      <w:r w:rsidRPr="001A504E">
        <w:rPr>
          <w:bCs/>
          <w:sz w:val="20"/>
          <w:szCs w:val="20"/>
          <w:lang w:val="sr-Latn-CS"/>
        </w:rPr>
        <w:t>Kovačević</w:t>
      </w:r>
      <w:r>
        <w:rPr>
          <w:bCs/>
          <w:sz w:val="20"/>
          <w:szCs w:val="20"/>
          <w:lang w:val="sr-Latn-CS"/>
        </w:rPr>
        <w:t xml:space="preserve"> V</w:t>
      </w:r>
      <w:r w:rsidRPr="001A504E">
        <w:rPr>
          <w:bCs/>
          <w:sz w:val="20"/>
          <w:szCs w:val="20"/>
          <w:lang w:val="sr-Latn-CS"/>
        </w:rPr>
        <w:t xml:space="preserve">, </w:t>
      </w:r>
      <w:r w:rsidRPr="001A504E">
        <w:rPr>
          <w:b/>
          <w:bCs/>
          <w:sz w:val="20"/>
          <w:szCs w:val="20"/>
          <w:lang w:val="sr-Latn-CS"/>
        </w:rPr>
        <w:t>Jovanović</w:t>
      </w:r>
      <w:r>
        <w:rPr>
          <w:b/>
          <w:bCs/>
          <w:sz w:val="20"/>
          <w:szCs w:val="20"/>
          <w:lang w:val="sr-Latn-CS"/>
        </w:rPr>
        <w:t xml:space="preserve"> I</w:t>
      </w:r>
      <w:r>
        <w:rPr>
          <w:bCs/>
          <w:sz w:val="20"/>
          <w:szCs w:val="20"/>
          <w:lang w:val="sr-Latn-CS"/>
        </w:rPr>
        <w:t xml:space="preserve">, </w:t>
      </w:r>
      <w:r w:rsidRPr="001A504E">
        <w:rPr>
          <w:bCs/>
          <w:sz w:val="20"/>
          <w:szCs w:val="20"/>
          <w:lang w:val="sr-Latn-CS"/>
        </w:rPr>
        <w:t>Ostojić</w:t>
      </w:r>
      <w:r>
        <w:rPr>
          <w:bCs/>
          <w:sz w:val="20"/>
          <w:szCs w:val="20"/>
          <w:lang w:val="sr-Latn-CS"/>
        </w:rPr>
        <w:t xml:space="preserve"> MM, </w:t>
      </w:r>
      <w:r w:rsidRPr="001A504E">
        <w:rPr>
          <w:bCs/>
          <w:sz w:val="20"/>
          <w:szCs w:val="20"/>
          <w:lang w:val="sr-Latn-CS"/>
        </w:rPr>
        <w:t>Aleksandrić</w:t>
      </w:r>
      <w:r>
        <w:rPr>
          <w:bCs/>
          <w:sz w:val="20"/>
          <w:szCs w:val="20"/>
          <w:lang w:val="sr-Latn-CS"/>
        </w:rPr>
        <w:t xml:space="preserve"> S, </w:t>
      </w:r>
      <w:r w:rsidRPr="001A504E">
        <w:rPr>
          <w:bCs/>
          <w:sz w:val="20"/>
          <w:szCs w:val="20"/>
          <w:lang w:val="sr-Latn-CS"/>
        </w:rPr>
        <w:t>Dikić</w:t>
      </w:r>
      <w:r>
        <w:rPr>
          <w:bCs/>
          <w:sz w:val="20"/>
          <w:szCs w:val="20"/>
          <w:lang w:val="sr-Latn-CS"/>
        </w:rPr>
        <w:t xml:space="preserve"> M, </w:t>
      </w:r>
      <w:r w:rsidRPr="001A504E">
        <w:rPr>
          <w:bCs/>
          <w:sz w:val="20"/>
          <w:szCs w:val="20"/>
          <w:lang w:val="sr-Latn-CS"/>
        </w:rPr>
        <w:t>Stojković</w:t>
      </w:r>
      <w:r>
        <w:rPr>
          <w:bCs/>
          <w:sz w:val="20"/>
          <w:szCs w:val="20"/>
          <w:lang w:val="sr-Latn-CS"/>
        </w:rPr>
        <w:t xml:space="preserve"> S, </w:t>
      </w:r>
      <w:r w:rsidRPr="001A504E">
        <w:rPr>
          <w:bCs/>
          <w:sz w:val="20"/>
          <w:szCs w:val="20"/>
          <w:lang w:val="sr-Latn-CS"/>
        </w:rPr>
        <w:t>Paunović</w:t>
      </w:r>
      <w:r>
        <w:rPr>
          <w:bCs/>
          <w:sz w:val="20"/>
          <w:szCs w:val="20"/>
          <w:lang w:val="sr-Latn-CS"/>
        </w:rPr>
        <w:t xml:space="preserve"> I, </w:t>
      </w:r>
      <w:r w:rsidRPr="001A504E">
        <w:rPr>
          <w:bCs/>
          <w:sz w:val="20"/>
          <w:szCs w:val="20"/>
          <w:lang w:val="sr-Latn-CS"/>
        </w:rPr>
        <w:t>Vujisić-Tešić</w:t>
      </w:r>
      <w:r>
        <w:rPr>
          <w:bCs/>
          <w:sz w:val="20"/>
          <w:szCs w:val="20"/>
          <w:lang w:val="sr-Latn-CS"/>
        </w:rPr>
        <w:t xml:space="preserve"> B, </w:t>
      </w:r>
      <w:r w:rsidRPr="001A504E">
        <w:rPr>
          <w:bCs/>
          <w:sz w:val="20"/>
          <w:szCs w:val="20"/>
          <w:lang w:val="sr-Latn-CS"/>
        </w:rPr>
        <w:t>Ostojić</w:t>
      </w:r>
      <w:r>
        <w:rPr>
          <w:bCs/>
          <w:sz w:val="20"/>
          <w:szCs w:val="20"/>
          <w:lang w:val="sr-Latn-CS"/>
        </w:rPr>
        <w:t xml:space="preserve"> MČ</w:t>
      </w:r>
      <w:r w:rsidRPr="001A504E">
        <w:rPr>
          <w:bCs/>
          <w:sz w:val="20"/>
          <w:szCs w:val="20"/>
          <w:lang w:val="sr-Latn-CS"/>
        </w:rPr>
        <w:t>. Role of different imaging techniques for decision making of the strategy of myocardial revascularization; case report. Srce i krvni sudovi (Abstract Supplement A) 2011;30:189-191.</w:t>
      </w:r>
      <w:r>
        <w:rPr>
          <w:bCs/>
          <w:sz w:val="20"/>
          <w:szCs w:val="20"/>
          <w:lang w:val="sr-Latn-CS"/>
        </w:rPr>
        <w:t xml:space="preserve"> </w:t>
      </w:r>
      <w:r w:rsidRPr="001E46ED">
        <w:rPr>
          <w:b/>
          <w:bCs/>
          <w:sz w:val="20"/>
          <w:szCs w:val="20"/>
          <w:lang w:val="sr-Latn-CS"/>
        </w:rPr>
        <w:t>M33</w:t>
      </w:r>
      <w:r w:rsidRPr="001A504E">
        <w:rPr>
          <w:bCs/>
          <w:sz w:val="20"/>
          <w:szCs w:val="20"/>
          <w:lang w:val="sr-Latn-CS"/>
        </w:rPr>
        <w:t xml:space="preserve"> </w:t>
      </w:r>
    </w:p>
    <w:p w:rsidR="00C318D5" w:rsidRPr="00AC467F" w:rsidRDefault="00C318D5" w:rsidP="00C318D5">
      <w:pPr>
        <w:spacing w:before="0" w:beforeAutospacing="0"/>
        <w:ind w:left="720" w:firstLine="0"/>
        <w:contextualSpacing/>
        <w:rPr>
          <w:b/>
          <w:iCs/>
          <w:sz w:val="20"/>
          <w:szCs w:val="20"/>
        </w:rPr>
      </w:pPr>
    </w:p>
    <w:p w:rsidR="00800835" w:rsidRDefault="00C318D5" w:rsidP="00A63B38">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Petrovic</w:t>
      </w:r>
      <w:r>
        <w:rPr>
          <w:kern w:val="2"/>
          <w:sz w:val="20"/>
          <w:szCs w:val="20"/>
        </w:rPr>
        <w:t xml:space="preserve"> O</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Paunovic</w:t>
      </w:r>
      <w:r>
        <w:rPr>
          <w:kern w:val="2"/>
          <w:sz w:val="20"/>
          <w:szCs w:val="20"/>
        </w:rPr>
        <w:t xml:space="preserve"> I, </w:t>
      </w:r>
      <w:r w:rsidRPr="001A504E">
        <w:rPr>
          <w:kern w:val="2"/>
          <w:sz w:val="20"/>
          <w:szCs w:val="20"/>
        </w:rPr>
        <w:t>Rakocevic</w:t>
      </w:r>
      <w:r>
        <w:rPr>
          <w:kern w:val="2"/>
          <w:sz w:val="20"/>
          <w:szCs w:val="20"/>
        </w:rPr>
        <w:t xml:space="preserve"> I, </w:t>
      </w:r>
      <w:r w:rsidRPr="001A504E">
        <w:rPr>
          <w:kern w:val="2"/>
          <w:sz w:val="20"/>
          <w:szCs w:val="20"/>
        </w:rPr>
        <w:t>Vidanovic</w:t>
      </w:r>
      <w:r>
        <w:rPr>
          <w:kern w:val="2"/>
          <w:sz w:val="20"/>
          <w:szCs w:val="20"/>
        </w:rPr>
        <w:t xml:space="preserve"> S, </w:t>
      </w:r>
      <w:r w:rsidRPr="001A504E">
        <w:rPr>
          <w:kern w:val="2"/>
          <w:sz w:val="20"/>
          <w:szCs w:val="20"/>
        </w:rPr>
        <w:t>Tesic</w:t>
      </w:r>
      <w:r>
        <w:rPr>
          <w:kern w:val="2"/>
          <w:sz w:val="20"/>
          <w:szCs w:val="20"/>
        </w:rPr>
        <w:t xml:space="preserve"> M, </w:t>
      </w:r>
      <w:r w:rsidRPr="001A504E">
        <w:rPr>
          <w:kern w:val="2"/>
          <w:sz w:val="20"/>
          <w:szCs w:val="20"/>
        </w:rPr>
        <w:t>Jankovic</w:t>
      </w:r>
      <w:r>
        <w:rPr>
          <w:kern w:val="2"/>
          <w:sz w:val="20"/>
          <w:szCs w:val="20"/>
        </w:rPr>
        <w:t xml:space="preserve"> N, </w:t>
      </w:r>
      <w:r w:rsidRPr="001A504E">
        <w:rPr>
          <w:kern w:val="2"/>
          <w:sz w:val="20"/>
          <w:szCs w:val="20"/>
        </w:rPr>
        <w:t>Vratonjic</w:t>
      </w:r>
      <w:r>
        <w:rPr>
          <w:kern w:val="2"/>
          <w:sz w:val="20"/>
          <w:szCs w:val="20"/>
        </w:rPr>
        <w:t xml:space="preserve"> J, </w:t>
      </w:r>
      <w:r w:rsidRPr="001A504E">
        <w:rPr>
          <w:kern w:val="2"/>
          <w:sz w:val="20"/>
          <w:szCs w:val="20"/>
        </w:rPr>
        <w:t>Ostojic</w:t>
      </w:r>
      <w:r>
        <w:rPr>
          <w:kern w:val="2"/>
          <w:sz w:val="20"/>
          <w:szCs w:val="20"/>
        </w:rPr>
        <w:t xml:space="preserve"> M, </w:t>
      </w:r>
      <w:r w:rsidRPr="001A504E">
        <w:rPr>
          <w:kern w:val="2"/>
          <w:sz w:val="20"/>
          <w:szCs w:val="20"/>
        </w:rPr>
        <w:t>Boricic-Kostic</w:t>
      </w:r>
      <w:r>
        <w:rPr>
          <w:kern w:val="2"/>
          <w:sz w:val="20"/>
          <w:szCs w:val="20"/>
        </w:rPr>
        <w:t xml:space="preserve"> M, </w:t>
      </w:r>
      <w:r w:rsidRPr="001A504E">
        <w:rPr>
          <w:kern w:val="2"/>
          <w:sz w:val="20"/>
          <w:szCs w:val="20"/>
        </w:rPr>
        <w:t>Trifunovic-Zamaklar</w:t>
      </w:r>
      <w:r>
        <w:rPr>
          <w:kern w:val="2"/>
          <w:sz w:val="20"/>
          <w:szCs w:val="20"/>
        </w:rPr>
        <w:t xml:space="preserve"> D, </w:t>
      </w:r>
      <w:r w:rsidRPr="001A504E">
        <w:rPr>
          <w:kern w:val="2"/>
          <w:sz w:val="20"/>
          <w:szCs w:val="20"/>
        </w:rPr>
        <w:t>Ivanovic</w:t>
      </w:r>
      <w:r>
        <w:rPr>
          <w:kern w:val="2"/>
          <w:sz w:val="20"/>
          <w:szCs w:val="20"/>
        </w:rPr>
        <w:t xml:space="preserve"> B</w:t>
      </w:r>
      <w:r w:rsidRPr="001A504E">
        <w:rPr>
          <w:kern w:val="2"/>
          <w:sz w:val="20"/>
          <w:szCs w:val="20"/>
        </w:rPr>
        <w:t>.  Moderate aortic stenosis and preserved ejection fraction are not benign combination. Eur Heart J Cardiovasc Imaging. 2025;26 (Supplement 1):i154.</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Petrovic</w:t>
      </w:r>
      <w:r>
        <w:rPr>
          <w:kern w:val="2"/>
          <w:sz w:val="20"/>
          <w:szCs w:val="20"/>
        </w:rPr>
        <w:t xml:space="preserve"> O, </w:t>
      </w:r>
      <w:r w:rsidRPr="001A504E">
        <w:rPr>
          <w:kern w:val="2"/>
          <w:sz w:val="20"/>
          <w:szCs w:val="20"/>
        </w:rPr>
        <w:t>Paunovic</w:t>
      </w:r>
      <w:r>
        <w:rPr>
          <w:kern w:val="2"/>
          <w:sz w:val="20"/>
          <w:szCs w:val="20"/>
        </w:rPr>
        <w:t xml:space="preserve"> I</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Rakocevic</w:t>
      </w:r>
      <w:r>
        <w:rPr>
          <w:kern w:val="2"/>
          <w:sz w:val="20"/>
          <w:szCs w:val="20"/>
        </w:rPr>
        <w:t xml:space="preserve"> I, </w:t>
      </w:r>
      <w:r w:rsidRPr="001A504E">
        <w:rPr>
          <w:kern w:val="2"/>
          <w:sz w:val="20"/>
          <w:szCs w:val="20"/>
        </w:rPr>
        <w:t>Vidanovic</w:t>
      </w:r>
      <w:r>
        <w:rPr>
          <w:kern w:val="2"/>
          <w:sz w:val="20"/>
          <w:szCs w:val="20"/>
        </w:rPr>
        <w:t xml:space="preserve"> S, </w:t>
      </w:r>
      <w:r w:rsidRPr="001A504E">
        <w:rPr>
          <w:kern w:val="2"/>
          <w:sz w:val="20"/>
          <w:szCs w:val="20"/>
        </w:rPr>
        <w:t>Tesic</w:t>
      </w:r>
      <w:r>
        <w:rPr>
          <w:kern w:val="2"/>
          <w:sz w:val="20"/>
          <w:szCs w:val="20"/>
        </w:rPr>
        <w:t xml:space="preserve"> M, </w:t>
      </w:r>
      <w:r w:rsidRPr="001A504E">
        <w:rPr>
          <w:kern w:val="2"/>
          <w:sz w:val="20"/>
          <w:szCs w:val="20"/>
        </w:rPr>
        <w:t>Boricic-Kostic</w:t>
      </w:r>
      <w:r>
        <w:rPr>
          <w:kern w:val="2"/>
          <w:sz w:val="20"/>
          <w:szCs w:val="20"/>
        </w:rPr>
        <w:t xml:space="preserve"> M, </w:t>
      </w:r>
      <w:r w:rsidRPr="001A504E">
        <w:rPr>
          <w:kern w:val="2"/>
          <w:sz w:val="20"/>
          <w:szCs w:val="20"/>
        </w:rPr>
        <w:t>Vratonjic</w:t>
      </w:r>
      <w:r>
        <w:rPr>
          <w:kern w:val="2"/>
          <w:sz w:val="20"/>
          <w:szCs w:val="20"/>
        </w:rPr>
        <w:t xml:space="preserve"> J, </w:t>
      </w:r>
      <w:r w:rsidRPr="001A504E">
        <w:rPr>
          <w:kern w:val="2"/>
          <w:sz w:val="20"/>
          <w:szCs w:val="20"/>
        </w:rPr>
        <w:t>Milasinovic</w:t>
      </w:r>
      <w:r>
        <w:rPr>
          <w:kern w:val="2"/>
          <w:sz w:val="20"/>
          <w:szCs w:val="20"/>
        </w:rPr>
        <w:t xml:space="preserve"> D, </w:t>
      </w:r>
      <w:r w:rsidRPr="001A504E">
        <w:rPr>
          <w:kern w:val="2"/>
          <w:sz w:val="20"/>
          <w:szCs w:val="20"/>
        </w:rPr>
        <w:t>Mehmedbegovic</w:t>
      </w:r>
      <w:r>
        <w:rPr>
          <w:kern w:val="2"/>
          <w:sz w:val="20"/>
          <w:szCs w:val="20"/>
        </w:rPr>
        <w:t xml:space="preserve"> Z, </w:t>
      </w:r>
      <w:r w:rsidRPr="001A504E">
        <w:rPr>
          <w:kern w:val="2"/>
          <w:sz w:val="20"/>
          <w:szCs w:val="20"/>
        </w:rPr>
        <w:t>Trifunovic-Zamaklar</w:t>
      </w:r>
      <w:r>
        <w:rPr>
          <w:kern w:val="2"/>
          <w:sz w:val="20"/>
          <w:szCs w:val="20"/>
        </w:rPr>
        <w:t xml:space="preserve"> D, </w:t>
      </w:r>
      <w:r w:rsidRPr="001A504E">
        <w:rPr>
          <w:kern w:val="2"/>
          <w:sz w:val="20"/>
          <w:szCs w:val="20"/>
        </w:rPr>
        <w:t>Ivanovic</w:t>
      </w:r>
      <w:r>
        <w:rPr>
          <w:kern w:val="2"/>
          <w:sz w:val="20"/>
          <w:szCs w:val="20"/>
        </w:rPr>
        <w:t xml:space="preserve"> B, </w:t>
      </w:r>
      <w:r w:rsidRPr="001A504E">
        <w:rPr>
          <w:kern w:val="2"/>
          <w:sz w:val="20"/>
          <w:szCs w:val="20"/>
        </w:rPr>
        <w:t>Stankovic</w:t>
      </w:r>
      <w:r>
        <w:rPr>
          <w:kern w:val="2"/>
          <w:sz w:val="20"/>
          <w:szCs w:val="20"/>
        </w:rPr>
        <w:t xml:space="preserve"> G</w:t>
      </w:r>
      <w:r w:rsidRPr="001A504E">
        <w:rPr>
          <w:kern w:val="2"/>
          <w:sz w:val="20"/>
          <w:szCs w:val="20"/>
        </w:rPr>
        <w:t>.  Maladaptive remodeling reduces survival in patients with moderate aortic stenosis and preserved ejection fraction.  Eur Heart J Cardiovasc Imaging. 2025;26 (Supplement 1):i155</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Dedic</w:t>
      </w:r>
      <w:r>
        <w:rPr>
          <w:kern w:val="2"/>
          <w:sz w:val="20"/>
          <w:szCs w:val="20"/>
        </w:rPr>
        <w:t xml:space="preserve"> S, </w:t>
      </w:r>
      <w:r w:rsidRPr="001A504E">
        <w:rPr>
          <w:kern w:val="2"/>
          <w:sz w:val="20"/>
          <w:szCs w:val="20"/>
        </w:rPr>
        <w:t>Boskovic</w:t>
      </w:r>
      <w:r>
        <w:rPr>
          <w:kern w:val="2"/>
          <w:sz w:val="20"/>
          <w:szCs w:val="20"/>
        </w:rPr>
        <w:t xml:space="preserve"> N, </w:t>
      </w:r>
      <w:r w:rsidRPr="001A504E">
        <w:rPr>
          <w:kern w:val="2"/>
          <w:sz w:val="20"/>
          <w:szCs w:val="20"/>
        </w:rPr>
        <w:t>Tesic</w:t>
      </w:r>
      <w:r>
        <w:rPr>
          <w:kern w:val="2"/>
          <w:sz w:val="20"/>
          <w:szCs w:val="20"/>
        </w:rPr>
        <w:t xml:space="preserve"> M, </w:t>
      </w:r>
      <w:r w:rsidRPr="001A504E">
        <w:rPr>
          <w:kern w:val="2"/>
          <w:sz w:val="20"/>
          <w:szCs w:val="20"/>
        </w:rPr>
        <w:t>Ciampi</w:t>
      </w:r>
      <w:r>
        <w:rPr>
          <w:kern w:val="2"/>
          <w:sz w:val="20"/>
          <w:szCs w:val="20"/>
        </w:rPr>
        <w:t xml:space="preserve"> Q</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Giga</w:t>
      </w:r>
      <w:r>
        <w:rPr>
          <w:kern w:val="2"/>
          <w:sz w:val="20"/>
          <w:szCs w:val="20"/>
        </w:rPr>
        <w:t xml:space="preserve"> V, </w:t>
      </w:r>
      <w:r w:rsidRPr="001A504E">
        <w:rPr>
          <w:kern w:val="2"/>
          <w:sz w:val="20"/>
          <w:szCs w:val="20"/>
        </w:rPr>
        <w:t>Nedeljkovic</w:t>
      </w:r>
      <w:r>
        <w:rPr>
          <w:kern w:val="2"/>
          <w:sz w:val="20"/>
          <w:szCs w:val="20"/>
        </w:rPr>
        <w:t xml:space="preserve"> I, </w:t>
      </w:r>
      <w:r w:rsidRPr="001A504E">
        <w:rPr>
          <w:kern w:val="2"/>
          <w:sz w:val="20"/>
          <w:szCs w:val="20"/>
        </w:rPr>
        <w:t>Cortigiani</w:t>
      </w:r>
      <w:r>
        <w:rPr>
          <w:kern w:val="2"/>
          <w:sz w:val="20"/>
          <w:szCs w:val="20"/>
        </w:rPr>
        <w:t xml:space="preserve"> L, </w:t>
      </w:r>
      <w:r w:rsidRPr="001A504E">
        <w:rPr>
          <w:kern w:val="2"/>
          <w:sz w:val="20"/>
          <w:szCs w:val="20"/>
        </w:rPr>
        <w:t>Picano</w:t>
      </w:r>
      <w:r>
        <w:rPr>
          <w:kern w:val="2"/>
          <w:sz w:val="20"/>
          <w:szCs w:val="20"/>
        </w:rPr>
        <w:t xml:space="preserve"> E, </w:t>
      </w:r>
      <w:r w:rsidRPr="001A504E">
        <w:rPr>
          <w:kern w:val="2"/>
          <w:sz w:val="20"/>
          <w:szCs w:val="20"/>
        </w:rPr>
        <w:t>Djordjevic Dikic</w:t>
      </w:r>
      <w:r>
        <w:rPr>
          <w:kern w:val="2"/>
          <w:sz w:val="20"/>
          <w:szCs w:val="20"/>
        </w:rPr>
        <w:t xml:space="preserve"> A</w:t>
      </w:r>
      <w:r w:rsidRPr="001A504E">
        <w:rPr>
          <w:kern w:val="2"/>
          <w:sz w:val="20"/>
          <w:szCs w:val="20"/>
        </w:rPr>
        <w:t>. Noninvasive identification of ANOCA endotypes by stepwise, multi-stress, multi-marker stress echocardiography. Eur Heart J. 2024;45 (Supplement 1):062.</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Boskovic</w:t>
      </w:r>
      <w:r>
        <w:rPr>
          <w:kern w:val="2"/>
          <w:sz w:val="20"/>
          <w:szCs w:val="20"/>
        </w:rPr>
        <w:t xml:space="preserve"> N, </w:t>
      </w:r>
      <w:r w:rsidRPr="001A504E">
        <w:rPr>
          <w:kern w:val="2"/>
          <w:sz w:val="20"/>
          <w:szCs w:val="20"/>
        </w:rPr>
        <w:t>Viduljevic</w:t>
      </w:r>
      <w:r>
        <w:rPr>
          <w:kern w:val="2"/>
          <w:sz w:val="20"/>
          <w:szCs w:val="20"/>
        </w:rPr>
        <w:t xml:space="preserve"> M, </w:t>
      </w:r>
      <w:r w:rsidRPr="001A504E">
        <w:rPr>
          <w:kern w:val="2"/>
          <w:sz w:val="20"/>
          <w:szCs w:val="20"/>
        </w:rPr>
        <w:t>Dedic</w:t>
      </w:r>
      <w:r>
        <w:rPr>
          <w:kern w:val="2"/>
          <w:sz w:val="20"/>
          <w:szCs w:val="20"/>
        </w:rPr>
        <w:t xml:space="preserve"> S, </w:t>
      </w:r>
      <w:r w:rsidRPr="001A504E">
        <w:rPr>
          <w:kern w:val="2"/>
          <w:sz w:val="20"/>
          <w:szCs w:val="20"/>
        </w:rPr>
        <w:t>Rakocevic</w:t>
      </w:r>
      <w:r>
        <w:rPr>
          <w:kern w:val="2"/>
          <w:sz w:val="20"/>
          <w:szCs w:val="20"/>
        </w:rPr>
        <w:t xml:space="preserve"> I</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Tesic</w:t>
      </w:r>
      <w:r>
        <w:rPr>
          <w:kern w:val="2"/>
          <w:sz w:val="20"/>
          <w:szCs w:val="20"/>
        </w:rPr>
        <w:t xml:space="preserve"> M, </w:t>
      </w:r>
      <w:r w:rsidRPr="001A504E">
        <w:rPr>
          <w:kern w:val="2"/>
          <w:sz w:val="20"/>
          <w:szCs w:val="20"/>
        </w:rPr>
        <w:t>Aleksandric</w:t>
      </w:r>
      <w:r>
        <w:rPr>
          <w:kern w:val="2"/>
          <w:sz w:val="20"/>
          <w:szCs w:val="20"/>
        </w:rPr>
        <w:t xml:space="preserve"> S, </w:t>
      </w:r>
      <w:r w:rsidRPr="001A504E">
        <w:rPr>
          <w:kern w:val="2"/>
          <w:sz w:val="20"/>
          <w:szCs w:val="20"/>
        </w:rPr>
        <w:t>Banovic</w:t>
      </w:r>
      <w:r>
        <w:rPr>
          <w:kern w:val="2"/>
          <w:sz w:val="20"/>
          <w:szCs w:val="20"/>
        </w:rPr>
        <w:t xml:space="preserve"> M, </w:t>
      </w:r>
      <w:r w:rsidRPr="001A504E">
        <w:rPr>
          <w:kern w:val="2"/>
          <w:sz w:val="20"/>
          <w:szCs w:val="20"/>
        </w:rPr>
        <w:t>Nedeljkovic</w:t>
      </w:r>
      <w:r>
        <w:rPr>
          <w:kern w:val="2"/>
          <w:sz w:val="20"/>
          <w:szCs w:val="20"/>
        </w:rPr>
        <w:t xml:space="preserve"> I, </w:t>
      </w:r>
      <w:r w:rsidRPr="001A504E">
        <w:rPr>
          <w:kern w:val="2"/>
          <w:sz w:val="20"/>
          <w:szCs w:val="20"/>
        </w:rPr>
        <w:t>Antonijevic</w:t>
      </w:r>
      <w:r>
        <w:rPr>
          <w:kern w:val="2"/>
          <w:sz w:val="20"/>
          <w:szCs w:val="20"/>
        </w:rPr>
        <w:t xml:space="preserve"> N, </w:t>
      </w:r>
      <w:r w:rsidRPr="001A504E">
        <w:rPr>
          <w:kern w:val="2"/>
          <w:sz w:val="20"/>
          <w:szCs w:val="20"/>
        </w:rPr>
        <w:t>Petrovic</w:t>
      </w:r>
      <w:r>
        <w:rPr>
          <w:kern w:val="2"/>
          <w:sz w:val="20"/>
          <w:szCs w:val="20"/>
        </w:rPr>
        <w:t xml:space="preserve"> O, </w:t>
      </w:r>
      <w:r w:rsidRPr="001A504E">
        <w:rPr>
          <w:kern w:val="2"/>
          <w:sz w:val="20"/>
          <w:szCs w:val="20"/>
        </w:rPr>
        <w:t>Beleslin</w:t>
      </w:r>
      <w:r>
        <w:rPr>
          <w:kern w:val="2"/>
          <w:sz w:val="20"/>
          <w:szCs w:val="20"/>
        </w:rPr>
        <w:t xml:space="preserve"> B, </w:t>
      </w:r>
      <w:r w:rsidRPr="001A504E">
        <w:rPr>
          <w:kern w:val="2"/>
          <w:sz w:val="20"/>
          <w:szCs w:val="20"/>
        </w:rPr>
        <w:t>Djordjevic-Dikic</w:t>
      </w:r>
      <w:r>
        <w:rPr>
          <w:kern w:val="2"/>
          <w:sz w:val="20"/>
          <w:szCs w:val="20"/>
        </w:rPr>
        <w:t xml:space="preserve"> A, </w:t>
      </w:r>
      <w:r w:rsidRPr="001A504E">
        <w:rPr>
          <w:kern w:val="2"/>
          <w:sz w:val="20"/>
          <w:szCs w:val="20"/>
        </w:rPr>
        <w:t>Giga</w:t>
      </w:r>
      <w:r>
        <w:rPr>
          <w:kern w:val="2"/>
          <w:sz w:val="20"/>
          <w:szCs w:val="20"/>
        </w:rPr>
        <w:t xml:space="preserve"> V</w:t>
      </w:r>
      <w:r w:rsidRPr="001A504E">
        <w:rPr>
          <w:kern w:val="2"/>
          <w:sz w:val="20"/>
          <w:szCs w:val="20"/>
        </w:rPr>
        <w:t>. Negative long-term prognostic value of stress echocardiography in patients with incomplete revascularization after successful primary PCI. Eur Heart J. 2024;45 (Supplement 1):066.</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Boskovic</w:t>
      </w:r>
      <w:r>
        <w:rPr>
          <w:kern w:val="2"/>
          <w:sz w:val="20"/>
          <w:szCs w:val="20"/>
        </w:rPr>
        <w:t xml:space="preserve"> N, </w:t>
      </w:r>
      <w:r w:rsidRPr="001A504E">
        <w:rPr>
          <w:kern w:val="2"/>
          <w:sz w:val="20"/>
          <w:szCs w:val="20"/>
        </w:rPr>
        <w:t>Tomovic</w:t>
      </w:r>
      <w:r>
        <w:rPr>
          <w:kern w:val="2"/>
          <w:sz w:val="20"/>
          <w:szCs w:val="20"/>
        </w:rPr>
        <w:t xml:space="preserve"> S, </w:t>
      </w:r>
      <w:r w:rsidRPr="001A504E">
        <w:rPr>
          <w:kern w:val="2"/>
          <w:sz w:val="20"/>
          <w:szCs w:val="20"/>
        </w:rPr>
        <w:t>Dedic</w:t>
      </w:r>
      <w:r>
        <w:rPr>
          <w:kern w:val="2"/>
          <w:sz w:val="20"/>
          <w:szCs w:val="20"/>
        </w:rPr>
        <w:t xml:space="preserve"> S, </w:t>
      </w:r>
      <w:r w:rsidRPr="001A504E">
        <w:rPr>
          <w:kern w:val="2"/>
          <w:sz w:val="20"/>
          <w:szCs w:val="20"/>
        </w:rPr>
        <w:t>Viduljevic</w:t>
      </w:r>
      <w:r>
        <w:rPr>
          <w:kern w:val="2"/>
          <w:sz w:val="20"/>
          <w:szCs w:val="20"/>
        </w:rPr>
        <w:t xml:space="preserve"> M, </w:t>
      </w:r>
      <w:r w:rsidRPr="001A504E">
        <w:rPr>
          <w:kern w:val="2"/>
          <w:sz w:val="20"/>
          <w:szCs w:val="20"/>
        </w:rPr>
        <w:t>Tesic</w:t>
      </w:r>
      <w:r>
        <w:rPr>
          <w:kern w:val="2"/>
          <w:sz w:val="20"/>
          <w:szCs w:val="20"/>
        </w:rPr>
        <w:t xml:space="preserve"> M</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Aleksandric</w:t>
      </w:r>
      <w:r>
        <w:rPr>
          <w:kern w:val="2"/>
          <w:sz w:val="20"/>
          <w:szCs w:val="20"/>
        </w:rPr>
        <w:t xml:space="preserve"> S, </w:t>
      </w:r>
      <w:r w:rsidRPr="001A504E">
        <w:rPr>
          <w:kern w:val="2"/>
          <w:sz w:val="20"/>
          <w:szCs w:val="20"/>
        </w:rPr>
        <w:t>Antonijevic</w:t>
      </w:r>
      <w:r>
        <w:rPr>
          <w:kern w:val="2"/>
          <w:sz w:val="20"/>
          <w:szCs w:val="20"/>
        </w:rPr>
        <w:t xml:space="preserve"> N, </w:t>
      </w:r>
      <w:r w:rsidRPr="001A504E">
        <w:rPr>
          <w:kern w:val="2"/>
          <w:sz w:val="20"/>
          <w:szCs w:val="20"/>
        </w:rPr>
        <w:t>Petrovic</w:t>
      </w:r>
      <w:r>
        <w:rPr>
          <w:kern w:val="2"/>
          <w:sz w:val="20"/>
          <w:szCs w:val="20"/>
        </w:rPr>
        <w:t xml:space="preserve"> O, </w:t>
      </w:r>
      <w:r w:rsidRPr="001A504E">
        <w:rPr>
          <w:kern w:val="2"/>
          <w:sz w:val="20"/>
          <w:szCs w:val="20"/>
        </w:rPr>
        <w:t>Banovic</w:t>
      </w:r>
      <w:r>
        <w:rPr>
          <w:kern w:val="2"/>
          <w:sz w:val="20"/>
          <w:szCs w:val="20"/>
        </w:rPr>
        <w:t xml:space="preserve"> M, </w:t>
      </w:r>
      <w:r w:rsidRPr="001A504E">
        <w:rPr>
          <w:kern w:val="2"/>
          <w:sz w:val="20"/>
          <w:szCs w:val="20"/>
        </w:rPr>
        <w:t>Nedeljkovic</w:t>
      </w:r>
      <w:r>
        <w:rPr>
          <w:kern w:val="2"/>
          <w:sz w:val="20"/>
          <w:szCs w:val="20"/>
        </w:rPr>
        <w:t xml:space="preserve"> I, </w:t>
      </w:r>
      <w:r w:rsidRPr="001A504E">
        <w:rPr>
          <w:kern w:val="2"/>
          <w:sz w:val="20"/>
          <w:szCs w:val="20"/>
        </w:rPr>
        <w:t>Beleslin</w:t>
      </w:r>
      <w:r>
        <w:rPr>
          <w:kern w:val="2"/>
          <w:sz w:val="20"/>
          <w:szCs w:val="20"/>
        </w:rPr>
        <w:t xml:space="preserve"> B, </w:t>
      </w:r>
      <w:r w:rsidRPr="001A504E">
        <w:rPr>
          <w:kern w:val="2"/>
          <w:sz w:val="20"/>
          <w:szCs w:val="20"/>
        </w:rPr>
        <w:t>Giga</w:t>
      </w:r>
      <w:r>
        <w:rPr>
          <w:kern w:val="2"/>
          <w:sz w:val="20"/>
          <w:szCs w:val="20"/>
        </w:rPr>
        <w:t xml:space="preserve"> V, </w:t>
      </w:r>
      <w:r w:rsidRPr="001A504E">
        <w:rPr>
          <w:kern w:val="2"/>
          <w:sz w:val="20"/>
          <w:szCs w:val="20"/>
        </w:rPr>
        <w:t>Djordjevic-Dikic</w:t>
      </w:r>
      <w:r>
        <w:rPr>
          <w:kern w:val="2"/>
          <w:sz w:val="20"/>
          <w:szCs w:val="20"/>
        </w:rPr>
        <w:t xml:space="preserve"> A</w:t>
      </w:r>
      <w:r w:rsidRPr="001A504E">
        <w:rPr>
          <w:kern w:val="2"/>
          <w:sz w:val="20"/>
          <w:szCs w:val="20"/>
        </w:rPr>
        <w:t>.  Long-term prognostic value of heart rate recovery in patients with left bundle branch block without inducible ischemia and without known coronary artery disease. Eur Heart J. 2024;45 (Supplement 1):055.</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Trifunovic Zamaklar</w:t>
      </w:r>
      <w:r>
        <w:rPr>
          <w:kern w:val="2"/>
          <w:sz w:val="20"/>
          <w:szCs w:val="20"/>
        </w:rPr>
        <w:t xml:space="preserve"> D, </w:t>
      </w:r>
      <w:r w:rsidRPr="001A504E">
        <w:rPr>
          <w:kern w:val="2"/>
          <w:sz w:val="20"/>
          <w:szCs w:val="20"/>
        </w:rPr>
        <w:t>Petrovic</w:t>
      </w:r>
      <w:r>
        <w:rPr>
          <w:kern w:val="2"/>
          <w:sz w:val="20"/>
          <w:szCs w:val="20"/>
        </w:rPr>
        <w:t xml:space="preserve"> O</w:t>
      </w:r>
      <w:r w:rsidRPr="001A504E">
        <w:rPr>
          <w:kern w:val="2"/>
          <w:sz w:val="20"/>
          <w:szCs w:val="20"/>
        </w:rPr>
        <w:t>, Mladenovic</w:t>
      </w:r>
      <w:r>
        <w:rPr>
          <w:kern w:val="2"/>
          <w:sz w:val="20"/>
          <w:szCs w:val="20"/>
        </w:rPr>
        <w:t xml:space="preserve"> A, </w:t>
      </w:r>
      <w:r w:rsidRPr="001A504E">
        <w:rPr>
          <w:kern w:val="2"/>
          <w:sz w:val="20"/>
          <w:szCs w:val="20"/>
        </w:rPr>
        <w:t>Negrojevic</w:t>
      </w:r>
      <w:r>
        <w:rPr>
          <w:kern w:val="2"/>
          <w:sz w:val="20"/>
          <w:szCs w:val="20"/>
        </w:rPr>
        <w:t xml:space="preserve"> S, </w:t>
      </w:r>
      <w:r w:rsidRPr="001A504E">
        <w:rPr>
          <w:kern w:val="2"/>
          <w:sz w:val="20"/>
          <w:szCs w:val="20"/>
        </w:rPr>
        <w:t>Vidanovic</w:t>
      </w:r>
      <w:r>
        <w:rPr>
          <w:kern w:val="2"/>
          <w:sz w:val="20"/>
          <w:szCs w:val="20"/>
        </w:rPr>
        <w:t xml:space="preserve"> S, </w:t>
      </w:r>
      <w:r w:rsidRPr="001A504E">
        <w:rPr>
          <w:kern w:val="2"/>
          <w:sz w:val="20"/>
          <w:szCs w:val="20"/>
        </w:rPr>
        <w:t>Kerovic</w:t>
      </w:r>
      <w:r>
        <w:rPr>
          <w:kern w:val="2"/>
          <w:sz w:val="20"/>
          <w:szCs w:val="20"/>
        </w:rPr>
        <w:t xml:space="preserve"> A</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Paunovic</w:t>
      </w:r>
      <w:r>
        <w:rPr>
          <w:kern w:val="2"/>
          <w:sz w:val="20"/>
          <w:szCs w:val="20"/>
        </w:rPr>
        <w:t xml:space="preserve"> I, </w:t>
      </w:r>
      <w:r w:rsidRPr="001A504E">
        <w:rPr>
          <w:kern w:val="2"/>
          <w:sz w:val="20"/>
          <w:szCs w:val="20"/>
        </w:rPr>
        <w:t>Vratonjic</w:t>
      </w:r>
      <w:r>
        <w:rPr>
          <w:kern w:val="2"/>
          <w:sz w:val="20"/>
          <w:szCs w:val="20"/>
        </w:rPr>
        <w:t xml:space="preserve"> J, </w:t>
      </w:r>
      <w:r w:rsidRPr="001A504E">
        <w:rPr>
          <w:kern w:val="2"/>
          <w:sz w:val="20"/>
          <w:szCs w:val="20"/>
        </w:rPr>
        <w:t>Boricic Kostic</w:t>
      </w:r>
      <w:r>
        <w:rPr>
          <w:kern w:val="2"/>
          <w:sz w:val="20"/>
          <w:szCs w:val="20"/>
        </w:rPr>
        <w:t xml:space="preserve"> M</w:t>
      </w:r>
      <w:r w:rsidRPr="001A504E">
        <w:rPr>
          <w:kern w:val="2"/>
          <w:sz w:val="20"/>
          <w:szCs w:val="20"/>
        </w:rPr>
        <w:t>. The traditional classification of aortic stenosis: impact on mortality. Eur Heart J. 2023;44 (Supplement 2):1645.</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Trifunovic Zamaklar</w:t>
      </w:r>
      <w:r>
        <w:rPr>
          <w:kern w:val="2"/>
          <w:sz w:val="20"/>
          <w:szCs w:val="20"/>
        </w:rPr>
        <w:t xml:space="preserve"> D, </w:t>
      </w:r>
      <w:r w:rsidRPr="001A504E">
        <w:rPr>
          <w:kern w:val="2"/>
          <w:sz w:val="20"/>
          <w:szCs w:val="20"/>
        </w:rPr>
        <w:t>Veselinovic</w:t>
      </w:r>
      <w:r>
        <w:rPr>
          <w:kern w:val="2"/>
          <w:sz w:val="20"/>
          <w:szCs w:val="20"/>
        </w:rPr>
        <w:t xml:space="preserve"> A</w:t>
      </w:r>
      <w:r w:rsidRPr="001A504E">
        <w:rPr>
          <w:kern w:val="2"/>
          <w:sz w:val="20"/>
          <w:szCs w:val="20"/>
        </w:rPr>
        <w:t>, Andjelkovic</w:t>
      </w:r>
      <w:r>
        <w:rPr>
          <w:kern w:val="2"/>
          <w:sz w:val="20"/>
          <w:szCs w:val="20"/>
        </w:rPr>
        <w:t xml:space="preserve"> M, </w:t>
      </w:r>
      <w:r w:rsidRPr="001A504E">
        <w:rPr>
          <w:kern w:val="2"/>
          <w:sz w:val="20"/>
          <w:szCs w:val="20"/>
        </w:rPr>
        <w:t>Petrovic</w:t>
      </w:r>
      <w:r>
        <w:rPr>
          <w:kern w:val="2"/>
          <w:sz w:val="20"/>
          <w:szCs w:val="20"/>
        </w:rPr>
        <w:t xml:space="preserve"> O</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Paunovic</w:t>
      </w:r>
      <w:r>
        <w:rPr>
          <w:kern w:val="2"/>
          <w:sz w:val="20"/>
          <w:szCs w:val="20"/>
        </w:rPr>
        <w:t xml:space="preserve"> I, </w:t>
      </w:r>
      <w:r w:rsidRPr="001A504E">
        <w:rPr>
          <w:kern w:val="2"/>
          <w:sz w:val="20"/>
          <w:szCs w:val="20"/>
        </w:rPr>
        <w:t>Vratonjic</w:t>
      </w:r>
      <w:r>
        <w:rPr>
          <w:kern w:val="2"/>
          <w:sz w:val="20"/>
          <w:szCs w:val="20"/>
        </w:rPr>
        <w:t xml:space="preserve"> J, </w:t>
      </w:r>
      <w:r w:rsidRPr="001A504E">
        <w:rPr>
          <w:kern w:val="2"/>
          <w:sz w:val="20"/>
          <w:szCs w:val="20"/>
        </w:rPr>
        <w:t>Boricic Kostic</w:t>
      </w:r>
      <w:r>
        <w:rPr>
          <w:kern w:val="2"/>
          <w:sz w:val="20"/>
          <w:szCs w:val="20"/>
        </w:rPr>
        <w:t xml:space="preserve"> M</w:t>
      </w:r>
      <w:r w:rsidRPr="001A504E">
        <w:rPr>
          <w:kern w:val="2"/>
          <w:sz w:val="20"/>
          <w:szCs w:val="20"/>
        </w:rPr>
        <w:t>. Predicting heart failure and cardiovascular mortality after myocardial infarction: UCCS-HF risk score. Eur Heart J. 2023;44 (Supplement 2):940.</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lastRenderedPageBreak/>
        <w:t>Giga</w:t>
      </w:r>
      <w:r>
        <w:rPr>
          <w:kern w:val="2"/>
          <w:sz w:val="20"/>
          <w:szCs w:val="20"/>
        </w:rPr>
        <w:t xml:space="preserve"> V, </w:t>
      </w:r>
      <w:r w:rsidRPr="001A504E">
        <w:rPr>
          <w:kern w:val="2"/>
          <w:sz w:val="20"/>
          <w:szCs w:val="20"/>
        </w:rPr>
        <w:t>Boskovic</w:t>
      </w:r>
      <w:r>
        <w:rPr>
          <w:kern w:val="2"/>
          <w:sz w:val="20"/>
          <w:szCs w:val="20"/>
        </w:rPr>
        <w:t xml:space="preserve"> N, </w:t>
      </w:r>
      <w:r w:rsidRPr="001A504E">
        <w:rPr>
          <w:kern w:val="2"/>
          <w:sz w:val="20"/>
          <w:szCs w:val="20"/>
        </w:rPr>
        <w:t>Djordjevic-Dikic</w:t>
      </w:r>
      <w:r>
        <w:rPr>
          <w:kern w:val="2"/>
          <w:sz w:val="20"/>
          <w:szCs w:val="20"/>
        </w:rPr>
        <w:t xml:space="preserve"> A, </w:t>
      </w:r>
      <w:r w:rsidRPr="001A504E">
        <w:rPr>
          <w:kern w:val="2"/>
          <w:sz w:val="20"/>
          <w:szCs w:val="20"/>
        </w:rPr>
        <w:t>Beleslin</w:t>
      </w:r>
      <w:r>
        <w:rPr>
          <w:kern w:val="2"/>
          <w:sz w:val="20"/>
          <w:szCs w:val="20"/>
        </w:rPr>
        <w:t xml:space="preserve"> B, </w:t>
      </w:r>
      <w:r w:rsidRPr="001A504E">
        <w:rPr>
          <w:kern w:val="2"/>
          <w:sz w:val="20"/>
          <w:szCs w:val="20"/>
        </w:rPr>
        <w:t>Nedeljkovic</w:t>
      </w:r>
      <w:r>
        <w:rPr>
          <w:kern w:val="2"/>
          <w:sz w:val="20"/>
          <w:szCs w:val="20"/>
        </w:rPr>
        <w:t xml:space="preserve"> I, </w:t>
      </w:r>
      <w:r w:rsidRPr="001A504E">
        <w:rPr>
          <w:kern w:val="2"/>
          <w:sz w:val="20"/>
          <w:szCs w:val="20"/>
        </w:rPr>
        <w:t>Stojkovic</w:t>
      </w:r>
      <w:r>
        <w:rPr>
          <w:kern w:val="2"/>
          <w:sz w:val="20"/>
          <w:szCs w:val="20"/>
        </w:rPr>
        <w:t xml:space="preserve"> S, </w:t>
      </w:r>
      <w:r w:rsidRPr="001A504E">
        <w:rPr>
          <w:kern w:val="2"/>
          <w:sz w:val="20"/>
          <w:szCs w:val="20"/>
        </w:rPr>
        <w:t>Burazor</w:t>
      </w:r>
      <w:r>
        <w:rPr>
          <w:kern w:val="2"/>
          <w:sz w:val="20"/>
          <w:szCs w:val="20"/>
        </w:rPr>
        <w:t xml:space="preserve"> I, </w:t>
      </w:r>
      <w:r w:rsidRPr="001A504E">
        <w:rPr>
          <w:kern w:val="2"/>
          <w:sz w:val="20"/>
          <w:szCs w:val="20"/>
        </w:rPr>
        <w:t>Tesic</w:t>
      </w:r>
      <w:r>
        <w:rPr>
          <w:kern w:val="2"/>
          <w:sz w:val="20"/>
          <w:szCs w:val="20"/>
        </w:rPr>
        <w:t xml:space="preserve"> M</w:t>
      </w:r>
      <w:r w:rsidRPr="001A504E">
        <w:rPr>
          <w:kern w:val="2"/>
          <w:sz w:val="20"/>
          <w:szCs w:val="20"/>
        </w:rPr>
        <w:t xml:space="preserve">,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Paunovic</w:t>
      </w:r>
      <w:r>
        <w:rPr>
          <w:kern w:val="2"/>
          <w:sz w:val="20"/>
          <w:szCs w:val="20"/>
        </w:rPr>
        <w:t xml:space="preserve"> I, </w:t>
      </w:r>
      <w:r w:rsidRPr="001A504E">
        <w:rPr>
          <w:kern w:val="2"/>
          <w:sz w:val="20"/>
          <w:szCs w:val="20"/>
        </w:rPr>
        <w:t>Aleksandric</w:t>
      </w:r>
      <w:r>
        <w:rPr>
          <w:kern w:val="2"/>
          <w:sz w:val="20"/>
          <w:szCs w:val="20"/>
        </w:rPr>
        <w:t xml:space="preserve"> S, </w:t>
      </w:r>
      <w:r w:rsidRPr="001A504E">
        <w:rPr>
          <w:kern w:val="2"/>
          <w:sz w:val="20"/>
          <w:szCs w:val="20"/>
        </w:rPr>
        <w:t>Dedic</w:t>
      </w:r>
      <w:r>
        <w:rPr>
          <w:kern w:val="2"/>
          <w:sz w:val="20"/>
          <w:szCs w:val="20"/>
        </w:rPr>
        <w:t xml:space="preserve"> S</w:t>
      </w:r>
      <w:r w:rsidRPr="001A504E">
        <w:rPr>
          <w:kern w:val="2"/>
          <w:sz w:val="20"/>
          <w:szCs w:val="20"/>
        </w:rPr>
        <w:t>. Comparison of SCORE and SCORE 2 model for cardiovascular risk stratification inmen and women from high risk European country.  Eur J Prev Cardiol. 2023;30(Supplement 1):i444-445.</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Boskovic</w:t>
      </w:r>
      <w:r>
        <w:rPr>
          <w:kern w:val="2"/>
          <w:sz w:val="20"/>
          <w:szCs w:val="20"/>
        </w:rPr>
        <w:t xml:space="preserve"> N, </w:t>
      </w:r>
      <w:r w:rsidRPr="001A504E">
        <w:rPr>
          <w:kern w:val="2"/>
          <w:sz w:val="20"/>
          <w:szCs w:val="20"/>
        </w:rPr>
        <w:t>Giga</w:t>
      </w:r>
      <w:r>
        <w:rPr>
          <w:kern w:val="2"/>
          <w:sz w:val="20"/>
          <w:szCs w:val="20"/>
        </w:rPr>
        <w:t xml:space="preserve"> V, </w:t>
      </w:r>
      <w:r w:rsidRPr="001A504E">
        <w:rPr>
          <w:kern w:val="2"/>
          <w:sz w:val="20"/>
          <w:szCs w:val="20"/>
        </w:rPr>
        <w:t>Djordjevic-Dikic</w:t>
      </w:r>
      <w:r>
        <w:rPr>
          <w:kern w:val="2"/>
          <w:sz w:val="20"/>
          <w:szCs w:val="20"/>
        </w:rPr>
        <w:t xml:space="preserve"> A, </w:t>
      </w:r>
      <w:r w:rsidRPr="001A504E">
        <w:rPr>
          <w:kern w:val="2"/>
          <w:sz w:val="20"/>
          <w:szCs w:val="20"/>
        </w:rPr>
        <w:t>Beleslin</w:t>
      </w:r>
      <w:r>
        <w:rPr>
          <w:kern w:val="2"/>
          <w:sz w:val="20"/>
          <w:szCs w:val="20"/>
        </w:rPr>
        <w:t xml:space="preserve"> B, </w:t>
      </w:r>
      <w:r w:rsidRPr="001A504E">
        <w:rPr>
          <w:kern w:val="2"/>
          <w:sz w:val="20"/>
          <w:szCs w:val="20"/>
        </w:rPr>
        <w:t>Stojkovic</w:t>
      </w:r>
      <w:r>
        <w:rPr>
          <w:kern w:val="2"/>
          <w:sz w:val="20"/>
          <w:szCs w:val="20"/>
        </w:rPr>
        <w:t xml:space="preserve"> S, </w:t>
      </w:r>
      <w:r w:rsidRPr="001A504E">
        <w:rPr>
          <w:kern w:val="2"/>
          <w:sz w:val="20"/>
          <w:szCs w:val="20"/>
        </w:rPr>
        <w:t>Nedeljkovic</w:t>
      </w:r>
      <w:r>
        <w:rPr>
          <w:kern w:val="2"/>
          <w:sz w:val="20"/>
          <w:szCs w:val="20"/>
        </w:rPr>
        <w:t xml:space="preserve"> I, </w:t>
      </w:r>
      <w:r w:rsidRPr="001A504E">
        <w:rPr>
          <w:kern w:val="2"/>
          <w:sz w:val="20"/>
          <w:szCs w:val="20"/>
        </w:rPr>
        <w:t>Aleksandric</w:t>
      </w:r>
      <w:r>
        <w:rPr>
          <w:kern w:val="2"/>
          <w:sz w:val="20"/>
          <w:szCs w:val="20"/>
        </w:rPr>
        <w:t xml:space="preserve"> S, </w:t>
      </w:r>
      <w:r w:rsidRPr="001A504E">
        <w:rPr>
          <w:kern w:val="2"/>
          <w:sz w:val="20"/>
          <w:szCs w:val="20"/>
        </w:rPr>
        <w:t>Tesic</w:t>
      </w:r>
      <w:r>
        <w:rPr>
          <w:kern w:val="2"/>
          <w:sz w:val="20"/>
          <w:szCs w:val="20"/>
        </w:rPr>
        <w:t xml:space="preserve"> M, </w:t>
      </w:r>
      <w:r w:rsidRPr="001A504E">
        <w:rPr>
          <w:kern w:val="2"/>
          <w:sz w:val="20"/>
          <w:szCs w:val="20"/>
        </w:rPr>
        <w:t>Dedic</w:t>
      </w:r>
      <w:r>
        <w:rPr>
          <w:kern w:val="2"/>
          <w:sz w:val="20"/>
          <w:szCs w:val="20"/>
        </w:rPr>
        <w:t xml:space="preserve"> S, </w:t>
      </w:r>
      <w:r w:rsidRPr="001A504E">
        <w:rPr>
          <w:kern w:val="2"/>
          <w:sz w:val="20"/>
          <w:szCs w:val="20"/>
        </w:rPr>
        <w:t>Burazor</w:t>
      </w:r>
      <w:r>
        <w:rPr>
          <w:kern w:val="2"/>
          <w:sz w:val="20"/>
          <w:szCs w:val="20"/>
        </w:rPr>
        <w:t xml:space="preserve"> I, </w:t>
      </w:r>
      <w:r w:rsidRPr="001A504E">
        <w:rPr>
          <w:kern w:val="2"/>
          <w:sz w:val="20"/>
          <w:szCs w:val="20"/>
        </w:rPr>
        <w:t>Karadzic</w:t>
      </w:r>
      <w:r>
        <w:rPr>
          <w:kern w:val="2"/>
          <w:sz w:val="20"/>
          <w:szCs w:val="20"/>
        </w:rPr>
        <w:t xml:space="preserve"> T, </w:t>
      </w:r>
      <w:r w:rsidRPr="001A504E">
        <w:rPr>
          <w:kern w:val="2"/>
          <w:sz w:val="20"/>
          <w:szCs w:val="20"/>
        </w:rPr>
        <w:t>Paunovic</w:t>
      </w:r>
      <w:r>
        <w:rPr>
          <w:kern w:val="2"/>
          <w:sz w:val="20"/>
          <w:szCs w:val="20"/>
        </w:rPr>
        <w:t xml:space="preserve"> I</w:t>
      </w:r>
      <w:r w:rsidRPr="001A504E">
        <w:rPr>
          <w:kern w:val="2"/>
          <w:sz w:val="20"/>
          <w:szCs w:val="20"/>
        </w:rPr>
        <w:t>, </w:t>
      </w:r>
      <w:r w:rsidRPr="001A504E">
        <w:rPr>
          <w:b/>
          <w:bCs/>
          <w:kern w:val="2"/>
          <w:sz w:val="20"/>
          <w:szCs w:val="20"/>
        </w:rPr>
        <w:t>Jovanovic</w:t>
      </w:r>
      <w:r>
        <w:rPr>
          <w:b/>
          <w:bCs/>
          <w:kern w:val="2"/>
          <w:sz w:val="20"/>
          <w:szCs w:val="20"/>
        </w:rPr>
        <w:t xml:space="preserve"> I</w:t>
      </w:r>
      <w:r w:rsidRPr="001A504E">
        <w:rPr>
          <w:kern w:val="2"/>
          <w:sz w:val="20"/>
          <w:szCs w:val="20"/>
        </w:rPr>
        <w:t>. Comparison of SCORE and SCORE 2 risk prediction tools in contemporary very high risk european population. Eur Heart J. 2022;43(Supplement 2):2281.</w:t>
      </w:r>
      <w:r>
        <w:rPr>
          <w:kern w:val="2"/>
          <w:sz w:val="20"/>
          <w:szCs w:val="20"/>
        </w:rPr>
        <w:t xml:space="preserve"> </w:t>
      </w:r>
      <w:r w:rsidRPr="001E46ED">
        <w:rPr>
          <w:b/>
          <w:kern w:val="2"/>
          <w:sz w:val="20"/>
          <w:szCs w:val="20"/>
        </w:rPr>
        <w:t>M34</w:t>
      </w:r>
    </w:p>
    <w:p w:rsidR="00C318D5" w:rsidRPr="00557A16"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Boskovic</w:t>
      </w:r>
      <w:r>
        <w:rPr>
          <w:kern w:val="2"/>
          <w:sz w:val="20"/>
          <w:szCs w:val="20"/>
        </w:rPr>
        <w:t xml:space="preserve"> N, </w:t>
      </w:r>
      <w:r w:rsidRPr="001A504E">
        <w:rPr>
          <w:kern w:val="2"/>
          <w:sz w:val="20"/>
          <w:szCs w:val="20"/>
        </w:rPr>
        <w:t>Giga</w:t>
      </w:r>
      <w:r>
        <w:rPr>
          <w:kern w:val="2"/>
          <w:sz w:val="20"/>
          <w:szCs w:val="20"/>
        </w:rPr>
        <w:t xml:space="preserve"> V, </w:t>
      </w:r>
      <w:r w:rsidRPr="001A504E">
        <w:rPr>
          <w:kern w:val="2"/>
          <w:sz w:val="20"/>
          <w:szCs w:val="20"/>
        </w:rPr>
        <w:t>Dedic</w:t>
      </w:r>
      <w:r>
        <w:rPr>
          <w:kern w:val="2"/>
          <w:sz w:val="20"/>
          <w:szCs w:val="20"/>
        </w:rPr>
        <w:t xml:space="preserve"> S, </w:t>
      </w:r>
      <w:r w:rsidRPr="001A504E">
        <w:rPr>
          <w:kern w:val="2"/>
          <w:sz w:val="20"/>
          <w:szCs w:val="20"/>
        </w:rPr>
        <w:t>Ostojic</w:t>
      </w:r>
      <w:r>
        <w:rPr>
          <w:kern w:val="2"/>
          <w:sz w:val="20"/>
          <w:szCs w:val="20"/>
        </w:rPr>
        <w:t xml:space="preserve"> M, </w:t>
      </w:r>
      <w:r w:rsidRPr="001A504E">
        <w:rPr>
          <w:kern w:val="2"/>
          <w:sz w:val="20"/>
          <w:szCs w:val="20"/>
        </w:rPr>
        <w:t>Karadzic</w:t>
      </w:r>
      <w:r>
        <w:rPr>
          <w:kern w:val="2"/>
          <w:sz w:val="20"/>
          <w:szCs w:val="20"/>
        </w:rPr>
        <w:t xml:space="preserve"> T, </w:t>
      </w:r>
      <w:r w:rsidRPr="001A504E">
        <w:rPr>
          <w:kern w:val="2"/>
          <w:sz w:val="20"/>
          <w:szCs w:val="20"/>
        </w:rPr>
        <w:t>Rakocevic</w:t>
      </w:r>
      <w:r>
        <w:rPr>
          <w:kern w:val="2"/>
          <w:sz w:val="20"/>
          <w:szCs w:val="20"/>
        </w:rPr>
        <w:t xml:space="preserve"> I, </w:t>
      </w:r>
      <w:r w:rsidRPr="001A504E">
        <w:rPr>
          <w:kern w:val="2"/>
          <w:sz w:val="20"/>
          <w:szCs w:val="20"/>
        </w:rPr>
        <w:t>Aleksandric</w:t>
      </w:r>
      <w:r>
        <w:rPr>
          <w:kern w:val="2"/>
          <w:sz w:val="20"/>
          <w:szCs w:val="20"/>
        </w:rPr>
        <w:t xml:space="preserve"> S, </w:t>
      </w:r>
      <w:r w:rsidRPr="001A504E">
        <w:rPr>
          <w:kern w:val="2"/>
          <w:sz w:val="20"/>
          <w:szCs w:val="20"/>
        </w:rPr>
        <w:t>Petrovic</w:t>
      </w:r>
      <w:r>
        <w:rPr>
          <w:kern w:val="2"/>
          <w:sz w:val="20"/>
          <w:szCs w:val="20"/>
        </w:rPr>
        <w:t xml:space="preserve"> O, </w:t>
      </w:r>
      <w:r w:rsidRPr="001A504E">
        <w:rPr>
          <w:kern w:val="2"/>
          <w:sz w:val="20"/>
          <w:szCs w:val="20"/>
        </w:rPr>
        <w:t>Tesic</w:t>
      </w:r>
      <w:r>
        <w:rPr>
          <w:kern w:val="2"/>
          <w:sz w:val="20"/>
          <w:szCs w:val="20"/>
        </w:rPr>
        <w:t xml:space="preserve"> M</w:t>
      </w:r>
      <w:r w:rsidRPr="001A504E">
        <w:rPr>
          <w:kern w:val="2"/>
          <w:sz w:val="20"/>
          <w:szCs w:val="20"/>
        </w:rPr>
        <w:t>,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Nedeljkovic</w:t>
      </w:r>
      <w:r>
        <w:rPr>
          <w:kern w:val="2"/>
          <w:sz w:val="20"/>
          <w:szCs w:val="20"/>
        </w:rPr>
        <w:t xml:space="preserve"> I, </w:t>
      </w:r>
      <w:r w:rsidRPr="001A504E">
        <w:rPr>
          <w:kern w:val="2"/>
          <w:sz w:val="20"/>
          <w:szCs w:val="20"/>
        </w:rPr>
        <w:t>Banovic</w:t>
      </w:r>
      <w:r>
        <w:rPr>
          <w:kern w:val="2"/>
          <w:sz w:val="20"/>
          <w:szCs w:val="20"/>
        </w:rPr>
        <w:t xml:space="preserve"> M, </w:t>
      </w:r>
      <w:r w:rsidRPr="001A504E">
        <w:rPr>
          <w:kern w:val="2"/>
          <w:sz w:val="20"/>
          <w:szCs w:val="20"/>
        </w:rPr>
        <w:t>Beleslin</w:t>
      </w:r>
      <w:r>
        <w:rPr>
          <w:kern w:val="2"/>
          <w:sz w:val="20"/>
          <w:szCs w:val="20"/>
        </w:rPr>
        <w:t xml:space="preserve"> B, </w:t>
      </w:r>
      <w:r w:rsidRPr="001A504E">
        <w:rPr>
          <w:kern w:val="2"/>
          <w:sz w:val="20"/>
          <w:szCs w:val="20"/>
        </w:rPr>
        <w:t>Djordjevic-Dikic</w:t>
      </w:r>
      <w:r>
        <w:rPr>
          <w:kern w:val="2"/>
          <w:sz w:val="20"/>
          <w:szCs w:val="20"/>
        </w:rPr>
        <w:t xml:space="preserve"> A</w:t>
      </w:r>
      <w:r w:rsidRPr="001A504E">
        <w:rPr>
          <w:kern w:val="2"/>
          <w:sz w:val="20"/>
          <w:szCs w:val="20"/>
        </w:rPr>
        <w:t>. Additive negative prognostic value of coronary flow reserve in patients with left bundle branch block without inducible ischemia and without known coronary artery disease. Eur Heart J. 2022;43(Supplement 2):86.</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rPr>
      </w:pPr>
      <w:r w:rsidRPr="001A504E">
        <w:rPr>
          <w:kern w:val="2"/>
          <w:sz w:val="20"/>
          <w:szCs w:val="20"/>
        </w:rPr>
        <w:t>Dedic</w:t>
      </w:r>
      <w:r>
        <w:rPr>
          <w:kern w:val="2"/>
          <w:sz w:val="20"/>
          <w:szCs w:val="20"/>
        </w:rPr>
        <w:t xml:space="preserve"> S, </w:t>
      </w:r>
      <w:r w:rsidRPr="001A504E">
        <w:rPr>
          <w:kern w:val="2"/>
          <w:sz w:val="20"/>
          <w:szCs w:val="20"/>
        </w:rPr>
        <w:t>Boskovic</w:t>
      </w:r>
      <w:r>
        <w:rPr>
          <w:kern w:val="2"/>
          <w:sz w:val="20"/>
          <w:szCs w:val="20"/>
        </w:rPr>
        <w:t xml:space="preserve"> N, </w:t>
      </w:r>
      <w:r w:rsidRPr="001A504E">
        <w:rPr>
          <w:kern w:val="2"/>
          <w:sz w:val="20"/>
          <w:szCs w:val="20"/>
        </w:rPr>
        <w:t>Giga</w:t>
      </w:r>
      <w:r>
        <w:rPr>
          <w:kern w:val="2"/>
          <w:sz w:val="20"/>
          <w:szCs w:val="20"/>
        </w:rPr>
        <w:t xml:space="preserve"> V, </w:t>
      </w:r>
      <w:r w:rsidRPr="001A504E">
        <w:rPr>
          <w:kern w:val="2"/>
          <w:sz w:val="20"/>
          <w:szCs w:val="20"/>
        </w:rPr>
        <w:t>Nedeljkovic</w:t>
      </w:r>
      <w:r>
        <w:rPr>
          <w:kern w:val="2"/>
          <w:sz w:val="20"/>
          <w:szCs w:val="20"/>
        </w:rPr>
        <w:t xml:space="preserve"> I, </w:t>
      </w:r>
      <w:r w:rsidRPr="001A504E">
        <w:rPr>
          <w:kern w:val="2"/>
          <w:sz w:val="20"/>
          <w:szCs w:val="20"/>
        </w:rPr>
        <w:t>Tesic</w:t>
      </w:r>
      <w:r>
        <w:rPr>
          <w:kern w:val="2"/>
          <w:sz w:val="20"/>
          <w:szCs w:val="20"/>
        </w:rPr>
        <w:t xml:space="preserve"> M</w:t>
      </w:r>
      <w:r w:rsidRPr="001A504E">
        <w:rPr>
          <w:kern w:val="2"/>
          <w:sz w:val="20"/>
          <w:szCs w:val="20"/>
        </w:rPr>
        <w:t>, </w:t>
      </w:r>
      <w:r w:rsidRPr="001A504E">
        <w:rPr>
          <w:b/>
          <w:bCs/>
          <w:kern w:val="2"/>
          <w:sz w:val="20"/>
          <w:szCs w:val="20"/>
        </w:rPr>
        <w:t>Jovanovic</w:t>
      </w:r>
      <w:r>
        <w:rPr>
          <w:b/>
          <w:bCs/>
          <w:kern w:val="2"/>
          <w:sz w:val="20"/>
          <w:szCs w:val="20"/>
        </w:rPr>
        <w:t xml:space="preserve"> I</w:t>
      </w:r>
      <w:r>
        <w:rPr>
          <w:kern w:val="2"/>
          <w:sz w:val="20"/>
          <w:szCs w:val="20"/>
        </w:rPr>
        <w:t xml:space="preserve">, </w:t>
      </w:r>
      <w:r w:rsidRPr="001A504E">
        <w:rPr>
          <w:kern w:val="2"/>
          <w:sz w:val="20"/>
          <w:szCs w:val="20"/>
        </w:rPr>
        <w:t>Aleksandric</w:t>
      </w:r>
      <w:r>
        <w:rPr>
          <w:kern w:val="2"/>
          <w:sz w:val="20"/>
          <w:szCs w:val="20"/>
        </w:rPr>
        <w:t xml:space="preserve"> S, </w:t>
      </w:r>
      <w:r w:rsidRPr="001A504E">
        <w:rPr>
          <w:kern w:val="2"/>
          <w:sz w:val="20"/>
          <w:szCs w:val="20"/>
        </w:rPr>
        <w:t>Beleslin</w:t>
      </w:r>
      <w:r>
        <w:rPr>
          <w:kern w:val="2"/>
          <w:sz w:val="20"/>
          <w:szCs w:val="20"/>
        </w:rPr>
        <w:t xml:space="preserve"> B, </w:t>
      </w:r>
      <w:r w:rsidRPr="001A504E">
        <w:rPr>
          <w:kern w:val="2"/>
          <w:sz w:val="20"/>
          <w:szCs w:val="20"/>
        </w:rPr>
        <w:t>Ciampi</w:t>
      </w:r>
      <w:r>
        <w:rPr>
          <w:kern w:val="2"/>
          <w:sz w:val="20"/>
          <w:szCs w:val="20"/>
        </w:rPr>
        <w:t xml:space="preserve"> Q, </w:t>
      </w:r>
      <w:r w:rsidRPr="001A504E">
        <w:rPr>
          <w:kern w:val="2"/>
          <w:sz w:val="20"/>
          <w:szCs w:val="20"/>
        </w:rPr>
        <w:t>Picano</w:t>
      </w:r>
      <w:r>
        <w:rPr>
          <w:kern w:val="2"/>
          <w:sz w:val="20"/>
          <w:szCs w:val="20"/>
        </w:rPr>
        <w:t xml:space="preserve"> E, </w:t>
      </w:r>
      <w:r w:rsidRPr="001A504E">
        <w:rPr>
          <w:kern w:val="2"/>
          <w:sz w:val="20"/>
          <w:szCs w:val="20"/>
        </w:rPr>
        <w:t>Djordjevic Dikic</w:t>
      </w:r>
      <w:r>
        <w:rPr>
          <w:kern w:val="2"/>
          <w:sz w:val="20"/>
          <w:szCs w:val="20"/>
        </w:rPr>
        <w:t xml:space="preserve"> A</w:t>
      </w:r>
      <w:r w:rsidRPr="001A504E">
        <w:rPr>
          <w:kern w:val="2"/>
          <w:sz w:val="20"/>
          <w:szCs w:val="20"/>
        </w:rPr>
        <w:t>. Haemodynamic indicators of arteriolar dysregulation during combined hyperventilation and exercise test in patients with ANOCA (SESPASM). Eur Heart J. 2022;43(Supplement 2):82.</w:t>
      </w:r>
      <w:r>
        <w:rPr>
          <w:kern w:val="2"/>
          <w:sz w:val="20"/>
          <w:szCs w:val="20"/>
        </w:rPr>
        <w:t xml:space="preserve"> </w:t>
      </w:r>
      <w:r w:rsidRPr="001E46ED">
        <w:rPr>
          <w:b/>
          <w:kern w:val="2"/>
          <w:sz w:val="20"/>
          <w:szCs w:val="20"/>
        </w:rPr>
        <w:t>M34</w:t>
      </w:r>
    </w:p>
    <w:p w:rsidR="00C318D5" w:rsidRPr="001A504E" w:rsidRDefault="00D615B5" w:rsidP="00EB3409">
      <w:pPr>
        <w:numPr>
          <w:ilvl w:val="0"/>
          <w:numId w:val="71"/>
        </w:numPr>
        <w:spacing w:before="0" w:beforeAutospacing="0" w:after="160" w:afterAutospacing="0"/>
        <w:ind w:right="0"/>
        <w:contextualSpacing/>
        <w:rPr>
          <w:kern w:val="2"/>
          <w:sz w:val="20"/>
          <w:szCs w:val="20"/>
        </w:rPr>
      </w:pPr>
      <w:hyperlink r:id="rId10" w:history="1">
        <w:r w:rsidR="00C318D5" w:rsidRPr="001A504E">
          <w:rPr>
            <w:kern w:val="2"/>
            <w:sz w:val="20"/>
            <w:szCs w:val="20"/>
            <w:lang w:val="sr-Latn-CS"/>
          </w:rPr>
          <w:t>Dedic</w:t>
        </w:r>
      </w:hyperlink>
      <w:r w:rsidR="00C318D5">
        <w:rPr>
          <w:kern w:val="2"/>
          <w:sz w:val="20"/>
          <w:szCs w:val="20"/>
        </w:rPr>
        <w:t xml:space="preserve"> S</w:t>
      </w:r>
      <w:r w:rsidR="00C318D5" w:rsidRPr="001A504E">
        <w:rPr>
          <w:kern w:val="2"/>
          <w:sz w:val="20"/>
          <w:szCs w:val="20"/>
          <w:lang w:val="sr-Latn-CS"/>
        </w:rPr>
        <w:t>, </w:t>
      </w:r>
      <w:hyperlink r:id="rId11" w:history="1">
        <w:r w:rsidR="00C318D5" w:rsidRPr="001A504E">
          <w:rPr>
            <w:kern w:val="2"/>
            <w:sz w:val="20"/>
            <w:szCs w:val="20"/>
            <w:lang w:val="sr-Latn-CS"/>
          </w:rPr>
          <w:t>Boskovic</w:t>
        </w:r>
      </w:hyperlink>
      <w:r w:rsidR="00C318D5">
        <w:rPr>
          <w:kern w:val="2"/>
          <w:sz w:val="20"/>
          <w:szCs w:val="20"/>
        </w:rPr>
        <w:t xml:space="preserve"> N</w:t>
      </w:r>
      <w:r w:rsidR="00C318D5" w:rsidRPr="001A504E">
        <w:rPr>
          <w:kern w:val="2"/>
          <w:sz w:val="20"/>
          <w:szCs w:val="20"/>
          <w:lang w:val="sr-Latn-CS"/>
        </w:rPr>
        <w:t>, </w:t>
      </w:r>
      <w:hyperlink r:id="rId12" w:history="1">
        <w:r w:rsidR="00C318D5" w:rsidRPr="001A504E">
          <w:rPr>
            <w:kern w:val="2"/>
            <w:sz w:val="20"/>
            <w:szCs w:val="20"/>
            <w:lang w:val="sr-Latn-CS"/>
          </w:rPr>
          <w:t>Giga</w:t>
        </w:r>
      </w:hyperlink>
      <w:r w:rsidR="00C318D5">
        <w:rPr>
          <w:kern w:val="2"/>
          <w:sz w:val="20"/>
          <w:szCs w:val="20"/>
        </w:rPr>
        <w:t xml:space="preserve"> V</w:t>
      </w:r>
      <w:r w:rsidR="00C318D5" w:rsidRPr="001A504E">
        <w:rPr>
          <w:kern w:val="2"/>
          <w:sz w:val="20"/>
          <w:szCs w:val="20"/>
          <w:lang w:val="sr-Latn-CS"/>
        </w:rPr>
        <w:t>, </w:t>
      </w:r>
      <w:hyperlink r:id="rId13" w:history="1">
        <w:r w:rsidR="00C318D5" w:rsidRPr="001A504E">
          <w:rPr>
            <w:kern w:val="2"/>
            <w:sz w:val="20"/>
            <w:szCs w:val="20"/>
            <w:lang w:val="sr-Latn-CS"/>
          </w:rPr>
          <w:t>Nedeljkovic</w:t>
        </w:r>
      </w:hyperlink>
      <w:r w:rsidR="00C318D5">
        <w:rPr>
          <w:kern w:val="2"/>
          <w:sz w:val="20"/>
          <w:szCs w:val="20"/>
        </w:rPr>
        <w:t xml:space="preserve"> I</w:t>
      </w:r>
      <w:r w:rsidR="00C318D5" w:rsidRPr="001A504E">
        <w:rPr>
          <w:kern w:val="2"/>
          <w:sz w:val="20"/>
          <w:szCs w:val="20"/>
          <w:lang w:val="sr-Latn-CS"/>
        </w:rPr>
        <w:t>, </w:t>
      </w:r>
      <w:hyperlink r:id="rId14" w:history="1">
        <w:r w:rsidR="00C318D5" w:rsidRPr="001A504E">
          <w:rPr>
            <w:kern w:val="2"/>
            <w:sz w:val="20"/>
            <w:szCs w:val="20"/>
            <w:lang w:val="sr-Latn-CS"/>
          </w:rPr>
          <w:t>Tesic</w:t>
        </w:r>
      </w:hyperlink>
      <w:r w:rsidR="00C318D5">
        <w:rPr>
          <w:kern w:val="2"/>
          <w:sz w:val="20"/>
          <w:szCs w:val="20"/>
        </w:rPr>
        <w:t xml:space="preserve"> M</w:t>
      </w:r>
      <w:r w:rsidR="00C318D5" w:rsidRPr="001A504E">
        <w:rPr>
          <w:kern w:val="2"/>
          <w:sz w:val="20"/>
          <w:szCs w:val="20"/>
          <w:lang w:val="sr-Latn-CS"/>
        </w:rPr>
        <w:t>, </w:t>
      </w:r>
      <w:hyperlink r:id="rId15" w:history="1">
        <w:r w:rsidR="00C318D5" w:rsidRPr="001A504E">
          <w:rPr>
            <w:b/>
            <w:bCs/>
            <w:kern w:val="2"/>
            <w:sz w:val="20"/>
            <w:szCs w:val="20"/>
            <w:lang w:val="sr-Latn-CS"/>
          </w:rPr>
          <w:t>Jovanovic</w:t>
        </w:r>
      </w:hyperlink>
      <w:r w:rsidR="00C318D5">
        <w:rPr>
          <w:kern w:val="2"/>
          <w:sz w:val="20"/>
          <w:szCs w:val="20"/>
        </w:rPr>
        <w:t xml:space="preserve"> I</w:t>
      </w:r>
      <w:r w:rsidR="00C318D5" w:rsidRPr="001A504E">
        <w:rPr>
          <w:kern w:val="2"/>
          <w:sz w:val="20"/>
          <w:szCs w:val="20"/>
          <w:lang w:val="sr-Latn-CS"/>
        </w:rPr>
        <w:t>, </w:t>
      </w:r>
      <w:hyperlink r:id="rId16" w:history="1">
        <w:r w:rsidR="00C318D5" w:rsidRPr="001A504E">
          <w:rPr>
            <w:kern w:val="2"/>
            <w:sz w:val="20"/>
            <w:szCs w:val="20"/>
            <w:lang w:val="sr-Latn-CS"/>
          </w:rPr>
          <w:t>Aleksandric</w:t>
        </w:r>
      </w:hyperlink>
      <w:r w:rsidR="00C318D5">
        <w:rPr>
          <w:kern w:val="2"/>
          <w:sz w:val="20"/>
          <w:szCs w:val="20"/>
        </w:rPr>
        <w:t xml:space="preserve"> S</w:t>
      </w:r>
      <w:r w:rsidR="00C318D5" w:rsidRPr="001A504E">
        <w:rPr>
          <w:kern w:val="2"/>
          <w:sz w:val="20"/>
          <w:szCs w:val="20"/>
          <w:lang w:val="sr-Latn-CS"/>
        </w:rPr>
        <w:t>, </w:t>
      </w:r>
      <w:hyperlink r:id="rId17" w:history="1">
        <w:r w:rsidR="00C318D5" w:rsidRPr="001A504E">
          <w:rPr>
            <w:kern w:val="2"/>
            <w:sz w:val="20"/>
            <w:szCs w:val="20"/>
            <w:lang w:val="sr-Latn-CS"/>
          </w:rPr>
          <w:t xml:space="preserve"> Beleslin</w:t>
        </w:r>
      </w:hyperlink>
      <w:r w:rsidR="00C318D5">
        <w:rPr>
          <w:kern w:val="2"/>
          <w:sz w:val="20"/>
          <w:szCs w:val="20"/>
        </w:rPr>
        <w:t xml:space="preserve"> B</w:t>
      </w:r>
      <w:r w:rsidR="00C318D5" w:rsidRPr="001A504E">
        <w:rPr>
          <w:kern w:val="2"/>
          <w:sz w:val="20"/>
          <w:szCs w:val="20"/>
          <w:lang w:val="sr-Latn-CS"/>
        </w:rPr>
        <w:t>, </w:t>
      </w:r>
      <w:hyperlink r:id="rId18" w:history="1">
        <w:r w:rsidR="00C318D5" w:rsidRPr="001A504E">
          <w:rPr>
            <w:kern w:val="2"/>
            <w:sz w:val="20"/>
            <w:szCs w:val="20"/>
            <w:lang w:val="sr-Latn-CS"/>
          </w:rPr>
          <w:t>Ciampi</w:t>
        </w:r>
      </w:hyperlink>
      <w:r w:rsidR="00C318D5">
        <w:rPr>
          <w:kern w:val="2"/>
          <w:sz w:val="20"/>
          <w:szCs w:val="20"/>
        </w:rPr>
        <w:t xml:space="preserve"> Q</w:t>
      </w:r>
      <w:r w:rsidR="00C318D5" w:rsidRPr="001A504E">
        <w:rPr>
          <w:kern w:val="2"/>
          <w:sz w:val="20"/>
          <w:szCs w:val="20"/>
          <w:lang w:val="sr-Latn-CS"/>
        </w:rPr>
        <w:t>, </w:t>
      </w:r>
      <w:hyperlink r:id="rId19" w:history="1">
        <w:r w:rsidR="00C318D5" w:rsidRPr="001A504E">
          <w:rPr>
            <w:kern w:val="2"/>
            <w:sz w:val="20"/>
            <w:szCs w:val="20"/>
            <w:lang w:val="sr-Latn-CS"/>
          </w:rPr>
          <w:t>Picano</w:t>
        </w:r>
      </w:hyperlink>
      <w:r w:rsidR="00C318D5">
        <w:rPr>
          <w:kern w:val="2"/>
          <w:sz w:val="20"/>
          <w:szCs w:val="20"/>
        </w:rPr>
        <w:t xml:space="preserve"> E</w:t>
      </w:r>
      <w:r w:rsidR="00C318D5" w:rsidRPr="001A504E">
        <w:rPr>
          <w:kern w:val="2"/>
          <w:sz w:val="20"/>
          <w:szCs w:val="20"/>
          <w:lang w:val="sr-Latn-CS"/>
        </w:rPr>
        <w:t>, </w:t>
      </w:r>
      <w:hyperlink r:id="rId20" w:history="1">
        <w:r w:rsidR="00C318D5" w:rsidRPr="001A504E">
          <w:rPr>
            <w:kern w:val="2"/>
            <w:sz w:val="20"/>
            <w:szCs w:val="20"/>
            <w:lang w:val="sr-Latn-CS"/>
          </w:rPr>
          <w:t>Djordjevic-Dikic</w:t>
        </w:r>
      </w:hyperlink>
      <w:r w:rsidR="00C318D5">
        <w:rPr>
          <w:kern w:val="2"/>
          <w:sz w:val="20"/>
          <w:szCs w:val="20"/>
        </w:rPr>
        <w:t xml:space="preserve"> A</w:t>
      </w:r>
      <w:r w:rsidR="00C318D5" w:rsidRPr="001A504E">
        <w:rPr>
          <w:kern w:val="2"/>
          <w:sz w:val="20"/>
          <w:szCs w:val="20"/>
          <w:lang w:val="sr-Latn-CS"/>
        </w:rPr>
        <w:t xml:space="preserve">. </w:t>
      </w:r>
      <w:hyperlink r:id="rId21" w:history="1">
        <w:r w:rsidR="00C318D5" w:rsidRPr="001A504E">
          <w:rPr>
            <w:kern w:val="2"/>
            <w:sz w:val="20"/>
            <w:szCs w:val="20"/>
            <w:lang w:val="sr-Latn-CS"/>
          </w:rPr>
          <w:t>Assessment of left ventricular contractile reserve during hyperventilation and exercise in patients with ANOCA</w:t>
        </w:r>
      </w:hyperlink>
      <w:r w:rsidR="00C318D5" w:rsidRPr="001A504E">
        <w:rPr>
          <w:kern w:val="2"/>
          <w:sz w:val="20"/>
          <w:szCs w:val="20"/>
          <w:lang w:val="sr-Latn-CS"/>
        </w:rPr>
        <w:t xml:space="preserve">. </w:t>
      </w:r>
      <w:r w:rsidR="00C318D5" w:rsidRPr="001A504E">
        <w:rPr>
          <w:iCs/>
          <w:kern w:val="2"/>
          <w:sz w:val="20"/>
          <w:szCs w:val="20"/>
          <w:lang w:val="sr-Latn-CS"/>
        </w:rPr>
        <w:t>Eur Heart J  Cardiovasc Imaging 2022;23(Supplement1):i155.</w:t>
      </w:r>
      <w:r w:rsidR="00C318D5">
        <w:rPr>
          <w:iCs/>
          <w:kern w:val="2"/>
          <w:sz w:val="20"/>
          <w:szCs w:val="20"/>
          <w:lang w:val="sr-Latn-CS"/>
        </w:rPr>
        <w:t xml:space="preserve"> </w:t>
      </w:r>
      <w:r w:rsidR="00C318D5" w:rsidRPr="001E46ED">
        <w:rPr>
          <w:b/>
          <w:kern w:val="2"/>
          <w:sz w:val="20"/>
          <w:szCs w:val="20"/>
        </w:rPr>
        <w:t>M34</w:t>
      </w:r>
    </w:p>
    <w:p w:rsidR="00C318D5" w:rsidRPr="001A504E" w:rsidRDefault="00C318D5" w:rsidP="00EB3409">
      <w:pPr>
        <w:numPr>
          <w:ilvl w:val="0"/>
          <w:numId w:val="71"/>
        </w:numPr>
        <w:spacing w:before="0" w:beforeAutospacing="0" w:after="160" w:afterAutospacing="0"/>
        <w:ind w:right="0"/>
        <w:contextualSpacing/>
        <w:rPr>
          <w:kern w:val="2"/>
          <w:sz w:val="20"/>
          <w:szCs w:val="20"/>
          <w:lang w:val="sr-Latn-CS"/>
        </w:rPr>
      </w:pPr>
      <w:r w:rsidRPr="001A504E">
        <w:rPr>
          <w:kern w:val="2"/>
          <w:sz w:val="20"/>
          <w:szCs w:val="20"/>
          <w:lang w:val="sr-Latn-CS"/>
        </w:rPr>
        <w:t>Dedic</w:t>
      </w:r>
      <w:r>
        <w:rPr>
          <w:kern w:val="2"/>
          <w:sz w:val="20"/>
          <w:szCs w:val="20"/>
          <w:lang w:val="sr-Latn-CS"/>
        </w:rPr>
        <w:t xml:space="preserve"> S, </w:t>
      </w:r>
      <w:r w:rsidRPr="001A504E">
        <w:rPr>
          <w:kern w:val="2"/>
          <w:sz w:val="20"/>
          <w:szCs w:val="20"/>
          <w:lang w:val="sr-Latn-CS"/>
        </w:rPr>
        <w:t>Boskovic</w:t>
      </w:r>
      <w:r>
        <w:rPr>
          <w:kern w:val="2"/>
          <w:sz w:val="20"/>
          <w:szCs w:val="20"/>
          <w:lang w:val="sr-Latn-CS"/>
        </w:rPr>
        <w:t xml:space="preserve"> N, </w:t>
      </w:r>
      <w:r w:rsidRPr="001A504E">
        <w:rPr>
          <w:kern w:val="2"/>
          <w:sz w:val="20"/>
          <w:szCs w:val="20"/>
          <w:lang w:val="sr-Latn-CS"/>
        </w:rPr>
        <w:t>Giga</w:t>
      </w:r>
      <w:r>
        <w:rPr>
          <w:kern w:val="2"/>
          <w:sz w:val="20"/>
          <w:szCs w:val="20"/>
          <w:lang w:val="sr-Latn-CS"/>
        </w:rPr>
        <w:t xml:space="preserve"> V, </w:t>
      </w:r>
      <w:r w:rsidRPr="001A504E">
        <w:rPr>
          <w:kern w:val="2"/>
          <w:sz w:val="20"/>
          <w:szCs w:val="20"/>
          <w:lang w:val="sr-Latn-CS"/>
        </w:rPr>
        <w:t>Nedeljkovic</w:t>
      </w:r>
      <w:r>
        <w:rPr>
          <w:kern w:val="2"/>
          <w:sz w:val="20"/>
          <w:szCs w:val="20"/>
          <w:lang w:val="sr-Latn-CS"/>
        </w:rPr>
        <w:t xml:space="preserve"> I, </w:t>
      </w:r>
      <w:r w:rsidRPr="001A504E">
        <w:rPr>
          <w:kern w:val="2"/>
          <w:sz w:val="20"/>
          <w:szCs w:val="20"/>
          <w:lang w:val="sr-Latn-CS"/>
        </w:rPr>
        <w:t>Tesic</w:t>
      </w:r>
      <w:r>
        <w:rPr>
          <w:kern w:val="2"/>
          <w:sz w:val="20"/>
          <w:szCs w:val="20"/>
          <w:lang w:val="sr-Latn-CS"/>
        </w:rPr>
        <w:t xml:space="preserve"> M</w:t>
      </w:r>
      <w:r w:rsidRPr="001A504E">
        <w:rPr>
          <w:kern w:val="2"/>
          <w:sz w:val="20"/>
          <w:szCs w:val="20"/>
          <w:lang w:val="sr-Latn-CS"/>
        </w:rPr>
        <w:t xml:space="preserve">, </w:t>
      </w:r>
      <w:r w:rsidRPr="001A504E">
        <w:rPr>
          <w:b/>
          <w:bCs/>
          <w:kern w:val="2"/>
          <w:sz w:val="20"/>
          <w:szCs w:val="20"/>
          <w:lang w:val="sr-Latn-CS"/>
        </w:rPr>
        <w:t>Jovanovic</w:t>
      </w:r>
      <w:r>
        <w:rPr>
          <w:b/>
          <w:bCs/>
          <w:kern w:val="2"/>
          <w:sz w:val="20"/>
          <w:szCs w:val="20"/>
          <w:lang w:val="sr-Latn-CS"/>
        </w:rPr>
        <w:t xml:space="preserve"> I</w:t>
      </w:r>
      <w:r>
        <w:rPr>
          <w:kern w:val="2"/>
          <w:sz w:val="20"/>
          <w:szCs w:val="20"/>
          <w:lang w:val="sr-Latn-CS"/>
        </w:rPr>
        <w:t xml:space="preserve">, </w:t>
      </w:r>
      <w:r w:rsidRPr="001A504E">
        <w:rPr>
          <w:kern w:val="2"/>
          <w:sz w:val="20"/>
          <w:szCs w:val="20"/>
          <w:lang w:val="sr-Latn-CS"/>
        </w:rPr>
        <w:t>Aleksandric</w:t>
      </w:r>
      <w:r>
        <w:rPr>
          <w:kern w:val="2"/>
          <w:sz w:val="20"/>
          <w:szCs w:val="20"/>
          <w:lang w:val="sr-Latn-CS"/>
        </w:rPr>
        <w:t xml:space="preserve"> S, </w:t>
      </w:r>
      <w:r w:rsidRPr="001A504E">
        <w:rPr>
          <w:kern w:val="2"/>
          <w:sz w:val="20"/>
          <w:szCs w:val="20"/>
          <w:lang w:val="sr-Latn-CS"/>
        </w:rPr>
        <w:t>Beleslin</w:t>
      </w:r>
      <w:r>
        <w:rPr>
          <w:kern w:val="2"/>
          <w:sz w:val="20"/>
          <w:szCs w:val="20"/>
          <w:lang w:val="sr-Latn-CS"/>
        </w:rPr>
        <w:t xml:space="preserve"> B, </w:t>
      </w:r>
      <w:r w:rsidRPr="001A504E">
        <w:rPr>
          <w:kern w:val="2"/>
          <w:sz w:val="20"/>
          <w:szCs w:val="20"/>
          <w:lang w:val="sr-Latn-CS"/>
        </w:rPr>
        <w:t>Picano</w:t>
      </w:r>
      <w:r>
        <w:rPr>
          <w:kern w:val="2"/>
          <w:sz w:val="20"/>
          <w:szCs w:val="20"/>
          <w:lang w:val="sr-Latn-CS"/>
        </w:rPr>
        <w:t xml:space="preserve"> E, </w:t>
      </w:r>
      <w:r w:rsidRPr="001A504E">
        <w:rPr>
          <w:kern w:val="2"/>
          <w:sz w:val="20"/>
          <w:szCs w:val="20"/>
          <w:lang w:val="sr-Latn-CS"/>
        </w:rPr>
        <w:t>Djordjevic-Dikic</w:t>
      </w:r>
      <w:r>
        <w:rPr>
          <w:kern w:val="2"/>
          <w:sz w:val="20"/>
          <w:szCs w:val="20"/>
          <w:lang w:val="sr-Latn-CS"/>
        </w:rPr>
        <w:t xml:space="preserve"> A</w:t>
      </w:r>
      <w:r w:rsidRPr="001A504E">
        <w:rPr>
          <w:kern w:val="2"/>
          <w:sz w:val="20"/>
          <w:szCs w:val="20"/>
          <w:lang w:val="sr-Latn-CS"/>
        </w:rPr>
        <w:t>. Noninvasive functional testing in ANOCA: hyperventilation-exercise study for spasm (SESPASM). Eur Heart J. 2021;42 (Supplement 1):63.</w:t>
      </w:r>
      <w:r>
        <w:rPr>
          <w:kern w:val="2"/>
          <w:sz w:val="20"/>
          <w:szCs w:val="20"/>
          <w:lang w:val="sr-Latn-CS"/>
        </w:rPr>
        <w:t xml:space="preserve"> </w:t>
      </w:r>
      <w:r w:rsidRPr="001E46ED">
        <w:rPr>
          <w:b/>
          <w:kern w:val="2"/>
          <w:sz w:val="20"/>
          <w:szCs w:val="20"/>
        </w:rPr>
        <w:t>M34</w:t>
      </w:r>
    </w:p>
    <w:p w:rsidR="00C318D5" w:rsidRPr="009046E4" w:rsidRDefault="00C318D5" w:rsidP="00EB3409">
      <w:pPr>
        <w:numPr>
          <w:ilvl w:val="0"/>
          <w:numId w:val="71"/>
        </w:numPr>
        <w:spacing w:before="0" w:beforeAutospacing="0" w:after="160" w:afterAutospacing="0"/>
        <w:ind w:right="0"/>
        <w:contextualSpacing/>
        <w:rPr>
          <w:kern w:val="2"/>
          <w:sz w:val="20"/>
          <w:szCs w:val="20"/>
          <w:lang w:val="sr-Latn-CS"/>
        </w:rPr>
      </w:pPr>
      <w:r w:rsidRPr="001A504E">
        <w:rPr>
          <w:kern w:val="2"/>
          <w:sz w:val="20"/>
          <w:szCs w:val="20"/>
          <w:lang w:val="sr-Latn-CS"/>
        </w:rPr>
        <w:t>Tesic</w:t>
      </w:r>
      <w:r>
        <w:rPr>
          <w:kern w:val="2"/>
          <w:sz w:val="20"/>
          <w:szCs w:val="20"/>
          <w:lang w:val="sr-Latn-CS"/>
        </w:rPr>
        <w:t xml:space="preserve"> M, </w:t>
      </w:r>
      <w:r w:rsidRPr="001A504E">
        <w:rPr>
          <w:kern w:val="2"/>
          <w:sz w:val="20"/>
          <w:szCs w:val="20"/>
          <w:lang w:val="sr-Latn-CS"/>
        </w:rPr>
        <w:t>Travica</w:t>
      </w:r>
      <w:r>
        <w:rPr>
          <w:kern w:val="2"/>
          <w:sz w:val="20"/>
          <w:szCs w:val="20"/>
          <w:lang w:val="sr-Latn-CS"/>
        </w:rPr>
        <w:t xml:space="preserve"> L, </w:t>
      </w:r>
      <w:r w:rsidRPr="001A504E">
        <w:rPr>
          <w:kern w:val="2"/>
          <w:sz w:val="20"/>
          <w:szCs w:val="20"/>
          <w:lang w:val="sr-Latn-CS"/>
        </w:rPr>
        <w:t>Giga</w:t>
      </w:r>
      <w:r>
        <w:rPr>
          <w:kern w:val="2"/>
          <w:sz w:val="20"/>
          <w:szCs w:val="20"/>
          <w:lang w:val="sr-Latn-CS"/>
        </w:rPr>
        <w:t xml:space="preserve"> V, </w:t>
      </w:r>
      <w:r w:rsidRPr="001A504E">
        <w:rPr>
          <w:kern w:val="2"/>
          <w:sz w:val="20"/>
          <w:szCs w:val="20"/>
          <w:lang w:val="sr-Latn-CS"/>
        </w:rPr>
        <w:t>Trifunovic</w:t>
      </w:r>
      <w:r>
        <w:rPr>
          <w:kern w:val="2"/>
          <w:sz w:val="20"/>
          <w:szCs w:val="20"/>
          <w:lang w:val="sr-Latn-CS"/>
        </w:rPr>
        <w:t xml:space="preserve"> D</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Pr>
          <w:kern w:val="2"/>
          <w:sz w:val="20"/>
          <w:szCs w:val="20"/>
          <w:lang w:val="sr-Latn-CS"/>
        </w:rPr>
        <w:t xml:space="preserve">, </w:t>
      </w:r>
      <w:r w:rsidRPr="001A504E">
        <w:rPr>
          <w:kern w:val="2"/>
          <w:sz w:val="20"/>
          <w:szCs w:val="20"/>
          <w:lang w:val="sr-Latn-CS"/>
        </w:rPr>
        <w:t>Boskovic</w:t>
      </w:r>
      <w:r>
        <w:rPr>
          <w:kern w:val="2"/>
          <w:sz w:val="20"/>
          <w:szCs w:val="20"/>
          <w:lang w:val="sr-Latn-CS"/>
        </w:rPr>
        <w:t xml:space="preserve"> N, </w:t>
      </w:r>
      <w:r w:rsidRPr="001A504E">
        <w:rPr>
          <w:kern w:val="2"/>
          <w:sz w:val="20"/>
          <w:szCs w:val="20"/>
          <w:lang w:val="sr-Latn-CS"/>
        </w:rPr>
        <w:t>Dobric</w:t>
      </w:r>
      <w:r>
        <w:rPr>
          <w:kern w:val="2"/>
          <w:sz w:val="20"/>
          <w:szCs w:val="20"/>
          <w:lang w:val="sr-Latn-CS"/>
        </w:rPr>
        <w:t xml:space="preserve"> M, </w:t>
      </w:r>
      <w:r w:rsidRPr="001A504E">
        <w:rPr>
          <w:kern w:val="2"/>
          <w:sz w:val="20"/>
          <w:szCs w:val="20"/>
          <w:lang w:val="sr-Latn-CS"/>
        </w:rPr>
        <w:t>Aleksandric</w:t>
      </w:r>
      <w:r>
        <w:rPr>
          <w:kern w:val="2"/>
          <w:sz w:val="20"/>
          <w:szCs w:val="20"/>
          <w:lang w:val="sr-Latn-CS"/>
        </w:rPr>
        <w:t xml:space="preserve"> S, </w:t>
      </w:r>
      <w:r w:rsidRPr="001A504E">
        <w:rPr>
          <w:kern w:val="2"/>
          <w:sz w:val="20"/>
          <w:szCs w:val="20"/>
          <w:lang w:val="sr-Latn-CS"/>
        </w:rPr>
        <w:t>Juricic</w:t>
      </w:r>
      <w:r>
        <w:rPr>
          <w:kern w:val="2"/>
          <w:sz w:val="20"/>
          <w:szCs w:val="20"/>
          <w:lang w:val="sr-Latn-CS"/>
        </w:rPr>
        <w:t xml:space="preserve"> S, </w:t>
      </w:r>
      <w:r w:rsidRPr="001A504E">
        <w:rPr>
          <w:kern w:val="2"/>
          <w:sz w:val="20"/>
          <w:szCs w:val="20"/>
          <w:lang w:val="sr-Latn-CS"/>
        </w:rPr>
        <w:t>Radomirovic</w:t>
      </w:r>
      <w:r>
        <w:rPr>
          <w:kern w:val="2"/>
          <w:sz w:val="20"/>
          <w:szCs w:val="20"/>
          <w:lang w:val="sr-Latn-CS"/>
        </w:rPr>
        <w:t xml:space="preserve"> M, </w:t>
      </w:r>
      <w:r w:rsidRPr="001A504E">
        <w:rPr>
          <w:kern w:val="2"/>
          <w:sz w:val="20"/>
          <w:szCs w:val="20"/>
          <w:lang w:val="sr-Latn-CS"/>
        </w:rPr>
        <w:t>Petrovic</w:t>
      </w:r>
      <w:r>
        <w:rPr>
          <w:kern w:val="2"/>
          <w:sz w:val="20"/>
          <w:szCs w:val="20"/>
          <w:lang w:val="sr-Latn-CS"/>
        </w:rPr>
        <w:t xml:space="preserve"> O, </w:t>
      </w:r>
      <w:r w:rsidRPr="001A504E">
        <w:rPr>
          <w:kern w:val="2"/>
          <w:sz w:val="20"/>
          <w:szCs w:val="20"/>
          <w:lang w:val="sr-Latn-CS"/>
        </w:rPr>
        <w:t>Vratonjic</w:t>
      </w:r>
      <w:r>
        <w:rPr>
          <w:kern w:val="2"/>
          <w:sz w:val="20"/>
          <w:szCs w:val="20"/>
          <w:lang w:val="sr-Latn-CS"/>
        </w:rPr>
        <w:t xml:space="preserve"> J, </w:t>
      </w:r>
      <w:r w:rsidRPr="001A504E">
        <w:rPr>
          <w:kern w:val="2"/>
          <w:sz w:val="20"/>
          <w:szCs w:val="20"/>
          <w:lang w:val="sr-Latn-CS"/>
        </w:rPr>
        <w:t>Stankovic</w:t>
      </w:r>
      <w:r>
        <w:rPr>
          <w:kern w:val="2"/>
          <w:sz w:val="20"/>
          <w:szCs w:val="20"/>
          <w:lang w:val="sr-Latn-CS"/>
        </w:rPr>
        <w:t xml:space="preserve"> G, </w:t>
      </w:r>
      <w:r w:rsidRPr="001A504E">
        <w:rPr>
          <w:kern w:val="2"/>
          <w:sz w:val="20"/>
          <w:szCs w:val="20"/>
          <w:lang w:val="sr-Latn-CS"/>
        </w:rPr>
        <w:t>Beleslin</w:t>
      </w:r>
      <w:r>
        <w:rPr>
          <w:kern w:val="2"/>
          <w:sz w:val="20"/>
          <w:szCs w:val="20"/>
          <w:lang w:val="sr-Latn-CS"/>
        </w:rPr>
        <w:t xml:space="preserve"> B, </w:t>
      </w:r>
      <w:r w:rsidRPr="001A504E">
        <w:rPr>
          <w:kern w:val="2"/>
          <w:sz w:val="20"/>
          <w:szCs w:val="20"/>
          <w:lang w:val="sr-Latn-CS"/>
        </w:rPr>
        <w:t>Djordjevic-Dikic</w:t>
      </w:r>
      <w:r>
        <w:rPr>
          <w:kern w:val="2"/>
          <w:sz w:val="20"/>
          <w:szCs w:val="20"/>
          <w:lang w:val="sr-Latn-CS"/>
        </w:rPr>
        <w:t xml:space="preserve"> A</w:t>
      </w:r>
      <w:r w:rsidRPr="001A504E">
        <w:rPr>
          <w:kern w:val="2"/>
          <w:sz w:val="20"/>
          <w:szCs w:val="20"/>
          <w:lang w:val="sr-Latn-CS"/>
        </w:rPr>
        <w:t>.</w:t>
      </w:r>
      <w:r w:rsidRPr="001A504E">
        <w:rPr>
          <w:kern w:val="2"/>
          <w:sz w:val="20"/>
          <w:szCs w:val="20"/>
        </w:rPr>
        <w:t xml:space="preserve"> </w:t>
      </w:r>
      <w:r w:rsidRPr="001A504E">
        <w:rPr>
          <w:kern w:val="2"/>
          <w:sz w:val="20"/>
          <w:szCs w:val="20"/>
          <w:lang w:val="sr-Latn-CS"/>
        </w:rPr>
        <w:t xml:space="preserve">Prognostic value of mitral regurgitation in patients with asymmetric hypertrophic cardiomyopathy. </w:t>
      </w:r>
      <w:r w:rsidRPr="001A504E">
        <w:rPr>
          <w:iCs/>
          <w:kern w:val="2"/>
          <w:sz w:val="20"/>
          <w:szCs w:val="20"/>
          <w:lang w:val="sr-Latn-CS"/>
        </w:rPr>
        <w:t>Eur Heart J Cardiovasc Imaging</w:t>
      </w:r>
      <w:r w:rsidRPr="001A504E">
        <w:rPr>
          <w:kern w:val="2"/>
          <w:sz w:val="20"/>
          <w:szCs w:val="20"/>
          <w:lang w:val="sr-Latn-CS"/>
        </w:rPr>
        <w:t>. 2021;22 (Supplement 1):</w:t>
      </w:r>
      <w:r w:rsidRPr="001A504E">
        <w:rPr>
          <w:kern w:val="2"/>
          <w:sz w:val="20"/>
          <w:szCs w:val="20"/>
        </w:rPr>
        <w:t xml:space="preserve"> </w:t>
      </w:r>
      <w:r w:rsidRPr="001A504E">
        <w:rPr>
          <w:kern w:val="2"/>
          <w:sz w:val="20"/>
          <w:szCs w:val="20"/>
          <w:lang w:val="sr-Latn-CS"/>
        </w:rPr>
        <w:t>i462.</w:t>
      </w:r>
      <w:r>
        <w:rPr>
          <w:kern w:val="2"/>
          <w:sz w:val="20"/>
          <w:szCs w:val="20"/>
          <w:lang w:val="sr-Latn-CS"/>
        </w:rPr>
        <w:t xml:space="preserve"> </w:t>
      </w:r>
      <w:r w:rsidRPr="001E46ED">
        <w:rPr>
          <w:b/>
          <w:kern w:val="2"/>
          <w:sz w:val="20"/>
          <w:szCs w:val="20"/>
        </w:rPr>
        <w:t>M34</w:t>
      </w:r>
    </w:p>
    <w:p w:rsidR="00C318D5" w:rsidRPr="009046E4" w:rsidRDefault="00C318D5" w:rsidP="00EB3409">
      <w:pPr>
        <w:numPr>
          <w:ilvl w:val="0"/>
          <w:numId w:val="71"/>
        </w:numPr>
        <w:spacing w:before="0" w:beforeAutospacing="0" w:after="160" w:afterAutospacing="0"/>
        <w:ind w:right="0"/>
        <w:contextualSpacing/>
        <w:rPr>
          <w:kern w:val="2"/>
          <w:sz w:val="20"/>
          <w:szCs w:val="20"/>
          <w:lang w:val="sr-Latn-CS"/>
        </w:rPr>
      </w:pPr>
      <w:r w:rsidRPr="009046E4">
        <w:rPr>
          <w:kern w:val="2"/>
          <w:sz w:val="20"/>
          <w:szCs w:val="20"/>
          <w:lang w:val="sr-Latn-CS"/>
        </w:rPr>
        <w:t>Dobric M</w:t>
      </w:r>
      <w:r>
        <w:rPr>
          <w:kern w:val="2"/>
          <w:sz w:val="20"/>
          <w:szCs w:val="20"/>
          <w:lang w:val="sr-Latn-CS"/>
        </w:rPr>
        <w:t xml:space="preserve">, </w:t>
      </w:r>
      <w:r w:rsidRPr="009046E4">
        <w:rPr>
          <w:kern w:val="2"/>
          <w:sz w:val="20"/>
          <w:szCs w:val="20"/>
          <w:lang w:val="sr-Latn-CS"/>
        </w:rPr>
        <w:t>Beleslin</w:t>
      </w:r>
      <w:r>
        <w:rPr>
          <w:kern w:val="2"/>
          <w:sz w:val="20"/>
          <w:szCs w:val="20"/>
          <w:lang w:val="sr-Latn-CS"/>
        </w:rPr>
        <w:t xml:space="preserve"> B, </w:t>
      </w:r>
      <w:r w:rsidRPr="009046E4">
        <w:rPr>
          <w:kern w:val="2"/>
          <w:sz w:val="20"/>
          <w:szCs w:val="20"/>
          <w:lang w:val="sr-Latn-CS"/>
        </w:rPr>
        <w:t>Tesic</w:t>
      </w:r>
      <w:r>
        <w:rPr>
          <w:kern w:val="2"/>
          <w:sz w:val="20"/>
          <w:szCs w:val="20"/>
          <w:lang w:val="sr-Latn-CS"/>
        </w:rPr>
        <w:t xml:space="preserve"> M, </w:t>
      </w:r>
      <w:r w:rsidRPr="009046E4">
        <w:rPr>
          <w:kern w:val="2"/>
          <w:sz w:val="20"/>
          <w:szCs w:val="20"/>
          <w:lang w:val="sr-Latn-CS"/>
        </w:rPr>
        <w:t>Djordjevic Dikic</w:t>
      </w:r>
      <w:r>
        <w:rPr>
          <w:kern w:val="2"/>
          <w:sz w:val="20"/>
          <w:szCs w:val="20"/>
          <w:lang w:val="sr-Latn-CS"/>
        </w:rPr>
        <w:t xml:space="preserve"> A, </w:t>
      </w:r>
      <w:r w:rsidRPr="009046E4">
        <w:rPr>
          <w:kern w:val="2"/>
          <w:sz w:val="20"/>
          <w:szCs w:val="20"/>
          <w:lang w:val="sr-Latn-CS"/>
        </w:rPr>
        <w:t>Stojkovic</w:t>
      </w:r>
      <w:r>
        <w:rPr>
          <w:kern w:val="2"/>
          <w:sz w:val="20"/>
          <w:szCs w:val="20"/>
          <w:lang w:val="sr-Latn-CS"/>
        </w:rPr>
        <w:t xml:space="preserve"> S, </w:t>
      </w:r>
      <w:r w:rsidRPr="009046E4">
        <w:rPr>
          <w:kern w:val="2"/>
          <w:sz w:val="20"/>
          <w:szCs w:val="20"/>
          <w:lang w:val="sr-Latn-CS"/>
        </w:rPr>
        <w:t>Giga</w:t>
      </w:r>
      <w:r>
        <w:rPr>
          <w:kern w:val="2"/>
          <w:sz w:val="20"/>
          <w:szCs w:val="20"/>
          <w:lang w:val="sr-Latn-CS"/>
        </w:rPr>
        <w:t xml:space="preserve"> V, </w:t>
      </w:r>
      <w:r w:rsidRPr="009046E4">
        <w:rPr>
          <w:kern w:val="2"/>
          <w:sz w:val="20"/>
          <w:szCs w:val="20"/>
          <w:lang w:val="sr-Latn-CS"/>
        </w:rPr>
        <w:t>Tomasevic</w:t>
      </w:r>
      <w:r>
        <w:rPr>
          <w:kern w:val="2"/>
          <w:sz w:val="20"/>
          <w:szCs w:val="20"/>
          <w:lang w:val="sr-Latn-CS"/>
        </w:rPr>
        <w:t xml:space="preserve"> M</w:t>
      </w:r>
      <w:r w:rsidRPr="009046E4">
        <w:rPr>
          <w:kern w:val="2"/>
          <w:sz w:val="20"/>
          <w:szCs w:val="20"/>
          <w:lang w:val="sr-Latn-CS"/>
        </w:rPr>
        <w:t xml:space="preserve">, </w:t>
      </w:r>
      <w:r w:rsidRPr="009046E4">
        <w:rPr>
          <w:b/>
          <w:kern w:val="2"/>
          <w:sz w:val="20"/>
          <w:szCs w:val="20"/>
          <w:lang w:val="sr-Latn-CS"/>
        </w:rPr>
        <w:t>Jovanovic</w:t>
      </w:r>
      <w:r>
        <w:rPr>
          <w:b/>
          <w:kern w:val="2"/>
          <w:sz w:val="20"/>
          <w:szCs w:val="20"/>
          <w:lang w:val="sr-Latn-CS"/>
        </w:rPr>
        <w:t xml:space="preserve"> I</w:t>
      </w:r>
      <w:r>
        <w:rPr>
          <w:kern w:val="2"/>
          <w:sz w:val="20"/>
          <w:szCs w:val="20"/>
          <w:lang w:val="sr-Latn-CS"/>
        </w:rPr>
        <w:t xml:space="preserve">, </w:t>
      </w:r>
      <w:r w:rsidRPr="009046E4">
        <w:rPr>
          <w:kern w:val="2"/>
          <w:sz w:val="20"/>
          <w:szCs w:val="20"/>
          <w:lang w:val="sr-Latn-CS"/>
        </w:rPr>
        <w:t>Petrovic</w:t>
      </w:r>
      <w:r>
        <w:rPr>
          <w:kern w:val="2"/>
          <w:sz w:val="20"/>
          <w:szCs w:val="20"/>
          <w:lang w:val="sr-Latn-CS"/>
        </w:rPr>
        <w:t xml:space="preserve"> O, </w:t>
      </w:r>
      <w:r w:rsidRPr="009046E4">
        <w:rPr>
          <w:kern w:val="2"/>
          <w:sz w:val="20"/>
          <w:szCs w:val="20"/>
          <w:lang w:val="sr-Latn-CS"/>
        </w:rPr>
        <w:t>Rakocevic</w:t>
      </w:r>
      <w:r>
        <w:rPr>
          <w:kern w:val="2"/>
          <w:sz w:val="20"/>
          <w:szCs w:val="20"/>
          <w:lang w:val="sr-Latn-CS"/>
        </w:rPr>
        <w:t xml:space="preserve"> J, </w:t>
      </w:r>
      <w:r w:rsidRPr="009046E4">
        <w:rPr>
          <w:kern w:val="2"/>
          <w:sz w:val="20"/>
          <w:szCs w:val="20"/>
          <w:lang w:val="sr-Latn-CS"/>
        </w:rPr>
        <w:t>Boskovic</w:t>
      </w:r>
      <w:r>
        <w:rPr>
          <w:kern w:val="2"/>
          <w:sz w:val="20"/>
          <w:szCs w:val="20"/>
          <w:lang w:val="sr-Latn-CS"/>
        </w:rPr>
        <w:t xml:space="preserve"> N, </w:t>
      </w:r>
      <w:r w:rsidRPr="009046E4">
        <w:rPr>
          <w:kern w:val="2"/>
          <w:sz w:val="20"/>
          <w:szCs w:val="20"/>
          <w:lang w:val="sr-Latn-CS"/>
        </w:rPr>
        <w:t>Stankovic</w:t>
      </w:r>
      <w:r>
        <w:rPr>
          <w:kern w:val="2"/>
          <w:sz w:val="20"/>
          <w:szCs w:val="20"/>
          <w:lang w:val="sr-Latn-CS"/>
        </w:rPr>
        <w:t xml:space="preserve"> G, </w:t>
      </w:r>
      <w:r w:rsidRPr="009046E4">
        <w:rPr>
          <w:kern w:val="2"/>
          <w:sz w:val="20"/>
          <w:szCs w:val="20"/>
          <w:lang w:val="sr-Latn-CS"/>
        </w:rPr>
        <w:t>Vukcevic</w:t>
      </w:r>
      <w:r>
        <w:rPr>
          <w:kern w:val="2"/>
          <w:sz w:val="20"/>
          <w:szCs w:val="20"/>
          <w:lang w:val="sr-Latn-CS"/>
        </w:rPr>
        <w:t xml:space="preserve"> V, </w:t>
      </w:r>
      <w:r w:rsidRPr="009046E4">
        <w:rPr>
          <w:kern w:val="2"/>
          <w:sz w:val="20"/>
          <w:szCs w:val="20"/>
          <w:lang w:val="sr-Latn-CS"/>
        </w:rPr>
        <w:t>Nedeljkovic</w:t>
      </w:r>
      <w:r>
        <w:rPr>
          <w:kern w:val="2"/>
          <w:sz w:val="20"/>
          <w:szCs w:val="20"/>
          <w:lang w:val="sr-Latn-CS"/>
        </w:rPr>
        <w:t xml:space="preserve"> MA, </w:t>
      </w:r>
      <w:r w:rsidRPr="009046E4">
        <w:rPr>
          <w:kern w:val="2"/>
          <w:sz w:val="20"/>
          <w:szCs w:val="20"/>
          <w:lang w:val="sr-Latn-CS"/>
        </w:rPr>
        <w:t>Ostojic</w:t>
      </w:r>
      <w:r>
        <w:rPr>
          <w:kern w:val="2"/>
          <w:sz w:val="20"/>
          <w:szCs w:val="20"/>
          <w:lang w:val="sr-Latn-CS"/>
        </w:rPr>
        <w:t xml:space="preserve"> M</w:t>
      </w:r>
      <w:r w:rsidRPr="009046E4">
        <w:rPr>
          <w:kern w:val="2"/>
          <w:sz w:val="20"/>
          <w:szCs w:val="20"/>
          <w:lang w:val="sr-Latn-CS"/>
        </w:rPr>
        <w:t xml:space="preserve">. Time-dependent improvement in coronary flow reserve in collateral donor artery following successful recanalization of the Coronary Chronic Total Occlusion. Eur Heart J. 2020;41(Supplement):1272. </w:t>
      </w:r>
      <w:r w:rsidRPr="009046E4">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Dedic</w:t>
      </w:r>
      <w:r>
        <w:rPr>
          <w:kern w:val="2"/>
          <w:sz w:val="20"/>
          <w:szCs w:val="20"/>
          <w:lang w:val="sr-Latn-CS"/>
        </w:rPr>
        <w:t xml:space="preserve"> S, </w:t>
      </w:r>
      <w:r w:rsidRPr="001A504E">
        <w:rPr>
          <w:kern w:val="2"/>
          <w:sz w:val="20"/>
          <w:szCs w:val="20"/>
          <w:lang w:val="sr-Latn-CS"/>
        </w:rPr>
        <w:t>Boskovic</w:t>
      </w:r>
      <w:r>
        <w:rPr>
          <w:kern w:val="2"/>
          <w:sz w:val="20"/>
          <w:szCs w:val="20"/>
          <w:lang w:val="sr-Latn-CS"/>
        </w:rPr>
        <w:t xml:space="preserve"> N, </w:t>
      </w:r>
      <w:r w:rsidRPr="001A504E">
        <w:rPr>
          <w:kern w:val="2"/>
          <w:sz w:val="20"/>
          <w:szCs w:val="20"/>
          <w:lang w:val="sr-Latn-CS"/>
        </w:rPr>
        <w:t>Giga</w:t>
      </w:r>
      <w:r>
        <w:rPr>
          <w:kern w:val="2"/>
          <w:sz w:val="20"/>
          <w:szCs w:val="20"/>
          <w:lang w:val="sr-Latn-CS"/>
        </w:rPr>
        <w:t xml:space="preserve"> V, </w:t>
      </w:r>
      <w:r w:rsidRPr="001A504E">
        <w:rPr>
          <w:kern w:val="2"/>
          <w:sz w:val="20"/>
          <w:szCs w:val="20"/>
          <w:lang w:val="sr-Latn-CS"/>
        </w:rPr>
        <w:t>Tesic</w:t>
      </w:r>
      <w:r>
        <w:rPr>
          <w:kern w:val="2"/>
          <w:sz w:val="20"/>
          <w:szCs w:val="20"/>
          <w:lang w:val="sr-Latn-CS"/>
        </w:rPr>
        <w:t xml:space="preserve"> M, </w:t>
      </w:r>
      <w:r w:rsidRPr="001A504E">
        <w:rPr>
          <w:kern w:val="2"/>
          <w:sz w:val="20"/>
          <w:szCs w:val="20"/>
          <w:lang w:val="sr-Latn-CS"/>
        </w:rPr>
        <w:t>Aleksandric</w:t>
      </w:r>
      <w:r>
        <w:rPr>
          <w:kern w:val="2"/>
          <w:sz w:val="20"/>
          <w:szCs w:val="20"/>
          <w:lang w:val="sr-Latn-CS"/>
        </w:rPr>
        <w:t xml:space="preserve"> S</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Pr>
          <w:kern w:val="2"/>
          <w:sz w:val="20"/>
          <w:szCs w:val="20"/>
          <w:lang w:val="sr-Latn-CS"/>
        </w:rPr>
        <w:t xml:space="preserve">, </w:t>
      </w:r>
      <w:r w:rsidRPr="001A504E">
        <w:rPr>
          <w:kern w:val="2"/>
          <w:sz w:val="20"/>
          <w:szCs w:val="20"/>
          <w:lang w:val="sr-Latn-CS"/>
        </w:rPr>
        <w:t>Hadzi Tanovic</w:t>
      </w:r>
      <w:r>
        <w:rPr>
          <w:kern w:val="2"/>
          <w:sz w:val="20"/>
          <w:szCs w:val="20"/>
          <w:lang w:val="sr-Latn-CS"/>
        </w:rPr>
        <w:t xml:space="preserve"> L, </w:t>
      </w:r>
      <w:r w:rsidRPr="001A504E">
        <w:rPr>
          <w:kern w:val="2"/>
          <w:sz w:val="20"/>
          <w:szCs w:val="20"/>
          <w:lang w:val="sr-Latn-CS"/>
        </w:rPr>
        <w:t>Mihajlovic Varbusova</w:t>
      </w:r>
      <w:r>
        <w:rPr>
          <w:kern w:val="2"/>
          <w:sz w:val="20"/>
          <w:szCs w:val="20"/>
          <w:lang w:val="sr-Latn-CS"/>
        </w:rPr>
        <w:t xml:space="preserve"> I, </w:t>
      </w:r>
      <w:r w:rsidRPr="001A504E">
        <w:rPr>
          <w:kern w:val="2"/>
          <w:sz w:val="20"/>
          <w:szCs w:val="20"/>
          <w:lang w:val="sr-Latn-CS"/>
        </w:rPr>
        <w:t>Stojicic</w:t>
      </w:r>
      <w:r>
        <w:rPr>
          <w:kern w:val="2"/>
          <w:sz w:val="20"/>
          <w:szCs w:val="20"/>
          <w:lang w:val="sr-Latn-CS"/>
        </w:rPr>
        <w:t xml:space="preserve"> M, </w:t>
      </w:r>
      <w:r w:rsidRPr="001A504E">
        <w:rPr>
          <w:kern w:val="2"/>
          <w:sz w:val="20"/>
          <w:szCs w:val="20"/>
          <w:lang w:val="sr-Latn-CS"/>
        </w:rPr>
        <w:t>Beleslin</w:t>
      </w:r>
      <w:r>
        <w:rPr>
          <w:kern w:val="2"/>
          <w:sz w:val="20"/>
          <w:szCs w:val="20"/>
          <w:lang w:val="sr-Latn-CS"/>
        </w:rPr>
        <w:t xml:space="preserve"> B, </w:t>
      </w:r>
      <w:r w:rsidRPr="001A504E">
        <w:rPr>
          <w:kern w:val="2"/>
          <w:sz w:val="20"/>
          <w:szCs w:val="20"/>
          <w:lang w:val="sr-Latn-CS"/>
        </w:rPr>
        <w:t>Djordjevic Dikic</w:t>
      </w:r>
      <w:r>
        <w:rPr>
          <w:kern w:val="2"/>
          <w:sz w:val="20"/>
          <w:szCs w:val="20"/>
          <w:lang w:val="sr-Latn-CS"/>
        </w:rPr>
        <w:t xml:space="preserve"> A</w:t>
      </w:r>
      <w:r w:rsidRPr="001A504E">
        <w:rPr>
          <w:kern w:val="2"/>
          <w:sz w:val="20"/>
          <w:szCs w:val="20"/>
          <w:lang w:val="sr-Latn-CS"/>
        </w:rPr>
        <w:t>. Long term perspective with LBBB: role of stress echocardiography. Eur Heart J. 2020;41(Supplement):20.</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Kotevska Angjushev</w:t>
      </w:r>
      <w:r>
        <w:rPr>
          <w:kern w:val="2"/>
          <w:sz w:val="20"/>
          <w:szCs w:val="20"/>
          <w:lang w:val="sr-Latn-CS"/>
        </w:rPr>
        <w:t xml:space="preserve"> M, </w:t>
      </w:r>
      <w:r w:rsidRPr="001A504E">
        <w:rPr>
          <w:kern w:val="2"/>
          <w:sz w:val="20"/>
          <w:szCs w:val="20"/>
          <w:lang w:val="sr-Latn-CS"/>
        </w:rPr>
        <w:t>Dedic</w:t>
      </w:r>
      <w:r>
        <w:rPr>
          <w:kern w:val="2"/>
          <w:sz w:val="20"/>
          <w:szCs w:val="20"/>
          <w:lang w:val="sr-Latn-CS"/>
        </w:rPr>
        <w:t xml:space="preserve"> S, </w:t>
      </w:r>
      <w:r w:rsidRPr="001A504E">
        <w:rPr>
          <w:kern w:val="2"/>
          <w:sz w:val="20"/>
          <w:szCs w:val="20"/>
          <w:lang w:val="sr-Latn-CS"/>
        </w:rPr>
        <w:t>Boskovic</w:t>
      </w:r>
      <w:r>
        <w:rPr>
          <w:kern w:val="2"/>
          <w:sz w:val="20"/>
          <w:szCs w:val="20"/>
          <w:lang w:val="sr-Latn-CS"/>
        </w:rPr>
        <w:t xml:space="preserve"> N, </w:t>
      </w:r>
      <w:r w:rsidRPr="001A504E">
        <w:rPr>
          <w:kern w:val="2"/>
          <w:sz w:val="20"/>
          <w:szCs w:val="20"/>
          <w:lang w:val="sr-Latn-CS"/>
        </w:rPr>
        <w:t>Giga</w:t>
      </w:r>
      <w:r>
        <w:rPr>
          <w:kern w:val="2"/>
          <w:sz w:val="20"/>
          <w:szCs w:val="20"/>
          <w:lang w:val="sr-Latn-CS"/>
        </w:rPr>
        <w:t xml:space="preserve"> V, </w:t>
      </w:r>
      <w:r w:rsidRPr="001A504E">
        <w:rPr>
          <w:kern w:val="2"/>
          <w:sz w:val="20"/>
          <w:szCs w:val="20"/>
          <w:lang w:val="sr-Latn-CS"/>
        </w:rPr>
        <w:t>Tesic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Pr>
          <w:kern w:val="2"/>
          <w:sz w:val="20"/>
          <w:szCs w:val="20"/>
          <w:lang w:val="sr-Latn-CS"/>
        </w:rPr>
        <w:t xml:space="preserve">, </w:t>
      </w:r>
      <w:r w:rsidRPr="001A504E">
        <w:rPr>
          <w:kern w:val="2"/>
          <w:sz w:val="20"/>
          <w:szCs w:val="20"/>
          <w:lang w:val="sr-Latn-CS"/>
        </w:rPr>
        <w:t>Aleksandric</w:t>
      </w:r>
      <w:r>
        <w:rPr>
          <w:kern w:val="2"/>
          <w:sz w:val="20"/>
          <w:szCs w:val="20"/>
          <w:lang w:val="sr-Latn-CS"/>
        </w:rPr>
        <w:t xml:space="preserve"> S, </w:t>
      </w:r>
      <w:r w:rsidRPr="001A504E">
        <w:rPr>
          <w:kern w:val="2"/>
          <w:sz w:val="20"/>
          <w:szCs w:val="20"/>
          <w:lang w:val="sr-Latn-CS"/>
        </w:rPr>
        <w:t>Beleslin</w:t>
      </w:r>
      <w:r>
        <w:rPr>
          <w:kern w:val="2"/>
          <w:sz w:val="20"/>
          <w:szCs w:val="20"/>
          <w:lang w:val="sr-Latn-CS"/>
        </w:rPr>
        <w:t xml:space="preserve"> B, </w:t>
      </w:r>
      <w:r w:rsidRPr="001A504E">
        <w:rPr>
          <w:kern w:val="2"/>
          <w:sz w:val="20"/>
          <w:szCs w:val="20"/>
          <w:lang w:val="sr-Latn-CS"/>
        </w:rPr>
        <w:t>Djordjevic Dikic</w:t>
      </w:r>
      <w:r>
        <w:rPr>
          <w:kern w:val="2"/>
          <w:sz w:val="20"/>
          <w:szCs w:val="20"/>
          <w:lang w:val="sr-Latn-CS"/>
        </w:rPr>
        <w:t xml:space="preserve"> A</w:t>
      </w:r>
      <w:r w:rsidRPr="001A504E">
        <w:rPr>
          <w:kern w:val="2"/>
          <w:sz w:val="20"/>
          <w:szCs w:val="20"/>
          <w:lang w:val="sr-Latn-CS"/>
        </w:rPr>
        <w:t>. The prognostic value of coronary flow reserve of left anterior descending artery in non-diagnostic or inconclusive stress echocardiography tests. Eur Heart J. 2020;41(Supplement):19.</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Boskovic</w:t>
      </w:r>
      <w:r>
        <w:rPr>
          <w:kern w:val="2"/>
          <w:sz w:val="20"/>
          <w:szCs w:val="20"/>
          <w:lang w:val="sr-Latn-CS"/>
        </w:rPr>
        <w:t xml:space="preserve"> N, </w:t>
      </w:r>
      <w:r w:rsidRPr="001A504E">
        <w:rPr>
          <w:kern w:val="2"/>
          <w:sz w:val="20"/>
          <w:szCs w:val="20"/>
          <w:lang w:val="sr-Latn-CS"/>
        </w:rPr>
        <w:t>Djordjevic-Dikic</w:t>
      </w:r>
      <w:r>
        <w:rPr>
          <w:kern w:val="2"/>
          <w:sz w:val="20"/>
          <w:szCs w:val="20"/>
          <w:lang w:val="sr-Latn-CS"/>
        </w:rPr>
        <w:t xml:space="preserve"> A, </w:t>
      </w:r>
      <w:r w:rsidRPr="001A504E">
        <w:rPr>
          <w:kern w:val="2"/>
          <w:sz w:val="20"/>
          <w:szCs w:val="20"/>
          <w:lang w:val="sr-Latn-CS"/>
        </w:rPr>
        <w:t>Dedic</w:t>
      </w:r>
      <w:r>
        <w:rPr>
          <w:kern w:val="2"/>
          <w:sz w:val="20"/>
          <w:szCs w:val="20"/>
          <w:lang w:val="sr-Latn-CS"/>
        </w:rPr>
        <w:t xml:space="preserve"> S, </w:t>
      </w:r>
      <w:r w:rsidRPr="001A504E">
        <w:rPr>
          <w:kern w:val="2"/>
          <w:sz w:val="20"/>
          <w:szCs w:val="20"/>
          <w:lang w:val="sr-Latn-CS"/>
        </w:rPr>
        <w:t>Giga</w:t>
      </w:r>
      <w:r>
        <w:rPr>
          <w:kern w:val="2"/>
          <w:sz w:val="20"/>
          <w:szCs w:val="20"/>
          <w:lang w:val="sr-Latn-CS"/>
        </w:rPr>
        <w:t xml:space="preserve"> V, </w:t>
      </w:r>
      <w:r w:rsidRPr="001A504E">
        <w:rPr>
          <w:kern w:val="2"/>
          <w:sz w:val="20"/>
          <w:szCs w:val="20"/>
          <w:lang w:val="sr-Latn-CS"/>
        </w:rPr>
        <w:t>Nedeljkovic</w:t>
      </w:r>
      <w:r>
        <w:rPr>
          <w:kern w:val="2"/>
          <w:sz w:val="20"/>
          <w:szCs w:val="20"/>
          <w:lang w:val="sr-Latn-CS"/>
        </w:rPr>
        <w:t xml:space="preserve"> I, </w:t>
      </w:r>
      <w:r w:rsidRPr="001A504E">
        <w:rPr>
          <w:kern w:val="2"/>
          <w:sz w:val="20"/>
          <w:szCs w:val="20"/>
          <w:lang w:val="sr-Latn-CS"/>
        </w:rPr>
        <w:t>Tesic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Pr>
          <w:kern w:val="2"/>
          <w:sz w:val="20"/>
          <w:szCs w:val="20"/>
          <w:lang w:val="sr-Latn-CS"/>
        </w:rPr>
        <w:t xml:space="preserve">, </w:t>
      </w:r>
      <w:r w:rsidRPr="001A504E">
        <w:rPr>
          <w:kern w:val="2"/>
          <w:sz w:val="20"/>
          <w:szCs w:val="20"/>
          <w:lang w:val="sr-Latn-CS"/>
        </w:rPr>
        <w:t>Aleksandric</w:t>
      </w:r>
      <w:r>
        <w:rPr>
          <w:kern w:val="2"/>
          <w:sz w:val="20"/>
          <w:szCs w:val="20"/>
          <w:lang w:val="sr-Latn-CS"/>
        </w:rPr>
        <w:t xml:space="preserve"> S, </w:t>
      </w:r>
      <w:r w:rsidRPr="001A504E">
        <w:rPr>
          <w:kern w:val="2"/>
          <w:sz w:val="20"/>
          <w:szCs w:val="20"/>
          <w:lang w:val="sr-Latn-CS"/>
        </w:rPr>
        <w:t>Beleslin</w:t>
      </w:r>
      <w:r>
        <w:rPr>
          <w:kern w:val="2"/>
          <w:sz w:val="20"/>
          <w:szCs w:val="20"/>
          <w:lang w:val="sr-Latn-CS"/>
        </w:rPr>
        <w:t xml:space="preserve"> B, </w:t>
      </w:r>
      <w:r w:rsidRPr="001A504E">
        <w:rPr>
          <w:kern w:val="2"/>
          <w:sz w:val="20"/>
          <w:szCs w:val="20"/>
          <w:lang w:val="sr-Latn-CS"/>
        </w:rPr>
        <w:t>Picano</w:t>
      </w:r>
      <w:r>
        <w:rPr>
          <w:kern w:val="2"/>
          <w:sz w:val="20"/>
          <w:szCs w:val="20"/>
          <w:lang w:val="sr-Latn-CS"/>
        </w:rPr>
        <w:t xml:space="preserve"> E</w:t>
      </w:r>
      <w:r w:rsidRPr="001A504E">
        <w:rPr>
          <w:kern w:val="2"/>
          <w:sz w:val="20"/>
          <w:szCs w:val="20"/>
          <w:lang w:val="sr-Latn-CS"/>
        </w:rPr>
        <w:t>. Hyperventilation echocardiography in INOCA: the HEROIC study. Eur Heart J. 2020;41(Supplement):18.</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Trifunovic</w:t>
      </w:r>
      <w:r>
        <w:rPr>
          <w:kern w:val="2"/>
          <w:sz w:val="20"/>
          <w:szCs w:val="20"/>
          <w:lang w:val="sr-Latn-CS"/>
        </w:rPr>
        <w:t xml:space="preserve"> D, </w:t>
      </w:r>
      <w:r w:rsidRPr="001A504E">
        <w:rPr>
          <w:kern w:val="2"/>
          <w:sz w:val="20"/>
          <w:szCs w:val="20"/>
          <w:lang w:val="sr-Latn-CS"/>
        </w:rPr>
        <w:t>Petrovic</w:t>
      </w:r>
      <w:r>
        <w:rPr>
          <w:kern w:val="2"/>
          <w:sz w:val="20"/>
          <w:szCs w:val="20"/>
          <w:lang w:val="sr-Latn-CS"/>
        </w:rPr>
        <w:t xml:space="preserve"> O, </w:t>
      </w:r>
      <w:r w:rsidRPr="001A504E">
        <w:rPr>
          <w:kern w:val="2"/>
          <w:sz w:val="20"/>
          <w:szCs w:val="20"/>
          <w:lang w:val="sr-Latn-CS"/>
        </w:rPr>
        <w:t>Tomic-Dragovic</w:t>
      </w:r>
      <w:r>
        <w:rPr>
          <w:kern w:val="2"/>
          <w:sz w:val="20"/>
          <w:szCs w:val="20"/>
          <w:lang w:val="sr-Latn-CS"/>
        </w:rPr>
        <w:t xml:space="preserve"> M, </w:t>
      </w:r>
      <w:r w:rsidRPr="001A504E">
        <w:rPr>
          <w:kern w:val="2"/>
          <w:sz w:val="20"/>
          <w:szCs w:val="20"/>
          <w:lang w:val="sr-Latn-CS"/>
        </w:rPr>
        <w:t>Paunovic</w:t>
      </w:r>
      <w:r>
        <w:rPr>
          <w:kern w:val="2"/>
          <w:sz w:val="20"/>
          <w:szCs w:val="20"/>
          <w:lang w:val="sr-Latn-CS"/>
        </w:rPr>
        <w:t xml:space="preserve"> I, </w:t>
      </w:r>
      <w:r w:rsidRPr="001A504E">
        <w:rPr>
          <w:kern w:val="2"/>
          <w:sz w:val="20"/>
          <w:szCs w:val="20"/>
          <w:lang w:val="sr-Latn-CS"/>
        </w:rPr>
        <w:t>Tutus</w:t>
      </w:r>
      <w:r>
        <w:rPr>
          <w:kern w:val="2"/>
          <w:sz w:val="20"/>
          <w:szCs w:val="20"/>
          <w:lang w:val="sr-Latn-CS"/>
        </w:rPr>
        <w:t xml:space="preserve"> V, </w:t>
      </w:r>
      <w:r w:rsidRPr="001A504E">
        <w:rPr>
          <w:kern w:val="2"/>
          <w:sz w:val="20"/>
          <w:szCs w:val="20"/>
          <w:lang w:val="sr-Latn-CS"/>
        </w:rPr>
        <w:t>Veselinovic</w:t>
      </w:r>
      <w:r>
        <w:rPr>
          <w:kern w:val="2"/>
          <w:sz w:val="20"/>
          <w:szCs w:val="20"/>
          <w:lang w:val="sr-Latn-CS"/>
        </w:rPr>
        <w:t xml:space="preserve"> J, </w:t>
      </w:r>
      <w:r w:rsidRPr="001A504E">
        <w:rPr>
          <w:kern w:val="2"/>
          <w:sz w:val="20"/>
          <w:szCs w:val="20"/>
          <w:lang w:val="sr-Latn-CS"/>
        </w:rPr>
        <w:t>Boricic-Kostic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b/>
          <w:kern w:val="2"/>
          <w:sz w:val="20"/>
          <w:szCs w:val="20"/>
          <w:lang w:val="sr-Latn-CS"/>
        </w:rPr>
        <w:t>,</w:t>
      </w:r>
      <w:r>
        <w:rPr>
          <w:kern w:val="2"/>
          <w:sz w:val="20"/>
          <w:szCs w:val="20"/>
          <w:lang w:val="sr-Latn-CS"/>
        </w:rPr>
        <w:t xml:space="preserve"> </w:t>
      </w:r>
      <w:r w:rsidRPr="001A504E">
        <w:rPr>
          <w:kern w:val="2"/>
          <w:sz w:val="20"/>
          <w:szCs w:val="20"/>
          <w:lang w:val="sr-Latn-CS"/>
        </w:rPr>
        <w:t>Draganic</w:t>
      </w:r>
      <w:r>
        <w:rPr>
          <w:kern w:val="2"/>
          <w:sz w:val="20"/>
          <w:szCs w:val="20"/>
          <w:lang w:val="sr-Latn-CS"/>
        </w:rPr>
        <w:t xml:space="preserve"> G, </w:t>
      </w:r>
      <w:r w:rsidRPr="001A504E">
        <w:rPr>
          <w:kern w:val="2"/>
          <w:sz w:val="20"/>
          <w:szCs w:val="20"/>
          <w:lang w:val="sr-Latn-CS"/>
        </w:rPr>
        <w:t>Putnik</w:t>
      </w:r>
      <w:r>
        <w:rPr>
          <w:kern w:val="2"/>
          <w:sz w:val="20"/>
          <w:szCs w:val="20"/>
          <w:lang w:val="sr-Latn-CS"/>
        </w:rPr>
        <w:t xml:space="preserve"> S, </w:t>
      </w:r>
      <w:r w:rsidRPr="001A504E">
        <w:rPr>
          <w:kern w:val="2"/>
          <w:sz w:val="20"/>
          <w:szCs w:val="20"/>
          <w:lang w:val="sr-Latn-CS"/>
        </w:rPr>
        <w:t>Ivanovic</w:t>
      </w:r>
      <w:r>
        <w:rPr>
          <w:kern w:val="2"/>
          <w:sz w:val="20"/>
          <w:szCs w:val="20"/>
          <w:lang w:val="sr-Latn-CS"/>
        </w:rPr>
        <w:t xml:space="preserve"> B</w:t>
      </w:r>
      <w:r w:rsidRPr="001A504E">
        <w:rPr>
          <w:kern w:val="2"/>
          <w:sz w:val="20"/>
          <w:szCs w:val="20"/>
          <w:lang w:val="sr-Latn-CS"/>
        </w:rPr>
        <w:t>. Forgotten and neglected: LV hypertrophy and LV remodeling as important predictors in patients with mitral valve prolapsed. Eur Heart J Cardiovasc Imaging. 2020;21 (Supplement 1):i162.</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Petrovic</w:t>
      </w:r>
      <w:r>
        <w:rPr>
          <w:kern w:val="2"/>
          <w:sz w:val="20"/>
          <w:szCs w:val="20"/>
          <w:lang w:val="sr-Latn-CS"/>
        </w:rPr>
        <w:t xml:space="preserve"> O, </w:t>
      </w:r>
      <w:r w:rsidRPr="001A504E">
        <w:rPr>
          <w:kern w:val="2"/>
          <w:sz w:val="20"/>
          <w:szCs w:val="20"/>
          <w:lang w:val="sr-Latn-CS"/>
        </w:rPr>
        <w:t>Juricic</w:t>
      </w:r>
      <w:r>
        <w:rPr>
          <w:kern w:val="2"/>
          <w:sz w:val="20"/>
          <w:szCs w:val="20"/>
          <w:lang w:val="sr-Latn-CS"/>
        </w:rPr>
        <w:t xml:space="preserve"> S, </w:t>
      </w:r>
      <w:r w:rsidRPr="001A504E">
        <w:rPr>
          <w:kern w:val="2"/>
          <w:sz w:val="20"/>
          <w:szCs w:val="20"/>
          <w:lang w:val="sr-Latn-CS"/>
        </w:rPr>
        <w:t>Trifunovic-Zamaklar</w:t>
      </w:r>
      <w:r>
        <w:rPr>
          <w:kern w:val="2"/>
          <w:sz w:val="20"/>
          <w:szCs w:val="20"/>
          <w:lang w:val="sr-Latn-CS"/>
        </w:rPr>
        <w:t xml:space="preserve"> D, </w:t>
      </w:r>
      <w:r w:rsidRPr="001A504E">
        <w:rPr>
          <w:kern w:val="2"/>
          <w:sz w:val="20"/>
          <w:szCs w:val="20"/>
          <w:lang w:val="sr-Latn-CS"/>
        </w:rPr>
        <w:t>Paunovic</w:t>
      </w:r>
      <w:r>
        <w:rPr>
          <w:kern w:val="2"/>
          <w:sz w:val="20"/>
          <w:szCs w:val="20"/>
          <w:lang w:val="sr-Latn-CS"/>
        </w:rPr>
        <w:t xml:space="preserve"> I, </w:t>
      </w:r>
      <w:r w:rsidRPr="001A504E">
        <w:rPr>
          <w:kern w:val="2"/>
          <w:sz w:val="20"/>
          <w:szCs w:val="20"/>
          <w:lang w:val="sr-Latn-CS"/>
        </w:rPr>
        <w:t>Rakocevic</w:t>
      </w:r>
      <w:r>
        <w:rPr>
          <w:kern w:val="2"/>
          <w:sz w:val="20"/>
          <w:szCs w:val="20"/>
          <w:lang w:val="sr-Latn-CS"/>
        </w:rPr>
        <w:t xml:space="preserve"> I, </w:t>
      </w:r>
      <w:r w:rsidRPr="001A504E">
        <w:rPr>
          <w:kern w:val="2"/>
          <w:sz w:val="20"/>
          <w:szCs w:val="20"/>
          <w:lang w:val="sr-Latn-CS"/>
        </w:rPr>
        <w:t>Gavrilovic</w:t>
      </w:r>
      <w:r>
        <w:rPr>
          <w:kern w:val="2"/>
          <w:sz w:val="20"/>
          <w:szCs w:val="20"/>
          <w:lang w:val="sr-Latn-CS"/>
        </w:rPr>
        <w:t xml:space="preserve"> N</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Pr>
          <w:kern w:val="2"/>
          <w:sz w:val="20"/>
          <w:szCs w:val="20"/>
          <w:lang w:val="sr-Latn-CS"/>
        </w:rPr>
        <w:t xml:space="preserve">, </w:t>
      </w:r>
      <w:r w:rsidRPr="001A504E">
        <w:rPr>
          <w:kern w:val="2"/>
          <w:sz w:val="20"/>
          <w:szCs w:val="20"/>
          <w:lang w:val="sr-Latn-CS"/>
        </w:rPr>
        <w:t>Boskovic</w:t>
      </w:r>
      <w:r>
        <w:rPr>
          <w:kern w:val="2"/>
          <w:sz w:val="20"/>
          <w:szCs w:val="20"/>
          <w:lang w:val="sr-Latn-CS"/>
        </w:rPr>
        <w:t xml:space="preserve"> N, </w:t>
      </w:r>
      <w:r w:rsidRPr="001A504E">
        <w:rPr>
          <w:kern w:val="2"/>
          <w:sz w:val="20"/>
          <w:szCs w:val="20"/>
          <w:lang w:val="sr-Latn-CS"/>
        </w:rPr>
        <w:t>Aleksandric</w:t>
      </w:r>
      <w:r>
        <w:rPr>
          <w:kern w:val="2"/>
          <w:sz w:val="20"/>
          <w:szCs w:val="20"/>
          <w:lang w:val="sr-Latn-CS"/>
        </w:rPr>
        <w:t xml:space="preserve"> S, </w:t>
      </w:r>
      <w:r w:rsidRPr="001A504E">
        <w:rPr>
          <w:kern w:val="2"/>
          <w:sz w:val="20"/>
          <w:szCs w:val="20"/>
          <w:lang w:val="sr-Latn-CS"/>
        </w:rPr>
        <w:t>Ivanovic</w:t>
      </w:r>
      <w:r>
        <w:rPr>
          <w:kern w:val="2"/>
          <w:sz w:val="20"/>
          <w:szCs w:val="20"/>
          <w:lang w:val="sr-Latn-CS"/>
        </w:rPr>
        <w:t xml:space="preserve"> B, </w:t>
      </w:r>
      <w:r w:rsidRPr="001A504E">
        <w:rPr>
          <w:kern w:val="2"/>
          <w:sz w:val="20"/>
          <w:szCs w:val="20"/>
          <w:lang w:val="sr-Latn-CS"/>
        </w:rPr>
        <w:t>Djordjevic-Dikic</w:t>
      </w:r>
      <w:r>
        <w:rPr>
          <w:kern w:val="2"/>
          <w:sz w:val="20"/>
          <w:szCs w:val="20"/>
          <w:lang w:val="sr-Latn-CS"/>
        </w:rPr>
        <w:t xml:space="preserve"> A, </w:t>
      </w:r>
      <w:r w:rsidRPr="001A504E">
        <w:rPr>
          <w:kern w:val="2"/>
          <w:sz w:val="20"/>
          <w:szCs w:val="20"/>
          <w:lang w:val="sr-Latn-CS"/>
        </w:rPr>
        <w:t>Beleslin</w:t>
      </w:r>
      <w:r>
        <w:rPr>
          <w:kern w:val="2"/>
          <w:sz w:val="20"/>
          <w:szCs w:val="20"/>
          <w:lang w:val="sr-Latn-CS"/>
        </w:rPr>
        <w:t xml:space="preserve"> B</w:t>
      </w:r>
      <w:r w:rsidRPr="001A504E">
        <w:rPr>
          <w:kern w:val="2"/>
          <w:sz w:val="20"/>
          <w:szCs w:val="20"/>
          <w:lang w:val="sr-Latn-CS"/>
        </w:rPr>
        <w:t>, Vukcevic</w:t>
      </w:r>
      <w:r>
        <w:rPr>
          <w:kern w:val="2"/>
          <w:sz w:val="20"/>
          <w:szCs w:val="20"/>
          <w:lang w:val="sr-Latn-CS"/>
        </w:rPr>
        <w:t xml:space="preserve"> V, </w:t>
      </w:r>
      <w:r w:rsidRPr="001A504E">
        <w:rPr>
          <w:kern w:val="2"/>
          <w:sz w:val="20"/>
          <w:szCs w:val="20"/>
          <w:lang w:val="sr-Latn-CS"/>
        </w:rPr>
        <w:t>Stankovic</w:t>
      </w:r>
      <w:r>
        <w:rPr>
          <w:kern w:val="2"/>
          <w:sz w:val="20"/>
          <w:szCs w:val="20"/>
          <w:lang w:val="sr-Latn-CS"/>
        </w:rPr>
        <w:t xml:space="preserve"> G, </w:t>
      </w:r>
      <w:r w:rsidRPr="001A504E">
        <w:rPr>
          <w:kern w:val="2"/>
          <w:sz w:val="20"/>
          <w:szCs w:val="20"/>
          <w:lang w:val="sr-Latn-CS"/>
        </w:rPr>
        <w:t>Stojkovic</w:t>
      </w:r>
      <w:r>
        <w:rPr>
          <w:kern w:val="2"/>
          <w:sz w:val="20"/>
          <w:szCs w:val="20"/>
          <w:lang w:val="sr-Latn-CS"/>
        </w:rPr>
        <w:t xml:space="preserve"> S</w:t>
      </w:r>
      <w:r w:rsidRPr="001A504E">
        <w:rPr>
          <w:kern w:val="2"/>
          <w:sz w:val="20"/>
          <w:szCs w:val="20"/>
          <w:lang w:val="sr-Latn-CS"/>
        </w:rPr>
        <w:t>. Does recanalization of chronic total occlusion reflect on myocardial function? Eur Heart J Cardiovasc Imaging. 2020;21 (Supplement 1):i141.</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Gavrilovic</w:t>
      </w:r>
      <w:r>
        <w:rPr>
          <w:kern w:val="2"/>
          <w:sz w:val="20"/>
          <w:szCs w:val="20"/>
          <w:lang w:val="sr-Latn-CS"/>
        </w:rPr>
        <w:t xml:space="preserve"> N, </w:t>
      </w:r>
      <w:r w:rsidRPr="001A504E">
        <w:rPr>
          <w:kern w:val="2"/>
          <w:sz w:val="20"/>
          <w:szCs w:val="20"/>
          <w:lang w:val="sr-Latn-CS"/>
        </w:rPr>
        <w:t>Petrovic</w:t>
      </w:r>
      <w:r>
        <w:rPr>
          <w:kern w:val="2"/>
          <w:sz w:val="20"/>
          <w:szCs w:val="20"/>
          <w:lang w:val="sr-Latn-CS"/>
        </w:rPr>
        <w:t xml:space="preserve"> O, </w:t>
      </w:r>
      <w:r w:rsidRPr="001A504E">
        <w:rPr>
          <w:kern w:val="2"/>
          <w:sz w:val="20"/>
          <w:szCs w:val="20"/>
          <w:lang w:val="sr-Latn-CS"/>
        </w:rPr>
        <w:t>Boricic-Kostic</w:t>
      </w:r>
      <w:r>
        <w:rPr>
          <w:kern w:val="2"/>
          <w:sz w:val="20"/>
          <w:szCs w:val="20"/>
          <w:lang w:val="sr-Latn-CS"/>
        </w:rPr>
        <w:t xml:space="preserve"> M, </w:t>
      </w:r>
      <w:r w:rsidRPr="001A504E">
        <w:rPr>
          <w:kern w:val="2"/>
          <w:sz w:val="20"/>
          <w:szCs w:val="20"/>
          <w:lang w:val="sr-Latn-CS"/>
        </w:rPr>
        <w:t>Tomic-Dragovic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w:t>
      </w:r>
      <w:r>
        <w:rPr>
          <w:kern w:val="2"/>
          <w:sz w:val="20"/>
          <w:szCs w:val="20"/>
          <w:lang w:val="sr-Latn-CS"/>
        </w:rPr>
        <w:t xml:space="preserve"> </w:t>
      </w:r>
      <w:r w:rsidRPr="001A504E">
        <w:rPr>
          <w:kern w:val="2"/>
          <w:sz w:val="20"/>
          <w:szCs w:val="20"/>
          <w:lang w:val="sr-Latn-CS"/>
        </w:rPr>
        <w:t>Draganic</w:t>
      </w:r>
      <w:r>
        <w:rPr>
          <w:kern w:val="2"/>
          <w:sz w:val="20"/>
          <w:szCs w:val="20"/>
          <w:lang w:val="sr-Latn-CS"/>
        </w:rPr>
        <w:t xml:space="preserve"> G, </w:t>
      </w:r>
      <w:r w:rsidRPr="001A504E">
        <w:rPr>
          <w:kern w:val="2"/>
          <w:sz w:val="20"/>
          <w:szCs w:val="20"/>
          <w:lang w:val="sr-Latn-CS"/>
        </w:rPr>
        <w:t>Matic</w:t>
      </w:r>
      <w:r>
        <w:rPr>
          <w:kern w:val="2"/>
          <w:sz w:val="20"/>
          <w:szCs w:val="20"/>
          <w:lang w:val="sr-Latn-CS"/>
        </w:rPr>
        <w:t xml:space="preserve"> S, </w:t>
      </w:r>
      <w:r w:rsidRPr="001A504E">
        <w:rPr>
          <w:kern w:val="2"/>
          <w:sz w:val="20"/>
          <w:szCs w:val="20"/>
          <w:lang w:val="sr-Latn-CS"/>
        </w:rPr>
        <w:t>Petrovic</w:t>
      </w:r>
      <w:r>
        <w:rPr>
          <w:kern w:val="2"/>
          <w:sz w:val="20"/>
          <w:szCs w:val="20"/>
          <w:lang w:val="sr-Latn-CS"/>
        </w:rPr>
        <w:t xml:space="preserve"> J, </w:t>
      </w:r>
      <w:r w:rsidRPr="001A504E">
        <w:rPr>
          <w:kern w:val="2"/>
          <w:sz w:val="20"/>
          <w:szCs w:val="20"/>
          <w:lang w:val="sr-Latn-CS"/>
        </w:rPr>
        <w:t>Paunovic</w:t>
      </w:r>
      <w:r>
        <w:rPr>
          <w:kern w:val="2"/>
          <w:sz w:val="20"/>
          <w:szCs w:val="20"/>
          <w:lang w:val="sr-Latn-CS"/>
        </w:rPr>
        <w:t xml:space="preserve"> I, </w:t>
      </w:r>
      <w:r w:rsidRPr="001A504E">
        <w:rPr>
          <w:kern w:val="2"/>
          <w:sz w:val="20"/>
          <w:szCs w:val="20"/>
          <w:lang w:val="sr-Latn-CS"/>
        </w:rPr>
        <w:t>Tutus</w:t>
      </w:r>
      <w:r>
        <w:rPr>
          <w:kern w:val="2"/>
          <w:sz w:val="20"/>
          <w:szCs w:val="20"/>
          <w:lang w:val="sr-Latn-CS"/>
        </w:rPr>
        <w:t xml:space="preserve"> V, </w:t>
      </w:r>
      <w:r w:rsidRPr="001A504E">
        <w:rPr>
          <w:kern w:val="2"/>
          <w:sz w:val="20"/>
          <w:szCs w:val="20"/>
          <w:lang w:val="sr-Latn-CS"/>
        </w:rPr>
        <w:t>Putnik</w:t>
      </w:r>
      <w:r>
        <w:rPr>
          <w:kern w:val="2"/>
          <w:sz w:val="20"/>
          <w:szCs w:val="20"/>
          <w:lang w:val="sr-Latn-CS"/>
        </w:rPr>
        <w:t xml:space="preserve"> S, </w:t>
      </w:r>
      <w:r w:rsidRPr="001A504E">
        <w:rPr>
          <w:kern w:val="2"/>
          <w:sz w:val="20"/>
          <w:szCs w:val="20"/>
          <w:lang w:val="sr-Latn-CS"/>
        </w:rPr>
        <w:t>Obrenovic-Kircanski</w:t>
      </w:r>
      <w:r>
        <w:rPr>
          <w:kern w:val="2"/>
          <w:sz w:val="20"/>
          <w:szCs w:val="20"/>
          <w:lang w:val="sr-Latn-CS"/>
        </w:rPr>
        <w:t xml:space="preserve"> B, </w:t>
      </w:r>
      <w:r w:rsidRPr="001A504E">
        <w:rPr>
          <w:kern w:val="2"/>
          <w:sz w:val="20"/>
          <w:szCs w:val="20"/>
          <w:lang w:val="sr-Latn-CS"/>
        </w:rPr>
        <w:t>Ivanovic</w:t>
      </w:r>
      <w:r>
        <w:rPr>
          <w:kern w:val="2"/>
          <w:sz w:val="20"/>
          <w:szCs w:val="20"/>
          <w:lang w:val="sr-Latn-CS"/>
        </w:rPr>
        <w:t xml:space="preserve"> B, </w:t>
      </w:r>
      <w:r w:rsidRPr="001A504E">
        <w:rPr>
          <w:kern w:val="2"/>
          <w:sz w:val="20"/>
          <w:szCs w:val="20"/>
          <w:lang w:val="sr-Latn-CS"/>
        </w:rPr>
        <w:t>Trifunovic</w:t>
      </w:r>
      <w:r>
        <w:rPr>
          <w:kern w:val="2"/>
          <w:sz w:val="20"/>
          <w:szCs w:val="20"/>
          <w:lang w:val="sr-Latn-CS"/>
        </w:rPr>
        <w:t xml:space="preserve"> D</w:t>
      </w:r>
      <w:r w:rsidRPr="001A504E">
        <w:rPr>
          <w:kern w:val="2"/>
          <w:sz w:val="20"/>
          <w:szCs w:val="20"/>
          <w:lang w:val="sr-Latn-CS"/>
        </w:rPr>
        <w:t>. Role of echocardiographic findings and blood culture in embolic complications in patients with infective endocarditis. Eur Heart J. 2019;40(Supplement):1709.</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Boskovic</w:t>
      </w:r>
      <w:r>
        <w:rPr>
          <w:kern w:val="2"/>
          <w:sz w:val="20"/>
          <w:szCs w:val="20"/>
          <w:lang w:val="sr-Latn-CS"/>
        </w:rPr>
        <w:t xml:space="preserve"> N, </w:t>
      </w:r>
      <w:r w:rsidRPr="001A504E">
        <w:rPr>
          <w:kern w:val="2"/>
          <w:sz w:val="20"/>
          <w:szCs w:val="20"/>
          <w:lang w:val="sr-Latn-CS"/>
        </w:rPr>
        <w:t>Markovic</w:t>
      </w:r>
      <w:r>
        <w:rPr>
          <w:kern w:val="2"/>
          <w:sz w:val="20"/>
          <w:szCs w:val="20"/>
          <w:lang w:val="sr-Latn-CS"/>
        </w:rPr>
        <w:t xml:space="preserve"> F, </w:t>
      </w:r>
      <w:r w:rsidRPr="001A504E">
        <w:rPr>
          <w:kern w:val="2"/>
          <w:sz w:val="20"/>
          <w:szCs w:val="20"/>
          <w:lang w:val="sr-Latn-CS"/>
        </w:rPr>
        <w:t>Petrovic</w:t>
      </w:r>
      <w:r>
        <w:rPr>
          <w:kern w:val="2"/>
          <w:sz w:val="20"/>
          <w:szCs w:val="20"/>
          <w:lang w:val="sr-Latn-CS"/>
        </w:rPr>
        <w:t xml:space="preserve"> MT, </w:t>
      </w:r>
      <w:r w:rsidRPr="001A504E">
        <w:rPr>
          <w:kern w:val="2"/>
          <w:sz w:val="20"/>
          <w:szCs w:val="20"/>
          <w:lang w:val="sr-Latn-CS"/>
        </w:rPr>
        <w:t>Giga</w:t>
      </w:r>
      <w:r>
        <w:rPr>
          <w:kern w:val="2"/>
          <w:sz w:val="20"/>
          <w:szCs w:val="20"/>
          <w:lang w:val="sr-Latn-CS"/>
        </w:rPr>
        <w:t xml:space="preserve"> V</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Pr>
          <w:kern w:val="2"/>
          <w:sz w:val="20"/>
          <w:szCs w:val="20"/>
          <w:lang w:val="sr-Latn-CS"/>
        </w:rPr>
        <w:t xml:space="preserve">, </w:t>
      </w:r>
      <w:r w:rsidRPr="001A504E">
        <w:rPr>
          <w:kern w:val="2"/>
          <w:sz w:val="20"/>
          <w:szCs w:val="20"/>
          <w:lang w:val="sr-Latn-CS"/>
        </w:rPr>
        <w:t>Dedic</w:t>
      </w:r>
      <w:r>
        <w:rPr>
          <w:kern w:val="2"/>
          <w:sz w:val="20"/>
          <w:szCs w:val="20"/>
          <w:lang w:val="sr-Latn-CS"/>
        </w:rPr>
        <w:t xml:space="preserve"> S, </w:t>
      </w:r>
      <w:r w:rsidRPr="001A504E">
        <w:rPr>
          <w:kern w:val="2"/>
          <w:sz w:val="20"/>
          <w:szCs w:val="20"/>
          <w:lang w:val="sr-Latn-CS"/>
        </w:rPr>
        <w:t>Banovic</w:t>
      </w:r>
      <w:r>
        <w:rPr>
          <w:kern w:val="2"/>
          <w:sz w:val="20"/>
          <w:szCs w:val="20"/>
          <w:lang w:val="sr-Latn-CS"/>
        </w:rPr>
        <w:t xml:space="preserve"> M, </w:t>
      </w:r>
      <w:r w:rsidRPr="001A504E">
        <w:rPr>
          <w:kern w:val="2"/>
          <w:sz w:val="20"/>
          <w:szCs w:val="20"/>
          <w:lang w:val="sr-Latn-CS"/>
        </w:rPr>
        <w:t>Aleksandric</w:t>
      </w:r>
      <w:r>
        <w:rPr>
          <w:kern w:val="2"/>
          <w:sz w:val="20"/>
          <w:szCs w:val="20"/>
          <w:lang w:val="sr-Latn-CS"/>
        </w:rPr>
        <w:t xml:space="preserve"> S, </w:t>
      </w:r>
      <w:r w:rsidRPr="001A504E">
        <w:rPr>
          <w:kern w:val="2"/>
          <w:sz w:val="20"/>
          <w:szCs w:val="20"/>
          <w:lang w:val="sr-Latn-CS"/>
        </w:rPr>
        <w:t>Tesic</w:t>
      </w:r>
      <w:r>
        <w:rPr>
          <w:kern w:val="2"/>
          <w:sz w:val="20"/>
          <w:szCs w:val="20"/>
          <w:lang w:val="sr-Latn-CS"/>
        </w:rPr>
        <w:t xml:space="preserve"> M, </w:t>
      </w:r>
      <w:r w:rsidRPr="001A504E">
        <w:rPr>
          <w:kern w:val="2"/>
          <w:sz w:val="20"/>
          <w:szCs w:val="20"/>
          <w:lang w:val="sr-Latn-CS"/>
        </w:rPr>
        <w:t xml:space="preserve"> Dobric</w:t>
      </w:r>
      <w:r>
        <w:rPr>
          <w:kern w:val="2"/>
          <w:sz w:val="20"/>
          <w:szCs w:val="20"/>
          <w:lang w:val="sr-Latn-CS"/>
        </w:rPr>
        <w:t xml:space="preserve"> M, </w:t>
      </w:r>
      <w:r w:rsidRPr="001A504E">
        <w:rPr>
          <w:kern w:val="2"/>
          <w:sz w:val="20"/>
          <w:szCs w:val="20"/>
          <w:lang w:val="sr-Latn-CS"/>
        </w:rPr>
        <w:t>Nedeljkovic</w:t>
      </w:r>
      <w:r>
        <w:rPr>
          <w:kern w:val="2"/>
          <w:sz w:val="20"/>
          <w:szCs w:val="20"/>
          <w:lang w:val="sr-Latn-CS"/>
        </w:rPr>
        <w:t xml:space="preserve"> I, </w:t>
      </w:r>
      <w:r w:rsidRPr="001A504E">
        <w:rPr>
          <w:kern w:val="2"/>
          <w:sz w:val="20"/>
          <w:szCs w:val="20"/>
          <w:lang w:val="sr-Latn-CS"/>
        </w:rPr>
        <w:t>Beleslin</w:t>
      </w:r>
      <w:r>
        <w:rPr>
          <w:kern w:val="2"/>
          <w:sz w:val="20"/>
          <w:szCs w:val="20"/>
          <w:lang w:val="sr-Latn-CS"/>
        </w:rPr>
        <w:t xml:space="preserve"> B, </w:t>
      </w:r>
      <w:r w:rsidRPr="001A504E">
        <w:rPr>
          <w:kern w:val="2"/>
          <w:sz w:val="20"/>
          <w:szCs w:val="20"/>
          <w:lang w:val="sr-Latn-CS"/>
        </w:rPr>
        <w:t>Djordjevic-Dikic</w:t>
      </w:r>
      <w:r>
        <w:rPr>
          <w:kern w:val="2"/>
          <w:sz w:val="20"/>
          <w:szCs w:val="20"/>
          <w:lang w:val="sr-Latn-CS"/>
        </w:rPr>
        <w:t xml:space="preserve"> A</w:t>
      </w:r>
      <w:r w:rsidRPr="001A504E">
        <w:rPr>
          <w:kern w:val="2"/>
          <w:sz w:val="20"/>
          <w:szCs w:val="20"/>
          <w:lang w:val="sr-Latn-CS"/>
        </w:rPr>
        <w:t>. Promising prognostic value of negative stress echocardiography in patients with incomplete revascularization after successful primary PCI. Eur Heart J. 2019;40(Supplement):816.</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Tesic</w:t>
      </w:r>
      <w:r>
        <w:rPr>
          <w:kern w:val="2"/>
          <w:sz w:val="20"/>
          <w:szCs w:val="20"/>
          <w:lang w:val="sr-Latn-CS"/>
        </w:rPr>
        <w:t xml:space="preserve"> M</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Trifunovic</w:t>
      </w:r>
      <w:r>
        <w:rPr>
          <w:kern w:val="2"/>
          <w:sz w:val="20"/>
          <w:szCs w:val="20"/>
          <w:lang w:val="sr-Latn-CS"/>
        </w:rPr>
        <w:t xml:space="preserve"> D</w:t>
      </w:r>
      <w:r w:rsidRPr="001A504E">
        <w:rPr>
          <w:kern w:val="2"/>
          <w:sz w:val="20"/>
          <w:szCs w:val="20"/>
          <w:lang w:val="sr-Latn-CS"/>
        </w:rPr>
        <w:t>, Giga</w:t>
      </w:r>
      <w:r>
        <w:rPr>
          <w:kern w:val="2"/>
          <w:sz w:val="20"/>
          <w:szCs w:val="20"/>
          <w:lang w:val="sr-Latn-CS"/>
        </w:rPr>
        <w:t xml:space="preserve"> V</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Boskovic</w:t>
      </w:r>
      <w:r>
        <w:rPr>
          <w:kern w:val="2"/>
          <w:sz w:val="20"/>
          <w:szCs w:val="20"/>
          <w:lang w:val="sr-Latn-CS"/>
        </w:rPr>
        <w:t xml:space="preserve"> N</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Seferovic</w:t>
      </w:r>
      <w:r>
        <w:rPr>
          <w:kern w:val="2"/>
          <w:sz w:val="20"/>
          <w:szCs w:val="20"/>
          <w:lang w:val="sr-Latn-CS"/>
        </w:rPr>
        <w:t xml:space="preserve"> J</w:t>
      </w:r>
      <w:r w:rsidRPr="001A504E">
        <w:rPr>
          <w:kern w:val="2"/>
          <w:sz w:val="20"/>
          <w:szCs w:val="20"/>
          <w:lang w:val="sr-Latn-CS"/>
        </w:rPr>
        <w:t>, Seferovic</w:t>
      </w:r>
      <w:r>
        <w:rPr>
          <w:kern w:val="2"/>
          <w:sz w:val="20"/>
          <w:szCs w:val="20"/>
          <w:lang w:val="sr-Latn-CS"/>
        </w:rPr>
        <w:t xml:space="preserve"> P</w:t>
      </w:r>
      <w:r w:rsidRPr="001A504E">
        <w:rPr>
          <w:kern w:val="2"/>
          <w:sz w:val="20"/>
          <w:szCs w:val="20"/>
          <w:lang w:val="sr-Latn-CS"/>
        </w:rPr>
        <w:t>, Aleksandric</w:t>
      </w:r>
      <w:r>
        <w:rPr>
          <w:kern w:val="2"/>
          <w:sz w:val="20"/>
          <w:szCs w:val="20"/>
          <w:lang w:val="sr-Latn-CS"/>
        </w:rPr>
        <w:t xml:space="preserve"> S</w:t>
      </w:r>
      <w:r w:rsidRPr="001A504E">
        <w:rPr>
          <w:kern w:val="2"/>
          <w:sz w:val="20"/>
          <w:szCs w:val="20"/>
          <w:lang w:val="sr-Latn-CS"/>
        </w:rPr>
        <w:t>, Juricic</w:t>
      </w:r>
      <w:r>
        <w:rPr>
          <w:kern w:val="2"/>
          <w:sz w:val="20"/>
          <w:szCs w:val="20"/>
          <w:lang w:val="sr-Latn-CS"/>
        </w:rPr>
        <w:t xml:space="preserve"> S</w:t>
      </w:r>
      <w:r w:rsidRPr="001A504E">
        <w:rPr>
          <w:kern w:val="2"/>
          <w:sz w:val="20"/>
          <w:szCs w:val="20"/>
          <w:lang w:val="sr-Latn-CS"/>
        </w:rPr>
        <w:t>, Stankovic</w:t>
      </w:r>
      <w:r>
        <w:rPr>
          <w:kern w:val="2"/>
          <w:sz w:val="20"/>
          <w:szCs w:val="20"/>
          <w:lang w:val="sr-Latn-CS"/>
        </w:rPr>
        <w:t xml:space="preserve"> G</w:t>
      </w:r>
      <w:r w:rsidRPr="001A504E">
        <w:rPr>
          <w:kern w:val="2"/>
          <w:sz w:val="20"/>
          <w:szCs w:val="20"/>
          <w:lang w:val="sr-Latn-CS"/>
        </w:rPr>
        <w:t>, Ciampi</w:t>
      </w:r>
      <w:r>
        <w:rPr>
          <w:kern w:val="2"/>
          <w:sz w:val="20"/>
          <w:szCs w:val="20"/>
          <w:lang w:val="sr-Latn-CS"/>
        </w:rPr>
        <w:t xml:space="preserve"> Q</w:t>
      </w:r>
      <w:r w:rsidRPr="001A504E">
        <w:rPr>
          <w:kern w:val="2"/>
          <w:sz w:val="20"/>
          <w:szCs w:val="20"/>
          <w:lang w:val="sr-Latn-CS"/>
        </w:rPr>
        <w:t>, Picano</w:t>
      </w:r>
      <w:r>
        <w:rPr>
          <w:kern w:val="2"/>
          <w:sz w:val="20"/>
          <w:szCs w:val="20"/>
          <w:lang w:val="sr-Latn-CS"/>
        </w:rPr>
        <w:t xml:space="preserve"> E</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xml:space="preserve">. N-terminal pro-brain natriuretic peptide is related with both coronary flow velocity reserve and diastolic function in </w:t>
      </w:r>
      <w:r w:rsidRPr="001A504E">
        <w:rPr>
          <w:kern w:val="2"/>
          <w:sz w:val="20"/>
          <w:szCs w:val="20"/>
          <w:lang w:val="sr-Latn-CS"/>
        </w:rPr>
        <w:lastRenderedPageBreak/>
        <w:t>patients with hypertrophic cardiomyopathy. Eur Heart J Cardiovasc Imaging. 2019;20 (Supplement 1):i530.</w:t>
      </w:r>
      <w:r>
        <w:rPr>
          <w:kern w:val="2"/>
          <w:sz w:val="20"/>
          <w:szCs w:val="20"/>
          <w:lang w:val="sr-Latn-CS"/>
        </w:rPr>
        <w:t xml:space="preserve"> </w:t>
      </w:r>
      <w:r w:rsidRPr="001E46ED">
        <w:rPr>
          <w:b/>
          <w:kern w:val="2"/>
          <w:sz w:val="20"/>
          <w:szCs w:val="20"/>
        </w:rPr>
        <w:t>M34</w:t>
      </w:r>
    </w:p>
    <w:p w:rsidR="00C318D5" w:rsidRPr="00014123" w:rsidRDefault="00C318D5" w:rsidP="00EB3409">
      <w:pPr>
        <w:numPr>
          <w:ilvl w:val="0"/>
          <w:numId w:val="71"/>
        </w:numPr>
        <w:tabs>
          <w:tab w:val="left" w:pos="270"/>
        </w:tabs>
        <w:spacing w:before="0" w:beforeAutospacing="0" w:after="160" w:afterAutospacing="0"/>
        <w:ind w:right="0"/>
        <w:contextualSpacing/>
        <w:rPr>
          <w:kern w:val="2"/>
          <w:sz w:val="20"/>
          <w:szCs w:val="20"/>
        </w:rPr>
      </w:pPr>
      <w:r w:rsidRPr="001A504E">
        <w:rPr>
          <w:kern w:val="2"/>
          <w:sz w:val="20"/>
          <w:szCs w:val="20"/>
          <w:lang w:val="sr-Latn-CS"/>
        </w:rPr>
        <w:t>Petrovic</w:t>
      </w:r>
      <w:r>
        <w:rPr>
          <w:kern w:val="2"/>
          <w:sz w:val="20"/>
          <w:szCs w:val="20"/>
          <w:lang w:val="sr-Latn-CS"/>
        </w:rPr>
        <w:t xml:space="preserve"> O</w:t>
      </w:r>
      <w:r w:rsidRPr="001A504E">
        <w:rPr>
          <w:kern w:val="2"/>
          <w:sz w:val="20"/>
          <w:szCs w:val="20"/>
          <w:lang w:val="sr-Latn-CS"/>
        </w:rPr>
        <w:t>, Juricic</w:t>
      </w:r>
      <w:r>
        <w:rPr>
          <w:kern w:val="2"/>
          <w:sz w:val="20"/>
          <w:szCs w:val="20"/>
          <w:lang w:val="sr-Latn-CS"/>
        </w:rPr>
        <w:t xml:space="preserve"> S</w:t>
      </w:r>
      <w:r w:rsidRPr="001A504E">
        <w:rPr>
          <w:kern w:val="2"/>
          <w:sz w:val="20"/>
          <w:szCs w:val="20"/>
          <w:lang w:val="sr-Latn-CS"/>
        </w:rPr>
        <w:t>, Rakocevic</w:t>
      </w:r>
      <w:r>
        <w:rPr>
          <w:kern w:val="2"/>
          <w:sz w:val="20"/>
          <w:szCs w:val="20"/>
          <w:lang w:val="sr-Latn-CS"/>
        </w:rPr>
        <w:t xml:space="preserve"> I</w:t>
      </w:r>
      <w:r w:rsidRPr="001A504E">
        <w:rPr>
          <w:kern w:val="2"/>
          <w:sz w:val="20"/>
          <w:szCs w:val="20"/>
          <w:lang w:val="sr-Latn-CS"/>
        </w:rPr>
        <w:t>, Trifunovic-Zamaklar</w:t>
      </w:r>
      <w:r>
        <w:rPr>
          <w:kern w:val="2"/>
          <w:sz w:val="20"/>
          <w:szCs w:val="20"/>
          <w:lang w:val="sr-Latn-CS"/>
        </w:rPr>
        <w:t xml:space="preserve"> D</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Tesic</w:t>
      </w:r>
      <w:r>
        <w:rPr>
          <w:kern w:val="2"/>
          <w:sz w:val="20"/>
          <w:szCs w:val="20"/>
          <w:lang w:val="sr-Latn-CS"/>
        </w:rPr>
        <w:t xml:space="preserve"> M</w:t>
      </w:r>
      <w:r w:rsidRPr="001A504E">
        <w:rPr>
          <w:kern w:val="2"/>
          <w:sz w:val="20"/>
          <w:szCs w:val="20"/>
          <w:lang w:val="sr-Latn-CS"/>
        </w:rPr>
        <w:t>, Paunovic</w:t>
      </w:r>
      <w:r>
        <w:rPr>
          <w:kern w:val="2"/>
          <w:sz w:val="20"/>
          <w:szCs w:val="20"/>
          <w:lang w:val="sr-Latn-CS"/>
        </w:rPr>
        <w:t xml:space="preserve"> I</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Stankovic</w:t>
      </w:r>
      <w:r>
        <w:rPr>
          <w:kern w:val="2"/>
          <w:sz w:val="20"/>
          <w:szCs w:val="20"/>
          <w:lang w:val="sr-Latn-CS"/>
        </w:rPr>
        <w:t xml:space="preserve"> G</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Dobric</w:t>
      </w:r>
      <w:r>
        <w:rPr>
          <w:kern w:val="2"/>
          <w:sz w:val="20"/>
          <w:szCs w:val="20"/>
          <w:lang w:val="sr-Latn-CS"/>
        </w:rPr>
        <w:t xml:space="preserve"> M</w:t>
      </w:r>
      <w:r w:rsidRPr="001A504E">
        <w:rPr>
          <w:kern w:val="2"/>
          <w:sz w:val="20"/>
          <w:szCs w:val="20"/>
          <w:lang w:val="sr-Latn-CS"/>
        </w:rPr>
        <w:t>, Aleksandric</w:t>
      </w:r>
      <w:r>
        <w:rPr>
          <w:kern w:val="2"/>
          <w:sz w:val="20"/>
          <w:szCs w:val="20"/>
          <w:lang w:val="sr-Latn-CS"/>
        </w:rPr>
        <w:t xml:space="preserve"> S</w:t>
      </w:r>
      <w:r w:rsidRPr="001A504E">
        <w:rPr>
          <w:kern w:val="2"/>
          <w:sz w:val="20"/>
          <w:szCs w:val="20"/>
          <w:lang w:val="sr-Latn-CS"/>
        </w:rPr>
        <w:t>, Boricic-Kostic</w:t>
      </w:r>
      <w:r>
        <w:rPr>
          <w:kern w:val="2"/>
          <w:sz w:val="20"/>
          <w:szCs w:val="20"/>
          <w:lang w:val="sr-Latn-CS"/>
        </w:rPr>
        <w:t xml:space="preserve"> M</w:t>
      </w:r>
      <w:r w:rsidRPr="001A504E">
        <w:rPr>
          <w:kern w:val="2"/>
          <w:sz w:val="20"/>
          <w:szCs w:val="20"/>
          <w:lang w:val="sr-Latn-CS"/>
        </w:rPr>
        <w:t>, Tomic-Dragovic</w:t>
      </w:r>
      <w:r>
        <w:rPr>
          <w:kern w:val="2"/>
          <w:sz w:val="20"/>
          <w:szCs w:val="20"/>
          <w:lang w:val="sr-Latn-CS"/>
        </w:rPr>
        <w:t xml:space="preserve"> M</w:t>
      </w:r>
      <w:r w:rsidRPr="001A504E">
        <w:rPr>
          <w:kern w:val="2"/>
          <w:sz w:val="20"/>
          <w:szCs w:val="20"/>
          <w:lang w:val="sr-Latn-CS"/>
        </w:rPr>
        <w:t>, Stojkovic</w:t>
      </w:r>
      <w:r>
        <w:rPr>
          <w:kern w:val="2"/>
          <w:sz w:val="20"/>
          <w:szCs w:val="20"/>
          <w:lang w:val="sr-Latn-CS"/>
        </w:rPr>
        <w:t xml:space="preserve"> S</w:t>
      </w:r>
      <w:r w:rsidRPr="001A504E">
        <w:rPr>
          <w:kern w:val="2"/>
          <w:sz w:val="20"/>
          <w:szCs w:val="20"/>
          <w:lang w:val="sr-Latn-CS"/>
        </w:rPr>
        <w:t>. Prospective randomised comparison of percutaneous coronary intervention and optimal medical therapy in chronic total occlusion: assessment of cardiac function by 2D speckle tracking echocardiography. Eur Heart J- Cardiovasc Imaging 2019;20(Supplement 1):i459.</w:t>
      </w:r>
      <w:r>
        <w:rPr>
          <w:kern w:val="2"/>
          <w:sz w:val="20"/>
          <w:szCs w:val="20"/>
          <w:lang w:val="sr-Latn-CS"/>
        </w:rPr>
        <w:t xml:space="preserve"> </w:t>
      </w:r>
      <w:r w:rsidRPr="001E46ED">
        <w:rPr>
          <w:b/>
          <w:kern w:val="2"/>
          <w:sz w:val="20"/>
          <w:szCs w:val="20"/>
        </w:rPr>
        <w:t>M34</w:t>
      </w:r>
    </w:p>
    <w:p w:rsidR="00C318D5" w:rsidRPr="00014123" w:rsidRDefault="00C318D5" w:rsidP="00EB3409">
      <w:pPr>
        <w:numPr>
          <w:ilvl w:val="0"/>
          <w:numId w:val="71"/>
        </w:numPr>
        <w:tabs>
          <w:tab w:val="left" w:pos="270"/>
        </w:tabs>
        <w:spacing w:before="0" w:beforeAutospacing="0" w:after="160" w:afterAutospacing="0"/>
        <w:ind w:right="0"/>
        <w:contextualSpacing/>
        <w:rPr>
          <w:kern w:val="2"/>
          <w:sz w:val="20"/>
          <w:szCs w:val="20"/>
        </w:rPr>
      </w:pPr>
      <w:r w:rsidRPr="00014123">
        <w:rPr>
          <w:kern w:val="2"/>
          <w:sz w:val="20"/>
          <w:szCs w:val="20"/>
          <w:lang w:val="sr-Latn-CS"/>
        </w:rPr>
        <w:t>Petrovic</w:t>
      </w:r>
      <w:r>
        <w:rPr>
          <w:kern w:val="2"/>
          <w:sz w:val="20"/>
          <w:szCs w:val="20"/>
          <w:lang w:val="sr-Latn-CS"/>
        </w:rPr>
        <w:t xml:space="preserve"> O</w:t>
      </w:r>
      <w:r w:rsidRPr="00014123">
        <w:rPr>
          <w:kern w:val="2"/>
          <w:sz w:val="20"/>
          <w:szCs w:val="20"/>
          <w:lang w:val="sr-Latn-CS"/>
        </w:rPr>
        <w:t>, Juricic</w:t>
      </w:r>
      <w:r>
        <w:rPr>
          <w:kern w:val="2"/>
          <w:sz w:val="20"/>
          <w:szCs w:val="20"/>
          <w:lang w:val="sr-Latn-CS"/>
        </w:rPr>
        <w:t xml:space="preserve"> S</w:t>
      </w:r>
      <w:r w:rsidRPr="00014123">
        <w:rPr>
          <w:kern w:val="2"/>
          <w:sz w:val="20"/>
          <w:szCs w:val="20"/>
          <w:lang w:val="sr-Latn-CS"/>
        </w:rPr>
        <w:t xml:space="preserve">, </w:t>
      </w:r>
      <w:r w:rsidRPr="00014123">
        <w:rPr>
          <w:b/>
          <w:kern w:val="2"/>
          <w:sz w:val="20"/>
          <w:szCs w:val="20"/>
          <w:lang w:val="sr-Latn-CS"/>
        </w:rPr>
        <w:t>Jovanovic</w:t>
      </w:r>
      <w:r>
        <w:rPr>
          <w:b/>
          <w:kern w:val="2"/>
          <w:sz w:val="20"/>
          <w:szCs w:val="20"/>
          <w:lang w:val="sr-Latn-CS"/>
        </w:rPr>
        <w:t xml:space="preserve"> I</w:t>
      </w:r>
      <w:r w:rsidRPr="00014123">
        <w:rPr>
          <w:kern w:val="2"/>
          <w:sz w:val="20"/>
          <w:szCs w:val="20"/>
          <w:lang w:val="sr-Latn-CS"/>
        </w:rPr>
        <w:t>, Trifunovic-Zamaklar</w:t>
      </w:r>
      <w:r>
        <w:rPr>
          <w:kern w:val="2"/>
          <w:sz w:val="20"/>
          <w:szCs w:val="20"/>
          <w:lang w:val="sr-Latn-CS"/>
        </w:rPr>
        <w:t xml:space="preserve"> D</w:t>
      </w:r>
      <w:r w:rsidRPr="00014123">
        <w:rPr>
          <w:kern w:val="2"/>
          <w:sz w:val="20"/>
          <w:szCs w:val="20"/>
          <w:lang w:val="sr-Latn-CS"/>
        </w:rPr>
        <w:t>, Paunovic</w:t>
      </w:r>
      <w:r>
        <w:rPr>
          <w:kern w:val="2"/>
          <w:sz w:val="20"/>
          <w:szCs w:val="20"/>
          <w:lang w:val="sr-Latn-CS"/>
        </w:rPr>
        <w:t xml:space="preserve"> I</w:t>
      </w:r>
      <w:r w:rsidRPr="00014123">
        <w:rPr>
          <w:kern w:val="2"/>
          <w:sz w:val="20"/>
          <w:szCs w:val="20"/>
          <w:lang w:val="sr-Latn-CS"/>
        </w:rPr>
        <w:t>, Rakocevic</w:t>
      </w:r>
      <w:r>
        <w:rPr>
          <w:kern w:val="2"/>
          <w:sz w:val="20"/>
          <w:szCs w:val="20"/>
          <w:lang w:val="sr-Latn-CS"/>
        </w:rPr>
        <w:t xml:space="preserve"> I</w:t>
      </w:r>
      <w:r w:rsidRPr="00014123">
        <w:rPr>
          <w:kern w:val="2"/>
          <w:sz w:val="20"/>
          <w:szCs w:val="20"/>
          <w:lang w:val="sr-Latn-CS"/>
        </w:rPr>
        <w:t>, Boricic-Kostic</w:t>
      </w:r>
      <w:r>
        <w:rPr>
          <w:kern w:val="2"/>
          <w:sz w:val="20"/>
          <w:szCs w:val="20"/>
          <w:lang w:val="sr-Latn-CS"/>
        </w:rPr>
        <w:t xml:space="preserve"> M</w:t>
      </w:r>
      <w:r w:rsidRPr="00014123">
        <w:rPr>
          <w:kern w:val="2"/>
          <w:sz w:val="20"/>
          <w:szCs w:val="20"/>
          <w:lang w:val="sr-Latn-CS"/>
        </w:rPr>
        <w:t>, Tomic-Dragovic</w:t>
      </w:r>
      <w:r>
        <w:rPr>
          <w:kern w:val="2"/>
          <w:sz w:val="20"/>
          <w:szCs w:val="20"/>
          <w:lang w:val="sr-Latn-CS"/>
        </w:rPr>
        <w:t xml:space="preserve"> M</w:t>
      </w:r>
      <w:r w:rsidRPr="00014123">
        <w:rPr>
          <w:kern w:val="2"/>
          <w:sz w:val="20"/>
          <w:szCs w:val="20"/>
          <w:lang w:val="sr-Latn-CS"/>
        </w:rPr>
        <w:t>, Petrovic</w:t>
      </w:r>
      <w:r>
        <w:rPr>
          <w:kern w:val="2"/>
          <w:sz w:val="20"/>
          <w:szCs w:val="20"/>
          <w:lang w:val="sr-Latn-CS"/>
        </w:rPr>
        <w:t xml:space="preserve"> M</w:t>
      </w:r>
      <w:r w:rsidRPr="00014123">
        <w:rPr>
          <w:kern w:val="2"/>
          <w:sz w:val="20"/>
          <w:szCs w:val="20"/>
          <w:lang w:val="sr-Latn-CS"/>
        </w:rPr>
        <w:t>, Stankovic</w:t>
      </w:r>
      <w:r>
        <w:rPr>
          <w:kern w:val="2"/>
          <w:sz w:val="20"/>
          <w:szCs w:val="20"/>
          <w:lang w:val="sr-Latn-CS"/>
        </w:rPr>
        <w:t xml:space="preserve"> G</w:t>
      </w:r>
      <w:r w:rsidRPr="00014123">
        <w:rPr>
          <w:kern w:val="2"/>
          <w:sz w:val="20"/>
          <w:szCs w:val="20"/>
          <w:lang w:val="sr-Latn-CS"/>
        </w:rPr>
        <w:t>, Aleksandric</w:t>
      </w:r>
      <w:r>
        <w:rPr>
          <w:kern w:val="2"/>
          <w:sz w:val="20"/>
          <w:szCs w:val="20"/>
          <w:lang w:val="sr-Latn-CS"/>
        </w:rPr>
        <w:t xml:space="preserve"> S</w:t>
      </w:r>
      <w:r w:rsidRPr="00014123">
        <w:rPr>
          <w:kern w:val="2"/>
          <w:sz w:val="20"/>
          <w:szCs w:val="20"/>
          <w:lang w:val="sr-Latn-CS"/>
        </w:rPr>
        <w:t>, Dikic</w:t>
      </w:r>
      <w:r>
        <w:rPr>
          <w:kern w:val="2"/>
          <w:sz w:val="20"/>
          <w:szCs w:val="20"/>
          <w:lang w:val="sr-Latn-CS"/>
        </w:rPr>
        <w:t xml:space="preserve"> M</w:t>
      </w:r>
      <w:r w:rsidRPr="00014123">
        <w:rPr>
          <w:kern w:val="2"/>
          <w:sz w:val="20"/>
          <w:szCs w:val="20"/>
          <w:lang w:val="sr-Latn-CS"/>
        </w:rPr>
        <w:t>, Tesic</w:t>
      </w:r>
      <w:r>
        <w:rPr>
          <w:kern w:val="2"/>
          <w:sz w:val="20"/>
          <w:szCs w:val="20"/>
          <w:lang w:val="sr-Latn-CS"/>
        </w:rPr>
        <w:t xml:space="preserve"> M</w:t>
      </w:r>
      <w:r w:rsidRPr="00014123">
        <w:rPr>
          <w:kern w:val="2"/>
          <w:sz w:val="20"/>
          <w:szCs w:val="20"/>
          <w:lang w:val="sr-Latn-CS"/>
        </w:rPr>
        <w:t>, Dobric</w:t>
      </w:r>
      <w:r>
        <w:rPr>
          <w:kern w:val="2"/>
          <w:sz w:val="20"/>
          <w:szCs w:val="20"/>
          <w:lang w:val="sr-Latn-CS"/>
        </w:rPr>
        <w:t xml:space="preserve"> M</w:t>
      </w:r>
      <w:r w:rsidRPr="00014123">
        <w:rPr>
          <w:kern w:val="2"/>
          <w:sz w:val="20"/>
          <w:szCs w:val="20"/>
          <w:lang w:val="sr-Latn-CS"/>
        </w:rPr>
        <w:t>, Stojkovic</w:t>
      </w:r>
      <w:r>
        <w:rPr>
          <w:kern w:val="2"/>
          <w:sz w:val="20"/>
          <w:szCs w:val="20"/>
          <w:lang w:val="sr-Latn-CS"/>
        </w:rPr>
        <w:t xml:space="preserve"> S</w:t>
      </w:r>
      <w:r w:rsidRPr="00014123">
        <w:rPr>
          <w:kern w:val="2"/>
          <w:sz w:val="20"/>
          <w:szCs w:val="20"/>
          <w:lang w:val="sr-Latn-CS"/>
        </w:rPr>
        <w:t xml:space="preserve">. Evaluation of left ventricular function with pulsed tissue doppler six months after percutaneous recanalization of chronic total occlusion. Eur Heart J Cardiovasc Imaging 2017;18(Supplement):ii325. </w:t>
      </w:r>
      <w:r w:rsidRPr="00014123">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Trifunovic</w:t>
      </w:r>
      <w:r>
        <w:rPr>
          <w:kern w:val="2"/>
          <w:sz w:val="20"/>
          <w:szCs w:val="20"/>
          <w:lang w:val="sr-Latn-CS"/>
        </w:rPr>
        <w:t xml:space="preserve"> D</w:t>
      </w:r>
      <w:r w:rsidRPr="001A504E">
        <w:rPr>
          <w:kern w:val="2"/>
          <w:sz w:val="20"/>
          <w:szCs w:val="20"/>
          <w:lang w:val="sr-Latn-CS"/>
        </w:rPr>
        <w:t>, Obrenovic-Kircanski</w:t>
      </w:r>
      <w:r>
        <w:rPr>
          <w:kern w:val="2"/>
          <w:sz w:val="20"/>
          <w:szCs w:val="20"/>
          <w:lang w:val="sr-Latn-CS"/>
        </w:rPr>
        <w:t xml:space="preserve"> B</w:t>
      </w:r>
      <w:r w:rsidRPr="001A504E">
        <w:rPr>
          <w:kern w:val="2"/>
          <w:sz w:val="20"/>
          <w:szCs w:val="20"/>
          <w:lang w:val="sr-Latn-CS"/>
        </w:rPr>
        <w:t>, Ivanovic</w:t>
      </w:r>
      <w:r>
        <w:rPr>
          <w:kern w:val="2"/>
          <w:sz w:val="20"/>
          <w:szCs w:val="20"/>
          <w:lang w:val="sr-Latn-CS"/>
        </w:rPr>
        <w:t xml:space="preserve"> B</w:t>
      </w:r>
      <w:r w:rsidRPr="001A504E">
        <w:rPr>
          <w:kern w:val="2"/>
          <w:sz w:val="20"/>
          <w:szCs w:val="20"/>
          <w:lang w:val="sr-Latn-CS"/>
        </w:rPr>
        <w:t>, Kalimanovska-Ostric</w:t>
      </w:r>
      <w:r>
        <w:rPr>
          <w:kern w:val="2"/>
          <w:sz w:val="20"/>
          <w:szCs w:val="20"/>
          <w:lang w:val="sr-Latn-CS"/>
        </w:rPr>
        <w:t xml:space="preserve"> D</w:t>
      </w:r>
      <w:r w:rsidRPr="001A504E">
        <w:rPr>
          <w:kern w:val="2"/>
          <w:sz w:val="20"/>
          <w:szCs w:val="20"/>
          <w:lang w:val="sr-Latn-CS"/>
        </w:rPr>
        <w:t>, Petrovic</w:t>
      </w:r>
      <w:r>
        <w:rPr>
          <w:kern w:val="2"/>
          <w:sz w:val="20"/>
          <w:szCs w:val="20"/>
          <w:lang w:val="sr-Latn-CS"/>
        </w:rPr>
        <w:t xml:space="preserve"> J</w:t>
      </w:r>
      <w:r w:rsidRPr="001A504E">
        <w:rPr>
          <w:kern w:val="2"/>
          <w:sz w:val="20"/>
          <w:szCs w:val="20"/>
          <w:lang w:val="sr-Latn-CS"/>
        </w:rPr>
        <w:t>, Petrovic</w:t>
      </w:r>
      <w:r>
        <w:rPr>
          <w:kern w:val="2"/>
          <w:sz w:val="20"/>
          <w:szCs w:val="20"/>
          <w:lang w:val="sr-Latn-CS"/>
        </w:rPr>
        <w:t xml:space="preserve"> I</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Matic</w:t>
      </w:r>
      <w:r>
        <w:rPr>
          <w:kern w:val="2"/>
          <w:sz w:val="20"/>
          <w:szCs w:val="20"/>
          <w:lang w:val="sr-Latn-CS"/>
        </w:rPr>
        <w:t xml:space="preserve"> S</w:t>
      </w:r>
      <w:r w:rsidRPr="001A504E">
        <w:rPr>
          <w:kern w:val="2"/>
          <w:sz w:val="20"/>
          <w:szCs w:val="20"/>
          <w:lang w:val="sr-Latn-CS"/>
        </w:rPr>
        <w:t>, Tutus</w:t>
      </w:r>
      <w:r>
        <w:rPr>
          <w:kern w:val="2"/>
          <w:sz w:val="20"/>
          <w:szCs w:val="20"/>
          <w:lang w:val="sr-Latn-CS"/>
        </w:rPr>
        <w:t xml:space="preserve"> V</w:t>
      </w:r>
      <w:r w:rsidRPr="001A504E">
        <w:rPr>
          <w:kern w:val="2"/>
          <w:sz w:val="20"/>
          <w:szCs w:val="20"/>
          <w:lang w:val="sr-Latn-CS"/>
        </w:rPr>
        <w:t>, Putnik</w:t>
      </w:r>
      <w:r>
        <w:rPr>
          <w:kern w:val="2"/>
          <w:sz w:val="20"/>
          <w:szCs w:val="20"/>
          <w:lang w:val="sr-Latn-CS"/>
        </w:rPr>
        <w:t xml:space="preserve"> S</w:t>
      </w:r>
      <w:r w:rsidRPr="001A504E">
        <w:rPr>
          <w:kern w:val="2"/>
          <w:sz w:val="20"/>
          <w:szCs w:val="20"/>
          <w:lang w:val="sr-Latn-CS"/>
        </w:rPr>
        <w:t>, Boricic-Kostic</w:t>
      </w:r>
      <w:r>
        <w:rPr>
          <w:kern w:val="2"/>
          <w:sz w:val="20"/>
          <w:szCs w:val="20"/>
          <w:lang w:val="sr-Latn-CS"/>
        </w:rPr>
        <w:t xml:space="preserve"> M</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Vujisic-Tesic</w:t>
      </w:r>
      <w:r>
        <w:rPr>
          <w:kern w:val="2"/>
          <w:sz w:val="20"/>
          <w:szCs w:val="20"/>
          <w:lang w:val="sr-Latn-CS"/>
        </w:rPr>
        <w:t xml:space="preserve"> B</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In-hospital mortality in patients with infective endocarditis: comparison between different scoring systems. Eur Heart J Cardiovasc Imaging 2017;18(Supplement):ii144-145.</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Trifunovic</w:t>
      </w:r>
      <w:r>
        <w:rPr>
          <w:kern w:val="2"/>
          <w:sz w:val="20"/>
          <w:szCs w:val="20"/>
          <w:lang w:val="sr-Latn-CS"/>
        </w:rPr>
        <w:t xml:space="preserve"> D</w:t>
      </w:r>
      <w:r w:rsidRPr="001A504E">
        <w:rPr>
          <w:kern w:val="2"/>
          <w:sz w:val="20"/>
          <w:szCs w:val="20"/>
          <w:lang w:val="sr-Latn-CS"/>
        </w:rPr>
        <w:t>, Ivanovic</w:t>
      </w:r>
      <w:r>
        <w:rPr>
          <w:kern w:val="2"/>
          <w:sz w:val="20"/>
          <w:szCs w:val="20"/>
          <w:lang w:val="sr-Latn-CS"/>
        </w:rPr>
        <w:t xml:space="preserve"> B</w:t>
      </w:r>
      <w:r w:rsidRPr="001A504E">
        <w:rPr>
          <w:kern w:val="2"/>
          <w:sz w:val="20"/>
          <w:szCs w:val="20"/>
          <w:lang w:val="sr-Latn-CS"/>
        </w:rPr>
        <w:t>, Obrenovic-Kircanski</w:t>
      </w:r>
      <w:r>
        <w:rPr>
          <w:kern w:val="2"/>
          <w:sz w:val="20"/>
          <w:szCs w:val="20"/>
          <w:lang w:val="sr-Latn-CS"/>
        </w:rPr>
        <w:t xml:space="preserve"> B</w:t>
      </w:r>
      <w:r w:rsidRPr="001A504E">
        <w:rPr>
          <w:kern w:val="2"/>
          <w:sz w:val="20"/>
          <w:szCs w:val="20"/>
          <w:lang w:val="sr-Latn-CS"/>
        </w:rPr>
        <w:t>, Kalimanovska-Ostric</w:t>
      </w:r>
      <w:r>
        <w:rPr>
          <w:kern w:val="2"/>
          <w:sz w:val="20"/>
          <w:szCs w:val="20"/>
          <w:lang w:val="sr-Latn-CS"/>
        </w:rPr>
        <w:t xml:space="preserve"> D</w:t>
      </w:r>
      <w:r w:rsidRPr="001A504E">
        <w:rPr>
          <w:kern w:val="2"/>
          <w:sz w:val="20"/>
          <w:szCs w:val="20"/>
          <w:lang w:val="sr-Latn-CS"/>
        </w:rPr>
        <w:t>, Matic</w:t>
      </w:r>
      <w:r>
        <w:rPr>
          <w:kern w:val="2"/>
          <w:sz w:val="20"/>
          <w:szCs w:val="20"/>
          <w:lang w:val="sr-Latn-CS"/>
        </w:rPr>
        <w:t xml:space="preserve"> S</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Boricic-Kostic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Putnik</w:t>
      </w:r>
      <w:r>
        <w:rPr>
          <w:kern w:val="2"/>
          <w:sz w:val="20"/>
          <w:szCs w:val="20"/>
          <w:lang w:val="sr-Latn-CS"/>
        </w:rPr>
        <w:t xml:space="preserve"> S</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Surgical indications, operative risk and in - hospital mortality in infective endocarditis - is surgery underused? Eur Heart J. 2017;38(Supplement):956.</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360"/>
        </w:tabs>
        <w:spacing w:before="0" w:beforeAutospacing="0" w:after="160" w:afterAutospacing="0"/>
        <w:ind w:right="0"/>
        <w:contextualSpacing/>
        <w:rPr>
          <w:kern w:val="2"/>
          <w:sz w:val="20"/>
          <w:szCs w:val="20"/>
        </w:rPr>
      </w:pPr>
      <w:r w:rsidRPr="001A504E">
        <w:rPr>
          <w:kern w:val="2"/>
          <w:sz w:val="20"/>
          <w:szCs w:val="20"/>
          <w:lang w:val="sr-Latn-CS"/>
        </w:rPr>
        <w:t>Giga</w:t>
      </w:r>
      <w:r>
        <w:rPr>
          <w:kern w:val="2"/>
          <w:sz w:val="20"/>
          <w:szCs w:val="20"/>
          <w:lang w:val="sr-Latn-CS"/>
        </w:rPr>
        <w:t xml:space="preserve"> V</w:t>
      </w:r>
      <w:r w:rsidRPr="001A504E">
        <w:rPr>
          <w:kern w:val="2"/>
          <w:sz w:val="20"/>
          <w:szCs w:val="20"/>
          <w:lang w:val="sr-Latn-CS"/>
        </w:rPr>
        <w:t>, Boskovic</w:t>
      </w:r>
      <w:r>
        <w:rPr>
          <w:kern w:val="2"/>
          <w:sz w:val="20"/>
          <w:szCs w:val="20"/>
          <w:lang w:val="sr-Latn-CS"/>
        </w:rPr>
        <w:t xml:space="preserve"> N</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Dobric</w:t>
      </w:r>
      <w:r>
        <w:rPr>
          <w:kern w:val="2"/>
          <w:sz w:val="20"/>
          <w:szCs w:val="20"/>
          <w:lang w:val="sr-Latn-CS"/>
        </w:rPr>
        <w:t xml:space="preserve"> M</w:t>
      </w:r>
      <w:r w:rsidRPr="001A504E">
        <w:rPr>
          <w:kern w:val="2"/>
          <w:sz w:val="20"/>
          <w:szCs w:val="20"/>
          <w:lang w:val="sr-Latn-CS"/>
        </w:rPr>
        <w:t>, Nedeljkovic</w:t>
      </w:r>
      <w:r>
        <w:rPr>
          <w:kern w:val="2"/>
          <w:sz w:val="20"/>
          <w:szCs w:val="20"/>
          <w:lang w:val="sr-Latn-CS"/>
        </w:rPr>
        <w:t xml:space="preserve"> I</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w:t>
      </w:r>
      <w:r w:rsidRPr="001A504E">
        <w:rPr>
          <w:b/>
          <w:kern w:val="2"/>
          <w:sz w:val="20"/>
          <w:szCs w:val="20"/>
          <w:lang w:val="sr-Latn-CS"/>
        </w:rPr>
        <w:t xml:space="preserve"> Jovanovic</w:t>
      </w:r>
      <w:r>
        <w:rPr>
          <w:b/>
          <w:kern w:val="2"/>
          <w:sz w:val="20"/>
          <w:szCs w:val="20"/>
          <w:lang w:val="sr-Latn-CS"/>
        </w:rPr>
        <w:t xml:space="preserve"> I</w:t>
      </w:r>
      <w:r w:rsidRPr="001A504E">
        <w:rPr>
          <w:b/>
          <w:kern w:val="2"/>
          <w:sz w:val="20"/>
          <w:szCs w:val="20"/>
          <w:lang w:val="sr-Latn-CS"/>
        </w:rPr>
        <w:t>,</w:t>
      </w:r>
      <w:r w:rsidRPr="001A504E">
        <w:rPr>
          <w:kern w:val="2"/>
          <w:sz w:val="20"/>
          <w:szCs w:val="20"/>
          <w:lang w:val="sr-Latn-CS"/>
        </w:rPr>
        <w:t xml:space="preserve"> Tesic</w:t>
      </w:r>
      <w:r>
        <w:rPr>
          <w:kern w:val="2"/>
          <w:sz w:val="20"/>
          <w:szCs w:val="20"/>
          <w:lang w:val="sr-Latn-CS"/>
        </w:rPr>
        <w:t xml:space="preserve"> M</w:t>
      </w:r>
      <w:r w:rsidRPr="001A504E">
        <w:rPr>
          <w:kern w:val="2"/>
          <w:sz w:val="20"/>
          <w:szCs w:val="20"/>
          <w:lang w:val="sr-Latn-CS"/>
        </w:rPr>
        <w:t>, Trifunovic-Zamaklar</w:t>
      </w:r>
      <w:r>
        <w:rPr>
          <w:kern w:val="2"/>
          <w:sz w:val="20"/>
          <w:szCs w:val="20"/>
          <w:lang w:val="sr-Latn-CS"/>
        </w:rPr>
        <w:t xml:space="preserve"> D</w:t>
      </w:r>
      <w:r w:rsidRPr="001A504E">
        <w:rPr>
          <w:kern w:val="2"/>
          <w:sz w:val="20"/>
          <w:szCs w:val="20"/>
          <w:lang w:val="sr-Latn-CS"/>
        </w:rPr>
        <w:t>, Rakocevic</w:t>
      </w:r>
      <w:r>
        <w:rPr>
          <w:kern w:val="2"/>
          <w:sz w:val="20"/>
          <w:szCs w:val="20"/>
          <w:lang w:val="sr-Latn-CS"/>
        </w:rPr>
        <w:t xml:space="preserve"> I</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Long term prognostic value of heart rate recovery in patients with pre-test probability for coronary artery disease of 15-65% and negative exercise testing. Eur Heart J 2016;37(suppl 1):129.</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Trifunovic</w:t>
      </w:r>
      <w:r>
        <w:rPr>
          <w:kern w:val="2"/>
          <w:sz w:val="20"/>
          <w:szCs w:val="20"/>
          <w:lang w:val="sr-Latn-CS"/>
        </w:rPr>
        <w:t xml:space="preserve"> D</w:t>
      </w:r>
      <w:r w:rsidRPr="001A504E">
        <w:rPr>
          <w:kern w:val="2"/>
          <w:sz w:val="20"/>
          <w:szCs w:val="20"/>
          <w:lang w:val="sr-Latn-CS"/>
        </w:rPr>
        <w:t>, Tesic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Boricic-Kostic</w:t>
      </w:r>
      <w:r>
        <w:rPr>
          <w:kern w:val="2"/>
          <w:sz w:val="20"/>
          <w:szCs w:val="20"/>
          <w:lang w:val="sr-Latn-CS"/>
        </w:rPr>
        <w:t xml:space="preserve"> M</w:t>
      </w:r>
      <w:r w:rsidRPr="001A504E">
        <w:rPr>
          <w:kern w:val="2"/>
          <w:sz w:val="20"/>
          <w:szCs w:val="20"/>
          <w:lang w:val="sr-Latn-CS"/>
        </w:rPr>
        <w:t>, Dragovic</w:t>
      </w:r>
      <w:r>
        <w:rPr>
          <w:kern w:val="2"/>
          <w:sz w:val="20"/>
          <w:szCs w:val="20"/>
          <w:lang w:val="sr-Latn-CS"/>
        </w:rPr>
        <w:t xml:space="preserve"> M</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Banovic</w:t>
      </w:r>
      <w:r>
        <w:rPr>
          <w:kern w:val="2"/>
          <w:sz w:val="20"/>
          <w:szCs w:val="20"/>
          <w:lang w:val="sr-Latn-CS"/>
        </w:rPr>
        <w:t xml:space="preserve"> M</w:t>
      </w:r>
      <w:r w:rsidRPr="001A504E">
        <w:rPr>
          <w:kern w:val="2"/>
          <w:sz w:val="20"/>
          <w:szCs w:val="20"/>
          <w:lang w:val="sr-Latn-CS"/>
        </w:rPr>
        <w:t>, Vujisic-Tesic</w:t>
      </w:r>
      <w:r>
        <w:rPr>
          <w:kern w:val="2"/>
          <w:sz w:val="20"/>
          <w:szCs w:val="20"/>
          <w:lang w:val="sr-Latn-CS"/>
        </w:rPr>
        <w:t xml:space="preserve"> B</w:t>
      </w:r>
      <w:r w:rsidRPr="001A504E">
        <w:rPr>
          <w:kern w:val="2"/>
          <w:sz w:val="20"/>
          <w:szCs w:val="20"/>
          <w:lang w:val="sr-Latn-CS"/>
        </w:rPr>
        <w:t>. Coronary microcirculatory function as determinator of longitudinal systolic left ventricular function in hypertrophic cardiomyopathy. Eur Heart J Cardiovasc Imaging 2015;16(suppl 2):ii88.</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Trifunovic</w:t>
      </w:r>
      <w:r>
        <w:rPr>
          <w:kern w:val="2"/>
          <w:sz w:val="20"/>
          <w:szCs w:val="20"/>
          <w:lang w:val="sr-Latn-CS"/>
        </w:rPr>
        <w:t xml:space="preserve"> D</w:t>
      </w:r>
      <w:r w:rsidRPr="001A504E">
        <w:rPr>
          <w:kern w:val="2"/>
          <w:sz w:val="20"/>
          <w:szCs w:val="20"/>
          <w:lang w:val="sr-Latn-CS"/>
        </w:rPr>
        <w:t>, Rakocevic</w:t>
      </w:r>
      <w:r>
        <w:rPr>
          <w:kern w:val="2"/>
          <w:sz w:val="20"/>
          <w:szCs w:val="20"/>
          <w:lang w:val="sr-Latn-CS"/>
        </w:rPr>
        <w:t xml:space="preserve"> I</w:t>
      </w:r>
      <w:r w:rsidRPr="001A504E">
        <w:rPr>
          <w:kern w:val="2"/>
          <w:sz w:val="20"/>
          <w:szCs w:val="20"/>
          <w:lang w:val="sr-Latn-CS"/>
        </w:rPr>
        <w:t>, Tutos</w:t>
      </w:r>
      <w:r>
        <w:rPr>
          <w:kern w:val="2"/>
          <w:sz w:val="20"/>
          <w:szCs w:val="20"/>
          <w:lang w:val="sr-Latn-CS"/>
        </w:rPr>
        <w:t xml:space="preserve"> V</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Boricic-Kostic</w:t>
      </w:r>
      <w:r>
        <w:rPr>
          <w:kern w:val="2"/>
          <w:sz w:val="20"/>
          <w:szCs w:val="20"/>
          <w:lang w:val="sr-Latn-CS"/>
        </w:rPr>
        <w:t xml:space="preserve"> M</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w:t>
      </w:r>
      <w:r w:rsidRPr="001A504E">
        <w:rPr>
          <w:b/>
          <w:kern w:val="2"/>
          <w:sz w:val="20"/>
          <w:szCs w:val="20"/>
          <w:lang w:val="sr-Latn-CS"/>
        </w:rPr>
        <w:t xml:space="preserve"> Jovanovic</w:t>
      </w:r>
      <w:r>
        <w:rPr>
          <w:b/>
          <w:kern w:val="2"/>
          <w:sz w:val="20"/>
          <w:szCs w:val="20"/>
          <w:lang w:val="sr-Latn-CS"/>
        </w:rPr>
        <w:t xml:space="preserve"> I</w:t>
      </w:r>
      <w:r w:rsidRPr="001A504E">
        <w:rPr>
          <w:kern w:val="2"/>
          <w:sz w:val="20"/>
          <w:szCs w:val="20"/>
          <w:lang w:val="sr-Latn-CS"/>
        </w:rPr>
        <w:t>, Banovic</w:t>
      </w:r>
      <w:r>
        <w:rPr>
          <w:kern w:val="2"/>
          <w:sz w:val="20"/>
          <w:szCs w:val="20"/>
          <w:lang w:val="sr-Latn-CS"/>
        </w:rPr>
        <w:t xml:space="preserve"> M</w:t>
      </w:r>
      <w:r w:rsidRPr="001A504E">
        <w:rPr>
          <w:kern w:val="2"/>
          <w:sz w:val="20"/>
          <w:szCs w:val="20"/>
          <w:lang w:val="sr-Latn-CS"/>
        </w:rPr>
        <w:t>, Vujisic-Tesic</w:t>
      </w:r>
      <w:r>
        <w:rPr>
          <w:kern w:val="2"/>
          <w:sz w:val="20"/>
          <w:szCs w:val="20"/>
          <w:lang w:val="sr-Latn-CS"/>
        </w:rPr>
        <w:t xml:space="preserve"> B</w:t>
      </w:r>
      <w:r w:rsidRPr="001A504E">
        <w:rPr>
          <w:kern w:val="2"/>
          <w:sz w:val="20"/>
          <w:szCs w:val="20"/>
          <w:lang w:val="sr-Latn-CS"/>
        </w:rPr>
        <w:t>. Importance of mitral regurgitation on pre- and postoperative clinical status and echocardiographic findings in patients with severe aortic stenosis admitted for aortic valve replacements. Eur Heart J Cardiovasc Imaging 2015;16(suppl 2):ii24-ii25.</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Tesic</w:t>
      </w:r>
      <w:r>
        <w:rPr>
          <w:kern w:val="2"/>
          <w:sz w:val="20"/>
          <w:szCs w:val="20"/>
          <w:lang w:val="sr-Latn-CS"/>
        </w:rPr>
        <w:t xml:space="preserve"> M</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Stankovic</w:t>
      </w:r>
      <w:r>
        <w:rPr>
          <w:kern w:val="2"/>
          <w:sz w:val="20"/>
          <w:szCs w:val="20"/>
          <w:lang w:val="sr-Latn-CS"/>
        </w:rPr>
        <w:t xml:space="preserve"> G</w:t>
      </w:r>
      <w:r w:rsidRPr="001A504E">
        <w:rPr>
          <w:kern w:val="2"/>
          <w:sz w:val="20"/>
          <w:szCs w:val="20"/>
          <w:lang w:val="sr-Latn-CS"/>
        </w:rPr>
        <w:t>, Milasinovic</w:t>
      </w:r>
      <w:r>
        <w:rPr>
          <w:kern w:val="2"/>
          <w:sz w:val="20"/>
          <w:szCs w:val="20"/>
          <w:lang w:val="sr-Latn-CS"/>
        </w:rPr>
        <w:t xml:space="preserve"> D</w:t>
      </w:r>
      <w:r w:rsidRPr="001A504E">
        <w:rPr>
          <w:kern w:val="2"/>
          <w:sz w:val="20"/>
          <w:szCs w:val="20"/>
          <w:lang w:val="sr-Latn-CS"/>
        </w:rPr>
        <w:t>, Mehmedbegovic</w:t>
      </w:r>
      <w:r>
        <w:rPr>
          <w:kern w:val="2"/>
          <w:sz w:val="20"/>
          <w:szCs w:val="20"/>
          <w:lang w:val="sr-Latn-CS"/>
        </w:rPr>
        <w:t xml:space="preserve"> Z</w:t>
      </w:r>
      <w:r w:rsidRPr="001A504E">
        <w:rPr>
          <w:kern w:val="2"/>
          <w:sz w:val="20"/>
          <w:szCs w:val="20"/>
          <w:lang w:val="sr-Latn-CS"/>
        </w:rPr>
        <w:t>, Zivkovic</w:t>
      </w:r>
      <w:r>
        <w:rPr>
          <w:kern w:val="2"/>
          <w:sz w:val="20"/>
          <w:szCs w:val="20"/>
          <w:lang w:val="sr-Latn-CS"/>
        </w:rPr>
        <w:t xml:space="preserve"> M</w:t>
      </w:r>
      <w:r w:rsidRPr="001A504E">
        <w:rPr>
          <w:kern w:val="2"/>
          <w:sz w:val="20"/>
          <w:szCs w:val="20"/>
          <w:lang w:val="sr-Latn-CS"/>
        </w:rPr>
        <w:t>, Dedovic</w:t>
      </w:r>
      <w:r>
        <w:rPr>
          <w:kern w:val="2"/>
          <w:sz w:val="20"/>
          <w:szCs w:val="20"/>
          <w:lang w:val="sr-Latn-CS"/>
        </w:rPr>
        <w:t xml:space="preserve"> V</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Prognostic value of transthoracic coronary flow reserve in medically treated patients with remaining non-culprit stenosis of intermediate severity after primary percutaneous intervention. European Heart Journal 2015;36(Abstract Supplement):434.</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Tesic</w:t>
      </w:r>
      <w:r>
        <w:rPr>
          <w:kern w:val="2"/>
          <w:sz w:val="20"/>
          <w:szCs w:val="20"/>
          <w:lang w:val="sr-Latn-CS"/>
        </w:rPr>
        <w:t xml:space="preserve"> M</w:t>
      </w:r>
      <w:r w:rsidRPr="001A504E">
        <w:rPr>
          <w:b/>
          <w:kern w:val="2"/>
          <w:sz w:val="20"/>
          <w:szCs w:val="20"/>
          <w:lang w:val="sr-Latn-CS"/>
        </w:rPr>
        <w:t>,</w:t>
      </w:r>
      <w:r w:rsidRPr="001A504E">
        <w:rPr>
          <w:kern w:val="2"/>
          <w:sz w:val="20"/>
          <w:szCs w:val="20"/>
          <w:lang w:val="sr-Latn-CS"/>
        </w:rPr>
        <w:t xml:space="preserve"> Djordjevic-Dikic</w:t>
      </w:r>
      <w:r>
        <w:rPr>
          <w:kern w:val="2"/>
          <w:sz w:val="20"/>
          <w:szCs w:val="20"/>
          <w:lang w:val="sr-Latn-CS"/>
        </w:rPr>
        <w:t xml:space="preserve"> A</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Giga</w:t>
      </w:r>
      <w:r>
        <w:rPr>
          <w:kern w:val="2"/>
          <w:sz w:val="20"/>
          <w:szCs w:val="20"/>
          <w:lang w:val="sr-Latn-CS"/>
        </w:rPr>
        <w:t xml:space="preserve"> V</w:t>
      </w:r>
      <w:r w:rsidRPr="001A504E">
        <w:rPr>
          <w:kern w:val="2"/>
          <w:sz w:val="20"/>
          <w:szCs w:val="20"/>
          <w:lang w:val="sr-Latn-CS"/>
        </w:rPr>
        <w:t>, Trifunovic</w:t>
      </w:r>
      <w:r>
        <w:rPr>
          <w:kern w:val="2"/>
          <w:sz w:val="20"/>
          <w:szCs w:val="20"/>
          <w:lang w:val="sr-Latn-CS"/>
        </w:rPr>
        <w:t xml:space="preserve"> D</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Vujisic-Tesic</w:t>
      </w:r>
      <w:r>
        <w:rPr>
          <w:kern w:val="2"/>
          <w:sz w:val="20"/>
          <w:szCs w:val="20"/>
          <w:lang w:val="sr-Latn-CS"/>
        </w:rPr>
        <w:t xml:space="preserve"> B</w:t>
      </w:r>
      <w:r w:rsidRPr="001A504E">
        <w:rPr>
          <w:kern w:val="2"/>
          <w:sz w:val="20"/>
          <w:szCs w:val="20"/>
          <w:lang w:val="sr-Latn-CS"/>
        </w:rPr>
        <w:t>. Influence of haemodynamic values and morphologic characteristics on basalcoronary flow velocity in patients with hypertrophic cardiomyopathy with or without obstruction. Eur Heart J Cardiovasc Imaging 2014;15(suppl 2): ii182-183.</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Tesic</w:t>
      </w:r>
      <w:r>
        <w:rPr>
          <w:kern w:val="2"/>
          <w:sz w:val="20"/>
          <w:szCs w:val="20"/>
          <w:lang w:val="sr-Latn-CS"/>
        </w:rPr>
        <w:t xml:space="preserve"> M</w:t>
      </w:r>
      <w:r w:rsidRPr="001A504E">
        <w:rPr>
          <w:kern w:val="2"/>
          <w:sz w:val="20"/>
          <w:szCs w:val="20"/>
          <w:lang w:val="sr-Latn-CS"/>
        </w:rPr>
        <w:t>, Giga</w:t>
      </w:r>
      <w:r>
        <w:rPr>
          <w:kern w:val="2"/>
          <w:sz w:val="20"/>
          <w:szCs w:val="20"/>
          <w:lang w:val="sr-Latn-CS"/>
        </w:rPr>
        <w:t xml:space="preserve"> V</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Petrovic</w:t>
      </w:r>
      <w:r>
        <w:rPr>
          <w:kern w:val="2"/>
          <w:sz w:val="20"/>
          <w:szCs w:val="20"/>
          <w:lang w:val="sr-Latn-CS"/>
        </w:rPr>
        <w:t xml:space="preserve"> MT</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Trifunovic</w:t>
      </w:r>
      <w:r>
        <w:rPr>
          <w:kern w:val="2"/>
          <w:sz w:val="20"/>
          <w:szCs w:val="20"/>
          <w:lang w:val="sr-Latn-CS"/>
        </w:rPr>
        <w:t xml:space="preserve"> D</w:t>
      </w:r>
      <w:r w:rsidRPr="001A504E">
        <w:rPr>
          <w:kern w:val="2"/>
          <w:sz w:val="20"/>
          <w:szCs w:val="20"/>
          <w:lang w:val="sr-Latn-CS"/>
        </w:rPr>
        <w:t>, Vujisic-Tesic</w:t>
      </w:r>
      <w:r>
        <w:rPr>
          <w:kern w:val="2"/>
          <w:sz w:val="20"/>
          <w:szCs w:val="20"/>
          <w:lang w:val="sr-Latn-CS"/>
        </w:rPr>
        <w:t xml:space="preserve"> B</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Association between left ventricular global longitudinal systolic strain and impaired microcirculation in patients with slow coronary flow phenomenon. Eur Heart J Cardiovasc Imaging 2014;15(suppl 2): ii151.</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Tesic</w:t>
      </w:r>
      <w:r>
        <w:rPr>
          <w:kern w:val="2"/>
          <w:sz w:val="20"/>
          <w:szCs w:val="20"/>
          <w:lang w:val="sr-Latn-CS"/>
        </w:rPr>
        <w:t xml:space="preserve"> M</w:t>
      </w:r>
      <w:r w:rsidRPr="001A504E">
        <w:rPr>
          <w:kern w:val="2"/>
          <w:sz w:val="20"/>
          <w:szCs w:val="20"/>
          <w:lang w:val="sr-Latn-CS"/>
        </w:rPr>
        <w:t>, Seferovic</w:t>
      </w:r>
      <w:r>
        <w:rPr>
          <w:kern w:val="2"/>
          <w:sz w:val="20"/>
          <w:szCs w:val="20"/>
          <w:lang w:val="sr-Latn-CS"/>
        </w:rPr>
        <w:t xml:space="preserve"> J</w:t>
      </w:r>
      <w:r w:rsidRPr="001A504E">
        <w:rPr>
          <w:kern w:val="2"/>
          <w:sz w:val="20"/>
          <w:szCs w:val="20"/>
          <w:lang w:val="sr-Latn-CS"/>
        </w:rPr>
        <w:t>, Giga</w:t>
      </w:r>
      <w:r>
        <w:rPr>
          <w:kern w:val="2"/>
          <w:sz w:val="20"/>
          <w:szCs w:val="20"/>
          <w:lang w:val="sr-Latn-CS"/>
        </w:rPr>
        <w:t xml:space="preserve"> V</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Trifunovic</w:t>
      </w:r>
      <w:r>
        <w:rPr>
          <w:kern w:val="2"/>
          <w:sz w:val="20"/>
          <w:szCs w:val="20"/>
          <w:lang w:val="sr-Latn-CS"/>
        </w:rPr>
        <w:t xml:space="preserve"> D</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Seferovic</w:t>
      </w:r>
      <w:r>
        <w:rPr>
          <w:kern w:val="2"/>
          <w:sz w:val="20"/>
          <w:szCs w:val="20"/>
          <w:lang w:val="sr-Latn-CS"/>
        </w:rPr>
        <w:t xml:space="preserve"> P</w:t>
      </w:r>
      <w:r w:rsidRPr="001A504E">
        <w:rPr>
          <w:kern w:val="2"/>
          <w:sz w:val="20"/>
          <w:szCs w:val="20"/>
          <w:lang w:val="sr-Latn-CS"/>
        </w:rPr>
        <w:t>, Ristic</w:t>
      </w:r>
      <w:r>
        <w:rPr>
          <w:kern w:val="2"/>
          <w:sz w:val="20"/>
          <w:szCs w:val="20"/>
          <w:lang w:val="sr-Latn-CS"/>
        </w:rPr>
        <w:t xml:space="preserve"> A</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Di Somma</w:t>
      </w:r>
      <w:r>
        <w:rPr>
          <w:kern w:val="2"/>
          <w:sz w:val="20"/>
          <w:szCs w:val="20"/>
          <w:lang w:val="sr-Latn-CS"/>
        </w:rPr>
        <w:t xml:space="preserve"> S</w:t>
      </w:r>
      <w:r w:rsidRPr="001A504E">
        <w:rPr>
          <w:kern w:val="2"/>
          <w:sz w:val="20"/>
          <w:szCs w:val="20"/>
          <w:lang w:val="sr-Latn-CS"/>
        </w:rPr>
        <w:t>, Vujisic-Tesic</w:t>
      </w:r>
      <w:r>
        <w:rPr>
          <w:kern w:val="2"/>
          <w:sz w:val="20"/>
          <w:szCs w:val="20"/>
          <w:lang w:val="sr-Latn-CS"/>
        </w:rPr>
        <w:t xml:space="preserve"> B</w:t>
      </w:r>
      <w:r w:rsidRPr="001A504E">
        <w:rPr>
          <w:kern w:val="2"/>
          <w:sz w:val="20"/>
          <w:szCs w:val="20"/>
          <w:lang w:val="sr-Latn-CS"/>
        </w:rPr>
        <w:t>. Elevated plasma levels of N-terminal pro-brain natriuretic peptide observed in both clinical and pathophysiological settings in patients with asymmetric hypertrophic cardiomyopathy. Clin Chem Lab Med 2014;</w:t>
      </w:r>
      <w:r w:rsidRPr="001A504E">
        <w:rPr>
          <w:kern w:val="2"/>
          <w:sz w:val="20"/>
          <w:szCs w:val="20"/>
        </w:rPr>
        <w:t xml:space="preserve"> </w:t>
      </w:r>
      <w:r w:rsidRPr="001A504E">
        <w:rPr>
          <w:kern w:val="2"/>
          <w:sz w:val="20"/>
          <w:szCs w:val="20"/>
          <w:lang w:val="sr-Latn-CS"/>
        </w:rPr>
        <w:t>A455-A466.</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Petrovic</w:t>
      </w:r>
      <w:r>
        <w:rPr>
          <w:kern w:val="2"/>
          <w:sz w:val="20"/>
          <w:szCs w:val="20"/>
          <w:lang w:val="sr-Latn-CS"/>
        </w:rPr>
        <w:t xml:space="preserve"> MT</w:t>
      </w:r>
      <w:r w:rsidRPr="001A504E">
        <w:rPr>
          <w:kern w:val="2"/>
          <w:sz w:val="20"/>
          <w:szCs w:val="20"/>
          <w:lang w:val="sr-Latn-CS"/>
        </w:rPr>
        <w:t>, Giga</w:t>
      </w:r>
      <w:r>
        <w:rPr>
          <w:kern w:val="2"/>
          <w:sz w:val="20"/>
          <w:szCs w:val="20"/>
          <w:lang w:val="sr-Latn-CS"/>
        </w:rPr>
        <w:t xml:space="preserve"> V</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Tesic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Paunovic</w:t>
      </w:r>
      <w:r>
        <w:rPr>
          <w:kern w:val="2"/>
          <w:sz w:val="20"/>
          <w:szCs w:val="20"/>
          <w:lang w:val="sr-Latn-CS"/>
        </w:rPr>
        <w:t xml:space="preserve"> I</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Stress echocardiography and long-term prognosis in patients after successful primary percutaneous intervention and incomplete revascularization of non-culprit lesions. European Heart Journal 2014;35(Abstract Supplement):961.</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Tesic</w:t>
      </w:r>
      <w:r>
        <w:rPr>
          <w:kern w:val="2"/>
          <w:sz w:val="20"/>
          <w:szCs w:val="20"/>
          <w:lang w:val="sr-Latn-CS"/>
        </w:rPr>
        <w:t xml:space="preserve"> M</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Stankovic</w:t>
      </w:r>
      <w:r>
        <w:rPr>
          <w:kern w:val="2"/>
          <w:sz w:val="20"/>
          <w:szCs w:val="20"/>
          <w:lang w:val="sr-Latn-CS"/>
        </w:rPr>
        <w:t xml:space="preserve"> G</w:t>
      </w:r>
      <w:r w:rsidRPr="001A504E">
        <w:rPr>
          <w:kern w:val="2"/>
          <w:sz w:val="20"/>
          <w:szCs w:val="20"/>
          <w:lang w:val="sr-Latn-CS"/>
        </w:rPr>
        <w:t>, Milasinovic</w:t>
      </w:r>
      <w:r>
        <w:rPr>
          <w:kern w:val="2"/>
          <w:sz w:val="20"/>
          <w:szCs w:val="20"/>
          <w:lang w:val="sr-Latn-CS"/>
        </w:rPr>
        <w:t xml:space="preserve"> D</w:t>
      </w:r>
      <w:r w:rsidRPr="001A504E">
        <w:rPr>
          <w:kern w:val="2"/>
          <w:sz w:val="20"/>
          <w:szCs w:val="20"/>
          <w:lang w:val="sr-Latn-CS"/>
        </w:rPr>
        <w:t>, Mehmedbegovic</w:t>
      </w:r>
      <w:r>
        <w:rPr>
          <w:kern w:val="2"/>
          <w:sz w:val="20"/>
          <w:szCs w:val="20"/>
          <w:lang w:val="sr-Latn-CS"/>
        </w:rPr>
        <w:t xml:space="preserve"> Z</w:t>
      </w:r>
      <w:r w:rsidRPr="001A504E">
        <w:rPr>
          <w:kern w:val="2"/>
          <w:sz w:val="20"/>
          <w:szCs w:val="20"/>
          <w:lang w:val="sr-Latn-CS"/>
        </w:rPr>
        <w:t>, Zivkovic</w:t>
      </w:r>
      <w:r>
        <w:rPr>
          <w:kern w:val="2"/>
          <w:sz w:val="20"/>
          <w:szCs w:val="20"/>
          <w:lang w:val="sr-Latn-CS"/>
        </w:rPr>
        <w:t xml:space="preserve"> M</w:t>
      </w:r>
      <w:r w:rsidRPr="001A504E">
        <w:rPr>
          <w:kern w:val="2"/>
          <w:sz w:val="20"/>
          <w:szCs w:val="20"/>
          <w:lang w:val="sr-Latn-CS"/>
        </w:rPr>
        <w:t>, Dedovic</w:t>
      </w:r>
      <w:r>
        <w:rPr>
          <w:kern w:val="2"/>
          <w:sz w:val="20"/>
          <w:szCs w:val="20"/>
          <w:lang w:val="sr-Latn-CS"/>
        </w:rPr>
        <w:t xml:space="preserve"> V</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Petrovic</w:t>
      </w:r>
      <w:r>
        <w:rPr>
          <w:kern w:val="2"/>
          <w:sz w:val="20"/>
          <w:szCs w:val="20"/>
          <w:lang w:val="sr-Latn-CS"/>
        </w:rPr>
        <w:t xml:space="preserve"> MT</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Prognostic value of transthoracic coronary flow reserve in medically treated patients with non-culprit stenosis of intermediate severity after acute myocardial infarction. European Heart Journal 2014;35(Abstract Supplement):617.</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sr-Latn-CS"/>
        </w:rPr>
        <w:t>Stepanovic</w:t>
      </w:r>
      <w:r>
        <w:rPr>
          <w:kern w:val="2"/>
          <w:sz w:val="20"/>
          <w:szCs w:val="20"/>
          <w:lang w:val="sr-Latn-CS"/>
        </w:rPr>
        <w:t xml:space="preserve"> J</w:t>
      </w:r>
      <w:r w:rsidRPr="001A504E">
        <w:rPr>
          <w:kern w:val="2"/>
          <w:sz w:val="20"/>
          <w:szCs w:val="20"/>
          <w:lang w:val="sr-Latn-CS"/>
        </w:rPr>
        <w:t>, Vukovic</w:t>
      </w:r>
      <w:r>
        <w:rPr>
          <w:kern w:val="2"/>
          <w:sz w:val="20"/>
          <w:szCs w:val="20"/>
          <w:lang w:val="sr-Latn-CS"/>
        </w:rPr>
        <w:t xml:space="preserve"> O</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Giga</w:t>
      </w:r>
      <w:r>
        <w:rPr>
          <w:kern w:val="2"/>
          <w:sz w:val="20"/>
          <w:szCs w:val="20"/>
          <w:lang w:val="sr-Latn-CS"/>
        </w:rPr>
        <w:t xml:space="preserve"> V</w:t>
      </w:r>
      <w:r w:rsidRPr="001A504E">
        <w:rPr>
          <w:kern w:val="2"/>
          <w:sz w:val="20"/>
          <w:szCs w:val="20"/>
          <w:lang w:val="sr-Latn-CS"/>
        </w:rPr>
        <w:t>, Nedeljkovic</w:t>
      </w:r>
      <w:r>
        <w:rPr>
          <w:kern w:val="2"/>
          <w:sz w:val="20"/>
          <w:szCs w:val="20"/>
          <w:lang w:val="sr-Latn-CS"/>
        </w:rPr>
        <w:t xml:space="preserve"> I</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xml:space="preserve">, </w:t>
      </w:r>
      <w:r w:rsidRPr="001A504E">
        <w:rPr>
          <w:b/>
          <w:kern w:val="2"/>
          <w:sz w:val="20"/>
          <w:szCs w:val="20"/>
          <w:lang w:val="sr-Latn-CS"/>
        </w:rPr>
        <w:t>Jovanovic</w:t>
      </w:r>
      <w:r>
        <w:rPr>
          <w:b/>
          <w:kern w:val="2"/>
          <w:sz w:val="20"/>
          <w:szCs w:val="20"/>
          <w:lang w:val="sr-Latn-CS"/>
        </w:rPr>
        <w:t xml:space="preserve"> I</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Trifunovic</w:t>
      </w:r>
      <w:r>
        <w:rPr>
          <w:kern w:val="2"/>
          <w:sz w:val="20"/>
          <w:szCs w:val="20"/>
          <w:lang w:val="sr-Latn-CS"/>
        </w:rPr>
        <w:t xml:space="preserve"> D</w:t>
      </w:r>
      <w:r w:rsidRPr="001A504E">
        <w:rPr>
          <w:kern w:val="2"/>
          <w:sz w:val="20"/>
          <w:szCs w:val="20"/>
          <w:lang w:val="sr-Latn-CS"/>
        </w:rPr>
        <w:t>, Tesic</w:t>
      </w:r>
      <w:r>
        <w:rPr>
          <w:kern w:val="2"/>
          <w:sz w:val="20"/>
          <w:szCs w:val="20"/>
          <w:lang w:val="sr-Latn-CS"/>
        </w:rPr>
        <w:t xml:space="preserve"> M</w:t>
      </w:r>
      <w:r w:rsidRPr="001A504E">
        <w:rPr>
          <w:kern w:val="2"/>
          <w:sz w:val="20"/>
          <w:szCs w:val="20"/>
          <w:lang w:val="sr-Latn-CS"/>
        </w:rPr>
        <w:t>, Dobric</w:t>
      </w:r>
      <w:r>
        <w:rPr>
          <w:kern w:val="2"/>
          <w:sz w:val="20"/>
          <w:szCs w:val="20"/>
          <w:lang w:val="sr-Latn-CS"/>
        </w:rPr>
        <w:t xml:space="preserve"> M</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Saponjski</w:t>
      </w:r>
      <w:r>
        <w:rPr>
          <w:kern w:val="2"/>
          <w:sz w:val="20"/>
          <w:szCs w:val="20"/>
          <w:lang w:val="sr-Latn-CS"/>
        </w:rPr>
        <w:t xml:space="preserve"> J</w:t>
      </w:r>
      <w:r w:rsidRPr="001A504E">
        <w:rPr>
          <w:kern w:val="2"/>
          <w:sz w:val="20"/>
          <w:szCs w:val="20"/>
          <w:lang w:val="sr-Latn-CS"/>
        </w:rPr>
        <w:t>, Ostojic</w:t>
      </w:r>
      <w:r>
        <w:rPr>
          <w:kern w:val="2"/>
          <w:sz w:val="20"/>
          <w:szCs w:val="20"/>
          <w:lang w:val="sr-Latn-CS"/>
        </w:rPr>
        <w:t xml:space="preserve"> M</w:t>
      </w:r>
      <w:r w:rsidRPr="001A504E">
        <w:rPr>
          <w:kern w:val="2"/>
          <w:sz w:val="20"/>
          <w:szCs w:val="20"/>
          <w:lang w:val="sr-Latn-CS"/>
        </w:rPr>
        <w:t>, Pejovic-Milovancevic</w:t>
      </w:r>
      <w:r>
        <w:rPr>
          <w:kern w:val="2"/>
          <w:sz w:val="20"/>
          <w:szCs w:val="20"/>
          <w:lang w:val="sr-Latn-CS"/>
        </w:rPr>
        <w:t xml:space="preserve"> M</w:t>
      </w:r>
      <w:r w:rsidRPr="001A504E">
        <w:rPr>
          <w:kern w:val="2"/>
          <w:sz w:val="20"/>
          <w:szCs w:val="20"/>
          <w:lang w:val="sr-Latn-CS"/>
        </w:rPr>
        <w:t>, Lecic-Tosevski</w:t>
      </w:r>
      <w:r>
        <w:rPr>
          <w:kern w:val="2"/>
          <w:sz w:val="20"/>
          <w:szCs w:val="20"/>
          <w:lang w:val="sr-Latn-CS"/>
        </w:rPr>
        <w:t xml:space="preserve"> D</w:t>
      </w:r>
      <w:r w:rsidRPr="001A504E">
        <w:rPr>
          <w:kern w:val="2"/>
          <w:sz w:val="20"/>
          <w:szCs w:val="20"/>
          <w:lang w:val="sr-Latn-CS"/>
        </w:rPr>
        <w:t>. Hypertension, mental stress test and myocardial ischemia. 7th Central European meeting on hypertension Abstract Book 2014;p35.</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b/>
          <w:kern w:val="2"/>
          <w:sz w:val="20"/>
          <w:szCs w:val="20"/>
          <w:lang w:val="sr-Latn-CS"/>
        </w:rPr>
        <w:lastRenderedPageBreak/>
        <w:t>Jovanovic</w:t>
      </w:r>
      <w:r>
        <w:rPr>
          <w:b/>
          <w:kern w:val="2"/>
          <w:sz w:val="20"/>
          <w:szCs w:val="20"/>
          <w:lang w:val="sr-Latn-CS"/>
        </w:rPr>
        <w:t xml:space="preserve"> I</w:t>
      </w:r>
      <w:r w:rsidRPr="001A504E">
        <w:rPr>
          <w:kern w:val="2"/>
          <w:sz w:val="20"/>
          <w:szCs w:val="20"/>
          <w:lang w:val="sr-Latn-CS"/>
        </w:rPr>
        <w:t>, Petrovic</w:t>
      </w:r>
      <w:r>
        <w:rPr>
          <w:kern w:val="2"/>
          <w:sz w:val="20"/>
          <w:szCs w:val="20"/>
          <w:lang w:val="sr-Latn-CS"/>
        </w:rPr>
        <w:t xml:space="preserve"> M</w:t>
      </w:r>
      <w:r w:rsidRPr="001A504E">
        <w:rPr>
          <w:kern w:val="2"/>
          <w:sz w:val="20"/>
          <w:szCs w:val="20"/>
          <w:lang w:val="sr-Latn-CS"/>
        </w:rPr>
        <w:t>, Paunovic</w:t>
      </w:r>
      <w:r>
        <w:rPr>
          <w:kern w:val="2"/>
          <w:sz w:val="20"/>
          <w:szCs w:val="20"/>
          <w:lang w:val="sr-Latn-CS"/>
        </w:rPr>
        <w:t xml:space="preserve"> I</w:t>
      </w:r>
      <w:r w:rsidRPr="001A504E">
        <w:rPr>
          <w:kern w:val="2"/>
          <w:sz w:val="20"/>
          <w:szCs w:val="20"/>
          <w:lang w:val="sr-Latn-CS"/>
        </w:rPr>
        <w:t>, Petrovic</w:t>
      </w:r>
      <w:r>
        <w:rPr>
          <w:kern w:val="2"/>
          <w:sz w:val="20"/>
          <w:szCs w:val="20"/>
          <w:lang w:val="sr-Latn-CS"/>
        </w:rPr>
        <w:t xml:space="preserve"> O</w:t>
      </w:r>
      <w:r w:rsidRPr="001A504E">
        <w:rPr>
          <w:kern w:val="2"/>
          <w:sz w:val="20"/>
          <w:szCs w:val="20"/>
          <w:lang w:val="sr-Latn-CS"/>
        </w:rPr>
        <w:t>, Trifunovic</w:t>
      </w:r>
      <w:r>
        <w:rPr>
          <w:kern w:val="2"/>
          <w:sz w:val="20"/>
          <w:szCs w:val="20"/>
          <w:lang w:val="sr-Latn-CS"/>
        </w:rPr>
        <w:t xml:space="preserve"> D</w:t>
      </w:r>
      <w:r w:rsidRPr="001A504E">
        <w:rPr>
          <w:kern w:val="2"/>
          <w:sz w:val="20"/>
          <w:szCs w:val="20"/>
          <w:lang w:val="sr-Latn-CS"/>
        </w:rPr>
        <w:t>, Tesic</w:t>
      </w:r>
      <w:r>
        <w:rPr>
          <w:kern w:val="2"/>
          <w:sz w:val="20"/>
          <w:szCs w:val="20"/>
          <w:lang w:val="sr-Latn-CS"/>
        </w:rPr>
        <w:t xml:space="preserve"> M</w:t>
      </w:r>
      <w:r w:rsidRPr="001A504E">
        <w:rPr>
          <w:b/>
          <w:kern w:val="2"/>
          <w:sz w:val="20"/>
          <w:szCs w:val="20"/>
          <w:lang w:val="sr-Latn-CS"/>
        </w:rPr>
        <w:t xml:space="preserve">, </w:t>
      </w:r>
      <w:r w:rsidRPr="001A504E">
        <w:rPr>
          <w:kern w:val="2"/>
          <w:sz w:val="20"/>
          <w:szCs w:val="20"/>
          <w:lang w:val="sr-Latn-CS"/>
        </w:rPr>
        <w:t>Dobric</w:t>
      </w:r>
      <w:r>
        <w:rPr>
          <w:kern w:val="2"/>
          <w:sz w:val="20"/>
          <w:szCs w:val="20"/>
          <w:lang w:val="sr-Latn-CS"/>
        </w:rPr>
        <w:t xml:space="preserve"> M</w:t>
      </w:r>
      <w:r w:rsidRPr="001A504E">
        <w:rPr>
          <w:kern w:val="2"/>
          <w:sz w:val="20"/>
          <w:szCs w:val="20"/>
          <w:lang w:val="sr-Latn-CS"/>
        </w:rPr>
        <w:t>, Giga</w:t>
      </w:r>
      <w:r>
        <w:rPr>
          <w:kern w:val="2"/>
          <w:sz w:val="20"/>
          <w:szCs w:val="20"/>
          <w:lang w:val="sr-Latn-CS"/>
        </w:rPr>
        <w:t xml:space="preserve"> V</w:t>
      </w:r>
      <w:r w:rsidRPr="001A504E">
        <w:rPr>
          <w:kern w:val="2"/>
          <w:sz w:val="20"/>
          <w:szCs w:val="20"/>
          <w:lang w:val="sr-Latn-CS"/>
        </w:rPr>
        <w:t>, Dikic</w:t>
      </w:r>
      <w:r>
        <w:rPr>
          <w:kern w:val="2"/>
          <w:sz w:val="20"/>
          <w:szCs w:val="20"/>
          <w:lang w:val="sr-Latn-CS"/>
        </w:rPr>
        <w:t xml:space="preserve"> M</w:t>
      </w:r>
      <w:r w:rsidRPr="001A504E">
        <w:rPr>
          <w:kern w:val="2"/>
          <w:sz w:val="20"/>
          <w:szCs w:val="20"/>
          <w:lang w:val="sr-Latn-CS"/>
        </w:rPr>
        <w:t>, Nedeljkovic</w:t>
      </w:r>
      <w:r>
        <w:rPr>
          <w:kern w:val="2"/>
          <w:sz w:val="20"/>
          <w:szCs w:val="20"/>
          <w:lang w:val="sr-Latn-CS"/>
        </w:rPr>
        <w:t xml:space="preserve"> I</w:t>
      </w:r>
      <w:r w:rsidRPr="001A504E">
        <w:rPr>
          <w:kern w:val="2"/>
          <w:sz w:val="20"/>
          <w:szCs w:val="20"/>
          <w:lang w:val="sr-Latn-CS"/>
        </w:rPr>
        <w:t>, Beleslin</w:t>
      </w:r>
      <w:r>
        <w:rPr>
          <w:kern w:val="2"/>
          <w:sz w:val="20"/>
          <w:szCs w:val="20"/>
          <w:lang w:val="sr-Latn-CS"/>
        </w:rPr>
        <w:t xml:space="preserve"> B</w:t>
      </w:r>
      <w:r w:rsidRPr="001A504E">
        <w:rPr>
          <w:kern w:val="2"/>
          <w:sz w:val="20"/>
          <w:szCs w:val="20"/>
          <w:lang w:val="sr-Latn-CS"/>
        </w:rPr>
        <w:t>, Ostojic</w:t>
      </w:r>
      <w:r>
        <w:rPr>
          <w:kern w:val="2"/>
          <w:sz w:val="20"/>
          <w:szCs w:val="20"/>
          <w:lang w:val="sr-Latn-CS"/>
        </w:rPr>
        <w:t xml:space="preserve"> M</w:t>
      </w:r>
      <w:r w:rsidRPr="001A504E">
        <w:rPr>
          <w:kern w:val="2"/>
          <w:sz w:val="20"/>
          <w:szCs w:val="20"/>
          <w:lang w:val="sr-Latn-CS"/>
        </w:rPr>
        <w:t>, Dikic</w:t>
      </w:r>
      <w:r>
        <w:rPr>
          <w:kern w:val="2"/>
          <w:sz w:val="20"/>
          <w:szCs w:val="20"/>
          <w:lang w:val="sr-Latn-CS"/>
        </w:rPr>
        <w:t xml:space="preserve"> N</w:t>
      </w:r>
      <w:r w:rsidRPr="001A504E">
        <w:rPr>
          <w:kern w:val="2"/>
          <w:sz w:val="20"/>
          <w:szCs w:val="20"/>
          <w:lang w:val="sr-Latn-CS"/>
        </w:rPr>
        <w:t>, Ristic</w:t>
      </w:r>
      <w:r>
        <w:rPr>
          <w:kern w:val="2"/>
          <w:sz w:val="20"/>
          <w:szCs w:val="20"/>
          <w:lang w:val="sr-Latn-CS"/>
        </w:rPr>
        <w:t xml:space="preserve"> A</w:t>
      </w:r>
      <w:r w:rsidRPr="001A504E">
        <w:rPr>
          <w:kern w:val="2"/>
          <w:sz w:val="20"/>
          <w:szCs w:val="20"/>
          <w:lang w:val="sr-Latn-CS"/>
        </w:rPr>
        <w:t>, Djordjevic-Dikic</w:t>
      </w:r>
      <w:r>
        <w:rPr>
          <w:kern w:val="2"/>
          <w:sz w:val="20"/>
          <w:szCs w:val="20"/>
          <w:lang w:val="sr-Latn-CS"/>
        </w:rPr>
        <w:t xml:space="preserve"> A</w:t>
      </w:r>
      <w:r w:rsidRPr="001A504E">
        <w:rPr>
          <w:kern w:val="2"/>
          <w:sz w:val="20"/>
          <w:szCs w:val="20"/>
          <w:lang w:val="sr-Latn-CS"/>
        </w:rPr>
        <w:t>, Stepanovic</w:t>
      </w:r>
      <w:r>
        <w:rPr>
          <w:kern w:val="2"/>
          <w:sz w:val="20"/>
          <w:szCs w:val="20"/>
          <w:lang w:val="sr-Latn-CS"/>
        </w:rPr>
        <w:t xml:space="preserve"> J</w:t>
      </w:r>
      <w:r w:rsidRPr="001A504E">
        <w:rPr>
          <w:kern w:val="2"/>
          <w:sz w:val="20"/>
          <w:szCs w:val="20"/>
          <w:lang w:val="sr-Latn-CS"/>
        </w:rPr>
        <w:t>. Myocardial ischemia and hypertension: causes and consequences. 7th Central European meeting on hypertension Abstract Book 2014;p15.</w:t>
      </w:r>
      <w:r>
        <w:rPr>
          <w:kern w:val="2"/>
          <w:sz w:val="20"/>
          <w:szCs w:val="20"/>
          <w:lang w:val="sr-Latn-CS"/>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rPr>
        <w:t>Petrovic</w:t>
      </w:r>
      <w:r>
        <w:rPr>
          <w:kern w:val="2"/>
          <w:sz w:val="20"/>
          <w:szCs w:val="20"/>
        </w:rPr>
        <w:t xml:space="preserve"> MT</w:t>
      </w:r>
      <w:r w:rsidRPr="001A504E">
        <w:rPr>
          <w:kern w:val="2"/>
          <w:sz w:val="20"/>
          <w:szCs w:val="20"/>
        </w:rPr>
        <w:t>, Giga</w:t>
      </w:r>
      <w:r>
        <w:rPr>
          <w:kern w:val="2"/>
          <w:sz w:val="20"/>
          <w:szCs w:val="20"/>
        </w:rPr>
        <w:t xml:space="preserve"> V</w:t>
      </w:r>
      <w:r w:rsidRPr="001A504E">
        <w:rPr>
          <w:kern w:val="2"/>
          <w:sz w:val="20"/>
          <w:szCs w:val="20"/>
        </w:rPr>
        <w:t>, Stepanovic</w:t>
      </w:r>
      <w:r>
        <w:rPr>
          <w:kern w:val="2"/>
          <w:sz w:val="20"/>
          <w:szCs w:val="20"/>
        </w:rPr>
        <w:t xml:space="preserve"> J</w:t>
      </w:r>
      <w:r w:rsidRPr="001A504E">
        <w:rPr>
          <w:kern w:val="2"/>
          <w:sz w:val="20"/>
          <w:szCs w:val="20"/>
        </w:rPr>
        <w:t>, Tesic</w:t>
      </w:r>
      <w:r>
        <w:rPr>
          <w:kern w:val="2"/>
          <w:sz w:val="20"/>
          <w:szCs w:val="20"/>
        </w:rPr>
        <w:t xml:space="preserve"> M</w:t>
      </w:r>
      <w:r w:rsidRPr="001A504E">
        <w:rPr>
          <w:b/>
          <w:kern w:val="2"/>
          <w:sz w:val="20"/>
          <w:szCs w:val="20"/>
        </w:rPr>
        <w:t>, Jovanovic</w:t>
      </w:r>
      <w:r>
        <w:rPr>
          <w:b/>
          <w:kern w:val="2"/>
          <w:sz w:val="20"/>
          <w:szCs w:val="20"/>
        </w:rPr>
        <w:t xml:space="preserve"> I</w:t>
      </w:r>
      <w:r w:rsidRPr="001A504E">
        <w:rPr>
          <w:kern w:val="2"/>
          <w:sz w:val="20"/>
          <w:szCs w:val="20"/>
        </w:rPr>
        <w:t>, Djordjevic-Dikic</w:t>
      </w:r>
      <w:r>
        <w:rPr>
          <w:kern w:val="2"/>
          <w:sz w:val="20"/>
          <w:szCs w:val="20"/>
        </w:rPr>
        <w:t xml:space="preserve"> A</w:t>
      </w:r>
      <w:r w:rsidRPr="001A504E">
        <w:rPr>
          <w:kern w:val="2"/>
          <w:sz w:val="20"/>
          <w:szCs w:val="20"/>
        </w:rPr>
        <w:t>. Stress echocardiography for risk stratification after successful primary PCI and incomplete revascularization of non culprit lesions. Eur Heart J Cardiovasc Imaging 2013; 14(Abstract Supplement):ii228.</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rPr>
        <w:t>Tesic</w:t>
      </w:r>
      <w:r>
        <w:rPr>
          <w:kern w:val="2"/>
          <w:sz w:val="20"/>
          <w:szCs w:val="20"/>
        </w:rPr>
        <w:t xml:space="preserve"> M</w:t>
      </w:r>
      <w:r w:rsidRPr="001A504E">
        <w:rPr>
          <w:kern w:val="2"/>
          <w:sz w:val="20"/>
          <w:szCs w:val="20"/>
        </w:rPr>
        <w:t>, Djordjevic-Dikic</w:t>
      </w:r>
      <w:r>
        <w:rPr>
          <w:kern w:val="2"/>
          <w:sz w:val="20"/>
          <w:szCs w:val="20"/>
        </w:rPr>
        <w:t xml:space="preserve"> A</w:t>
      </w:r>
      <w:r w:rsidRPr="001A504E">
        <w:rPr>
          <w:kern w:val="2"/>
          <w:sz w:val="20"/>
          <w:szCs w:val="20"/>
        </w:rPr>
        <w:t>, Giga</w:t>
      </w:r>
      <w:r>
        <w:rPr>
          <w:kern w:val="2"/>
          <w:sz w:val="20"/>
          <w:szCs w:val="20"/>
        </w:rPr>
        <w:t xml:space="preserve"> V</w:t>
      </w:r>
      <w:r w:rsidRPr="001A504E">
        <w:rPr>
          <w:kern w:val="2"/>
          <w:sz w:val="20"/>
          <w:szCs w:val="20"/>
        </w:rPr>
        <w:t xml:space="preserve">, </w:t>
      </w:r>
      <w:r w:rsidRPr="001A504E">
        <w:rPr>
          <w:b/>
          <w:kern w:val="2"/>
          <w:sz w:val="20"/>
          <w:szCs w:val="20"/>
        </w:rPr>
        <w:t>Jovanovic</w:t>
      </w:r>
      <w:r>
        <w:rPr>
          <w:b/>
          <w:kern w:val="2"/>
          <w:sz w:val="20"/>
          <w:szCs w:val="20"/>
        </w:rPr>
        <w:t xml:space="preserve"> I</w:t>
      </w:r>
      <w:r w:rsidRPr="001A504E">
        <w:rPr>
          <w:kern w:val="2"/>
          <w:sz w:val="20"/>
          <w:szCs w:val="20"/>
        </w:rPr>
        <w:t>, Paunovic</w:t>
      </w:r>
      <w:r>
        <w:rPr>
          <w:kern w:val="2"/>
          <w:sz w:val="20"/>
          <w:szCs w:val="20"/>
        </w:rPr>
        <w:t xml:space="preserve"> I</w:t>
      </w:r>
      <w:r w:rsidRPr="001A504E">
        <w:rPr>
          <w:kern w:val="2"/>
          <w:sz w:val="20"/>
          <w:szCs w:val="20"/>
        </w:rPr>
        <w:t>, Petrovic</w:t>
      </w:r>
      <w:r>
        <w:rPr>
          <w:kern w:val="2"/>
          <w:sz w:val="20"/>
          <w:szCs w:val="20"/>
        </w:rPr>
        <w:t xml:space="preserve"> MT</w:t>
      </w:r>
      <w:r w:rsidRPr="001A504E">
        <w:rPr>
          <w:kern w:val="2"/>
          <w:sz w:val="20"/>
          <w:szCs w:val="20"/>
        </w:rPr>
        <w:t>, Trifunovic</w:t>
      </w:r>
      <w:r>
        <w:rPr>
          <w:kern w:val="2"/>
          <w:sz w:val="20"/>
          <w:szCs w:val="20"/>
        </w:rPr>
        <w:t xml:space="preserve"> D</w:t>
      </w:r>
      <w:r w:rsidRPr="001A504E">
        <w:rPr>
          <w:kern w:val="2"/>
          <w:sz w:val="20"/>
          <w:szCs w:val="20"/>
        </w:rPr>
        <w:t>, Beleslin</w:t>
      </w:r>
      <w:r>
        <w:rPr>
          <w:kern w:val="2"/>
          <w:sz w:val="20"/>
          <w:szCs w:val="20"/>
        </w:rPr>
        <w:t xml:space="preserve"> B</w:t>
      </w:r>
      <w:r w:rsidRPr="001A504E">
        <w:rPr>
          <w:kern w:val="2"/>
          <w:sz w:val="20"/>
          <w:szCs w:val="20"/>
        </w:rPr>
        <w:t>, Stepanovic</w:t>
      </w:r>
      <w:r>
        <w:rPr>
          <w:kern w:val="2"/>
          <w:sz w:val="20"/>
          <w:szCs w:val="20"/>
        </w:rPr>
        <w:t xml:space="preserve"> J</w:t>
      </w:r>
      <w:r w:rsidRPr="001A504E">
        <w:rPr>
          <w:kern w:val="2"/>
          <w:sz w:val="20"/>
          <w:szCs w:val="20"/>
        </w:rPr>
        <w:t>, Vujisic-Tesic</w:t>
      </w:r>
      <w:r>
        <w:rPr>
          <w:kern w:val="2"/>
          <w:sz w:val="20"/>
          <w:szCs w:val="20"/>
        </w:rPr>
        <w:t xml:space="preserve"> B</w:t>
      </w:r>
      <w:r w:rsidRPr="001A504E">
        <w:rPr>
          <w:kern w:val="2"/>
          <w:sz w:val="20"/>
          <w:szCs w:val="20"/>
        </w:rPr>
        <w:t>. Prognostic value of transthoracic coronary flow reserve in medically treated patients with non-culprit stenosis of intermediate severity after primary percutaneous coronary intervention. Eur Heart J Cardiovasc Imaging 2013; 14(Abstract Supplement):ii151.</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bCs/>
          <w:kern w:val="2"/>
          <w:sz w:val="20"/>
          <w:szCs w:val="20"/>
        </w:rPr>
        <w:t>Petrović</w:t>
      </w:r>
      <w:r>
        <w:rPr>
          <w:bCs/>
          <w:kern w:val="2"/>
          <w:sz w:val="20"/>
          <w:szCs w:val="20"/>
        </w:rPr>
        <w:t xml:space="preserve"> M</w:t>
      </w:r>
      <w:r w:rsidRPr="001A504E">
        <w:rPr>
          <w:bCs/>
          <w:kern w:val="2"/>
          <w:sz w:val="20"/>
          <w:szCs w:val="20"/>
        </w:rPr>
        <w:t>, Giga</w:t>
      </w:r>
      <w:r>
        <w:rPr>
          <w:bCs/>
          <w:kern w:val="2"/>
          <w:sz w:val="20"/>
          <w:szCs w:val="20"/>
        </w:rPr>
        <w:t xml:space="preserve"> V</w:t>
      </w:r>
      <w:r w:rsidRPr="001A504E">
        <w:rPr>
          <w:bCs/>
          <w:kern w:val="2"/>
          <w:sz w:val="20"/>
          <w:szCs w:val="20"/>
        </w:rPr>
        <w:t>, Dobrić</w:t>
      </w:r>
      <w:r>
        <w:rPr>
          <w:bCs/>
          <w:kern w:val="2"/>
          <w:sz w:val="20"/>
          <w:szCs w:val="20"/>
        </w:rPr>
        <w:t xml:space="preserve"> M</w:t>
      </w:r>
      <w:r w:rsidRPr="001A504E">
        <w:rPr>
          <w:bCs/>
          <w:kern w:val="2"/>
          <w:sz w:val="20"/>
          <w:szCs w:val="20"/>
        </w:rPr>
        <w:t>, Kovačević</w:t>
      </w:r>
      <w:r>
        <w:rPr>
          <w:bCs/>
          <w:kern w:val="2"/>
          <w:sz w:val="20"/>
          <w:szCs w:val="20"/>
        </w:rPr>
        <w:t xml:space="preserve"> V</w:t>
      </w:r>
      <w:r w:rsidRPr="001A504E">
        <w:rPr>
          <w:bCs/>
          <w:kern w:val="2"/>
          <w:sz w:val="20"/>
          <w:szCs w:val="20"/>
        </w:rPr>
        <w:t>, Marinković</w:t>
      </w:r>
      <w:r>
        <w:rPr>
          <w:bCs/>
          <w:kern w:val="2"/>
          <w:sz w:val="20"/>
          <w:szCs w:val="20"/>
        </w:rPr>
        <w:t xml:space="preserve"> M</w:t>
      </w:r>
      <w:r w:rsidRPr="001A504E">
        <w:rPr>
          <w:bCs/>
          <w:kern w:val="2"/>
          <w:sz w:val="20"/>
          <w:szCs w:val="20"/>
        </w:rPr>
        <w:t xml:space="preserve">, </w:t>
      </w:r>
      <w:r w:rsidRPr="001A504E">
        <w:rPr>
          <w:b/>
          <w:bCs/>
          <w:kern w:val="2"/>
          <w:sz w:val="20"/>
          <w:szCs w:val="20"/>
        </w:rPr>
        <w:t>Jovanović</w:t>
      </w:r>
      <w:r>
        <w:rPr>
          <w:b/>
          <w:bCs/>
          <w:kern w:val="2"/>
          <w:sz w:val="20"/>
          <w:szCs w:val="20"/>
        </w:rPr>
        <w:t xml:space="preserve"> I</w:t>
      </w:r>
      <w:r w:rsidRPr="001A504E">
        <w:rPr>
          <w:b/>
          <w:bCs/>
          <w:kern w:val="2"/>
          <w:sz w:val="20"/>
          <w:szCs w:val="20"/>
        </w:rPr>
        <w:t>,</w:t>
      </w:r>
      <w:r w:rsidRPr="001A504E">
        <w:rPr>
          <w:bCs/>
          <w:kern w:val="2"/>
          <w:sz w:val="20"/>
          <w:szCs w:val="20"/>
        </w:rPr>
        <w:t xml:space="preserve"> Nedeljković</w:t>
      </w:r>
      <w:r>
        <w:rPr>
          <w:bCs/>
          <w:kern w:val="2"/>
          <w:sz w:val="20"/>
          <w:szCs w:val="20"/>
        </w:rPr>
        <w:t xml:space="preserve"> I</w:t>
      </w:r>
      <w:r w:rsidRPr="001A504E">
        <w:rPr>
          <w:bCs/>
          <w:kern w:val="2"/>
          <w:sz w:val="20"/>
          <w:szCs w:val="20"/>
        </w:rPr>
        <w:t>, Beleslin</w:t>
      </w:r>
      <w:r>
        <w:rPr>
          <w:bCs/>
          <w:kern w:val="2"/>
          <w:sz w:val="20"/>
          <w:szCs w:val="20"/>
        </w:rPr>
        <w:t xml:space="preserve"> B</w:t>
      </w:r>
      <w:r w:rsidRPr="001A504E">
        <w:rPr>
          <w:bCs/>
          <w:kern w:val="2"/>
          <w:sz w:val="20"/>
          <w:szCs w:val="20"/>
        </w:rPr>
        <w:t>, Djordjević-Dikić</w:t>
      </w:r>
      <w:r>
        <w:rPr>
          <w:bCs/>
          <w:kern w:val="2"/>
          <w:sz w:val="20"/>
          <w:szCs w:val="20"/>
        </w:rPr>
        <w:t xml:space="preserve"> A</w:t>
      </w:r>
      <w:r w:rsidRPr="001A504E">
        <w:rPr>
          <w:bCs/>
          <w:kern w:val="2"/>
          <w:sz w:val="20"/>
          <w:szCs w:val="20"/>
        </w:rPr>
        <w:t>, Stepanović</w:t>
      </w:r>
      <w:r>
        <w:rPr>
          <w:bCs/>
          <w:kern w:val="2"/>
          <w:sz w:val="20"/>
          <w:szCs w:val="20"/>
        </w:rPr>
        <w:t xml:space="preserve"> J</w:t>
      </w:r>
      <w:r w:rsidRPr="001A504E">
        <w:rPr>
          <w:bCs/>
          <w:kern w:val="2"/>
          <w:sz w:val="20"/>
          <w:szCs w:val="20"/>
        </w:rPr>
        <w:t xml:space="preserve">. Predictors of significant left main/ostial left anterior descending coronary artery stenosis in patients with exercise induced ST segment elevation in lead aVR. </w:t>
      </w:r>
      <w:r w:rsidRPr="001A504E">
        <w:rPr>
          <w:kern w:val="2"/>
          <w:sz w:val="20"/>
          <w:szCs w:val="20"/>
        </w:rPr>
        <w:t>European Heart Journal 2013;34(Abstract Supplement):364.</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pl-PL"/>
        </w:rPr>
        <w:t>Djordjevic-Dikic</w:t>
      </w:r>
      <w:r>
        <w:rPr>
          <w:kern w:val="2"/>
          <w:sz w:val="20"/>
          <w:szCs w:val="20"/>
          <w:lang w:val="pl-PL"/>
        </w:rPr>
        <w:t xml:space="preserve"> A</w:t>
      </w:r>
      <w:r w:rsidRPr="001A504E">
        <w:rPr>
          <w:kern w:val="2"/>
          <w:sz w:val="20"/>
          <w:szCs w:val="20"/>
          <w:lang w:val="pl-PL"/>
        </w:rPr>
        <w:t xml:space="preserve">, </w:t>
      </w:r>
      <w:r w:rsidRPr="001A504E">
        <w:rPr>
          <w:b/>
          <w:kern w:val="2"/>
          <w:sz w:val="20"/>
          <w:szCs w:val="20"/>
          <w:lang w:val="pl-PL"/>
        </w:rPr>
        <w:t>Jovanovic</w:t>
      </w:r>
      <w:r>
        <w:rPr>
          <w:b/>
          <w:kern w:val="2"/>
          <w:sz w:val="20"/>
          <w:szCs w:val="20"/>
          <w:lang w:val="pl-PL"/>
        </w:rPr>
        <w:t xml:space="preserve"> I</w:t>
      </w:r>
      <w:r w:rsidRPr="001A504E">
        <w:rPr>
          <w:kern w:val="2"/>
          <w:sz w:val="20"/>
          <w:szCs w:val="20"/>
          <w:lang w:val="pl-PL"/>
        </w:rPr>
        <w:t>, Tesic</w:t>
      </w:r>
      <w:r>
        <w:rPr>
          <w:kern w:val="2"/>
          <w:sz w:val="20"/>
          <w:szCs w:val="20"/>
          <w:lang w:val="pl-PL"/>
        </w:rPr>
        <w:t xml:space="preserve"> M</w:t>
      </w:r>
      <w:r w:rsidRPr="001A504E">
        <w:rPr>
          <w:kern w:val="2"/>
          <w:sz w:val="20"/>
          <w:szCs w:val="20"/>
          <w:lang w:val="pl-PL"/>
        </w:rPr>
        <w:t>, Rilak</w:t>
      </w:r>
      <w:r>
        <w:rPr>
          <w:kern w:val="2"/>
          <w:sz w:val="20"/>
          <w:szCs w:val="20"/>
          <w:lang w:val="pl-PL"/>
        </w:rPr>
        <w:t xml:space="preserve"> I</w:t>
      </w:r>
      <w:r w:rsidRPr="001A504E">
        <w:rPr>
          <w:kern w:val="2"/>
          <w:sz w:val="20"/>
          <w:szCs w:val="20"/>
          <w:lang w:val="pl-PL"/>
        </w:rPr>
        <w:t>, Zamaklar-Trifunovic</w:t>
      </w:r>
      <w:r>
        <w:rPr>
          <w:kern w:val="2"/>
          <w:sz w:val="20"/>
          <w:szCs w:val="20"/>
          <w:lang w:val="pl-PL"/>
        </w:rPr>
        <w:t xml:space="preserve"> D</w:t>
      </w:r>
      <w:r w:rsidRPr="001A504E">
        <w:rPr>
          <w:kern w:val="2"/>
          <w:sz w:val="20"/>
          <w:szCs w:val="20"/>
          <w:lang w:val="pl-PL"/>
        </w:rPr>
        <w:t>, Giga</w:t>
      </w:r>
      <w:r>
        <w:rPr>
          <w:kern w:val="2"/>
          <w:sz w:val="20"/>
          <w:szCs w:val="20"/>
          <w:lang w:val="pl-PL"/>
        </w:rPr>
        <w:t xml:space="preserve"> V</w:t>
      </w:r>
      <w:r w:rsidRPr="001A504E">
        <w:rPr>
          <w:kern w:val="2"/>
          <w:sz w:val="20"/>
          <w:szCs w:val="20"/>
          <w:lang w:val="pl-PL"/>
        </w:rPr>
        <w:t>, Dobric</w:t>
      </w:r>
      <w:r>
        <w:rPr>
          <w:kern w:val="2"/>
          <w:sz w:val="20"/>
          <w:szCs w:val="20"/>
          <w:lang w:val="pl-PL"/>
        </w:rPr>
        <w:t xml:space="preserve"> M</w:t>
      </w:r>
      <w:r w:rsidRPr="001A504E">
        <w:rPr>
          <w:kern w:val="2"/>
          <w:sz w:val="20"/>
          <w:szCs w:val="20"/>
          <w:lang w:val="pl-PL"/>
        </w:rPr>
        <w:t>, Beleslin</w:t>
      </w:r>
      <w:r>
        <w:rPr>
          <w:kern w:val="2"/>
          <w:sz w:val="20"/>
          <w:szCs w:val="20"/>
          <w:lang w:val="pl-PL"/>
        </w:rPr>
        <w:t xml:space="preserve"> B</w:t>
      </w:r>
      <w:r w:rsidRPr="001A504E">
        <w:rPr>
          <w:kern w:val="2"/>
          <w:sz w:val="20"/>
          <w:szCs w:val="20"/>
          <w:lang w:val="pl-PL"/>
        </w:rPr>
        <w:t>, Stepanovic</w:t>
      </w:r>
      <w:r>
        <w:rPr>
          <w:kern w:val="2"/>
          <w:sz w:val="20"/>
          <w:szCs w:val="20"/>
          <w:lang w:val="pl-PL"/>
        </w:rPr>
        <w:t xml:space="preserve"> J</w:t>
      </w:r>
      <w:r w:rsidRPr="001A504E">
        <w:rPr>
          <w:kern w:val="2"/>
          <w:sz w:val="20"/>
          <w:szCs w:val="20"/>
          <w:lang w:val="pl-PL"/>
        </w:rPr>
        <w:t xml:space="preserve">. </w:t>
      </w:r>
      <w:r w:rsidRPr="001A504E">
        <w:rPr>
          <w:kern w:val="2"/>
          <w:sz w:val="20"/>
          <w:szCs w:val="20"/>
        </w:rPr>
        <w:t>Non-invasively assessed coronary flow reserve stratifies outcomes in patients with intermediate left main coronary artery stenosis. European Heart Journal 2013;34(Abstract Supplement):364.</w:t>
      </w:r>
      <w:r>
        <w:rPr>
          <w:kern w:val="2"/>
          <w:sz w:val="20"/>
          <w:szCs w:val="20"/>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bCs/>
          <w:kern w:val="2"/>
          <w:sz w:val="20"/>
          <w:szCs w:val="20"/>
          <w:lang w:val="pl-PL"/>
        </w:rPr>
        <w:t xml:space="preserve">Djordjevic Dikic A, Tesic M, Stepanovic J, Giga V, Kostic J, Trifunovic D, </w:t>
      </w:r>
      <w:r w:rsidRPr="001A504E">
        <w:rPr>
          <w:b/>
          <w:bCs/>
          <w:kern w:val="2"/>
          <w:sz w:val="20"/>
          <w:szCs w:val="20"/>
          <w:lang w:val="pl-PL"/>
        </w:rPr>
        <w:t>Jovanovic</w:t>
      </w:r>
      <w:r>
        <w:rPr>
          <w:b/>
          <w:bCs/>
          <w:kern w:val="2"/>
          <w:sz w:val="20"/>
          <w:szCs w:val="20"/>
          <w:lang w:val="pl-PL"/>
        </w:rPr>
        <w:t xml:space="preserve"> I</w:t>
      </w:r>
      <w:r w:rsidRPr="001A504E">
        <w:rPr>
          <w:bCs/>
          <w:kern w:val="2"/>
          <w:sz w:val="20"/>
          <w:szCs w:val="20"/>
          <w:lang w:val="pl-PL"/>
        </w:rPr>
        <w:t xml:space="preserve">, Paunovic I, Stanic S, Beleslin B. Influence of basal hemodynamic values and coronary risk factors on basal coronary flow velocity and coronary flow reserve in large patient cohort. </w:t>
      </w:r>
      <w:r w:rsidRPr="001A504E">
        <w:rPr>
          <w:kern w:val="2"/>
          <w:sz w:val="20"/>
          <w:szCs w:val="20"/>
          <w:lang w:val="pl-PL"/>
        </w:rPr>
        <w:t>Eur Heart J Cardiovasc Imaging (Abstract Supplement) 2012;13:i116-117.</w:t>
      </w:r>
      <w:r>
        <w:rPr>
          <w:kern w:val="2"/>
          <w:sz w:val="20"/>
          <w:szCs w:val="20"/>
          <w:lang w:val="pl-PL"/>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b/>
          <w:bCs/>
          <w:kern w:val="2"/>
          <w:sz w:val="20"/>
          <w:szCs w:val="20"/>
          <w:lang w:val="pl-PL"/>
        </w:rPr>
        <w:t>Jovanovic I,</w:t>
      </w:r>
      <w:r w:rsidRPr="001A504E">
        <w:rPr>
          <w:bCs/>
          <w:kern w:val="2"/>
          <w:sz w:val="20"/>
          <w:szCs w:val="20"/>
          <w:lang w:val="pl-PL"/>
        </w:rPr>
        <w:t xml:space="preserve"> Giga V, Tesic M, Paunovic I, Kostic J, Dobric M, Dikic M, Stepanovic J, Belesiln B, Djordjevic-Dikic A. Non-invasively assessed coronary flow reserve as a diagnostic tool in predicting outcomes in patients with intermediate left main coronary artery stenosis. </w:t>
      </w:r>
      <w:r w:rsidRPr="001A504E">
        <w:rPr>
          <w:kern w:val="2"/>
          <w:sz w:val="20"/>
          <w:szCs w:val="20"/>
          <w:lang w:val="pl-PL"/>
        </w:rPr>
        <w:t>Eur Heart J Cardiovasc Imaging (Abstract Supplement) 2012;13:i116.</w:t>
      </w:r>
      <w:r>
        <w:rPr>
          <w:kern w:val="2"/>
          <w:sz w:val="20"/>
          <w:szCs w:val="20"/>
          <w:lang w:val="pl-PL"/>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bCs/>
          <w:kern w:val="2"/>
          <w:sz w:val="20"/>
          <w:szCs w:val="20"/>
          <w:lang w:val="pl-PL"/>
        </w:rPr>
        <w:t>Kostic</w:t>
      </w:r>
      <w:r>
        <w:rPr>
          <w:bCs/>
          <w:kern w:val="2"/>
          <w:sz w:val="20"/>
          <w:szCs w:val="20"/>
          <w:lang w:val="pl-PL"/>
        </w:rPr>
        <w:t xml:space="preserve"> J</w:t>
      </w:r>
      <w:r w:rsidRPr="001A504E">
        <w:rPr>
          <w:bCs/>
          <w:kern w:val="2"/>
          <w:sz w:val="20"/>
          <w:szCs w:val="20"/>
          <w:lang w:val="pl-PL"/>
        </w:rPr>
        <w:t>, Tesic</w:t>
      </w:r>
      <w:r>
        <w:rPr>
          <w:bCs/>
          <w:kern w:val="2"/>
          <w:sz w:val="20"/>
          <w:szCs w:val="20"/>
          <w:lang w:val="pl-PL"/>
        </w:rPr>
        <w:t xml:space="preserve"> M</w:t>
      </w:r>
      <w:r w:rsidRPr="001A504E">
        <w:rPr>
          <w:bCs/>
          <w:kern w:val="2"/>
          <w:sz w:val="20"/>
          <w:szCs w:val="20"/>
          <w:lang w:val="pl-PL"/>
        </w:rPr>
        <w:t>, Stepanovic</w:t>
      </w:r>
      <w:r>
        <w:rPr>
          <w:bCs/>
          <w:kern w:val="2"/>
          <w:sz w:val="20"/>
          <w:szCs w:val="20"/>
          <w:lang w:val="pl-PL"/>
        </w:rPr>
        <w:t xml:space="preserve"> J</w:t>
      </w:r>
      <w:r w:rsidRPr="001A504E">
        <w:rPr>
          <w:bCs/>
          <w:kern w:val="2"/>
          <w:sz w:val="20"/>
          <w:szCs w:val="20"/>
          <w:lang w:val="pl-PL"/>
        </w:rPr>
        <w:t>, Giga</w:t>
      </w:r>
      <w:r>
        <w:rPr>
          <w:bCs/>
          <w:kern w:val="2"/>
          <w:sz w:val="20"/>
          <w:szCs w:val="20"/>
          <w:lang w:val="pl-PL"/>
        </w:rPr>
        <w:t xml:space="preserve"> V, </w:t>
      </w:r>
      <w:r w:rsidRPr="001A504E">
        <w:rPr>
          <w:bCs/>
          <w:kern w:val="2"/>
          <w:sz w:val="20"/>
          <w:szCs w:val="20"/>
          <w:lang w:val="pl-PL"/>
        </w:rPr>
        <w:t>Paunovic</w:t>
      </w:r>
      <w:r>
        <w:rPr>
          <w:bCs/>
          <w:kern w:val="2"/>
          <w:sz w:val="20"/>
          <w:szCs w:val="20"/>
          <w:lang w:val="pl-PL"/>
        </w:rPr>
        <w:t xml:space="preserve"> I</w:t>
      </w:r>
      <w:r w:rsidRPr="001A504E">
        <w:rPr>
          <w:bCs/>
          <w:kern w:val="2"/>
          <w:sz w:val="20"/>
          <w:szCs w:val="20"/>
          <w:lang w:val="pl-PL"/>
        </w:rPr>
        <w:t xml:space="preserve">, Marinkovic A, </w:t>
      </w:r>
      <w:r w:rsidRPr="001A504E">
        <w:rPr>
          <w:b/>
          <w:bCs/>
          <w:kern w:val="2"/>
          <w:sz w:val="20"/>
          <w:szCs w:val="20"/>
          <w:lang w:val="pl-PL"/>
        </w:rPr>
        <w:t>Jovanovic I,</w:t>
      </w:r>
      <w:r w:rsidRPr="001A504E">
        <w:rPr>
          <w:bCs/>
          <w:kern w:val="2"/>
          <w:sz w:val="20"/>
          <w:szCs w:val="20"/>
          <w:lang w:val="pl-PL"/>
        </w:rPr>
        <w:t xml:space="preserve"> Beleslin B, Ostojic M, Djordjevic Dikic A. Feasibility and diagnostic value of coronary flow reserve in evaluating graft patency with transthoracic Doppler echocardiography. </w:t>
      </w:r>
      <w:r w:rsidRPr="001A504E">
        <w:rPr>
          <w:kern w:val="2"/>
          <w:sz w:val="20"/>
          <w:szCs w:val="20"/>
          <w:lang w:val="pl-PL"/>
        </w:rPr>
        <w:t>Eur Heart J Cardiovasc Imaging (Abstract Supplement) 2012;13:i119.</w:t>
      </w:r>
      <w:r w:rsidRPr="001E46ED">
        <w:rPr>
          <w:b/>
          <w:kern w:val="2"/>
          <w:sz w:val="20"/>
          <w:szCs w:val="20"/>
        </w:rPr>
        <w:t xml:space="preserve"> 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kern w:val="2"/>
          <w:sz w:val="20"/>
          <w:szCs w:val="20"/>
          <w:lang w:val="pl-PL"/>
        </w:rPr>
        <w:t>Stanic</w:t>
      </w:r>
      <w:r>
        <w:rPr>
          <w:kern w:val="2"/>
          <w:sz w:val="20"/>
          <w:szCs w:val="20"/>
          <w:lang w:val="pl-PL"/>
        </w:rPr>
        <w:t xml:space="preserve"> S</w:t>
      </w:r>
      <w:r w:rsidRPr="001A504E">
        <w:rPr>
          <w:kern w:val="2"/>
          <w:sz w:val="20"/>
          <w:szCs w:val="20"/>
          <w:lang w:val="pl-PL"/>
        </w:rPr>
        <w:t>, Tesic</w:t>
      </w:r>
      <w:r>
        <w:rPr>
          <w:kern w:val="2"/>
          <w:sz w:val="20"/>
          <w:szCs w:val="20"/>
          <w:lang w:val="pl-PL"/>
        </w:rPr>
        <w:t xml:space="preserve"> M</w:t>
      </w:r>
      <w:r w:rsidRPr="001A504E">
        <w:rPr>
          <w:kern w:val="2"/>
          <w:sz w:val="20"/>
          <w:szCs w:val="20"/>
          <w:lang w:val="pl-PL"/>
        </w:rPr>
        <w:t>, Djordjevic-Dikic</w:t>
      </w:r>
      <w:r>
        <w:rPr>
          <w:kern w:val="2"/>
          <w:sz w:val="20"/>
          <w:szCs w:val="20"/>
          <w:lang w:val="pl-PL"/>
        </w:rPr>
        <w:t xml:space="preserve"> A</w:t>
      </w:r>
      <w:r w:rsidRPr="001A504E">
        <w:rPr>
          <w:kern w:val="2"/>
          <w:sz w:val="20"/>
          <w:szCs w:val="20"/>
          <w:lang w:val="pl-PL"/>
        </w:rPr>
        <w:t>, Stepanovic</w:t>
      </w:r>
      <w:r>
        <w:rPr>
          <w:kern w:val="2"/>
          <w:sz w:val="20"/>
          <w:szCs w:val="20"/>
          <w:lang w:val="pl-PL"/>
        </w:rPr>
        <w:t xml:space="preserve"> J</w:t>
      </w:r>
      <w:r w:rsidRPr="001A504E">
        <w:rPr>
          <w:kern w:val="2"/>
          <w:sz w:val="20"/>
          <w:szCs w:val="20"/>
          <w:lang w:val="pl-PL"/>
        </w:rPr>
        <w:t>, Giga</w:t>
      </w:r>
      <w:r>
        <w:rPr>
          <w:kern w:val="2"/>
          <w:sz w:val="20"/>
          <w:szCs w:val="20"/>
          <w:lang w:val="pl-PL"/>
        </w:rPr>
        <w:t xml:space="preserve"> V</w:t>
      </w:r>
      <w:r w:rsidRPr="001A504E">
        <w:rPr>
          <w:kern w:val="2"/>
          <w:sz w:val="20"/>
          <w:szCs w:val="20"/>
          <w:lang w:val="pl-PL"/>
        </w:rPr>
        <w:t>, Dobric</w:t>
      </w:r>
      <w:r>
        <w:rPr>
          <w:kern w:val="2"/>
          <w:sz w:val="20"/>
          <w:szCs w:val="20"/>
          <w:lang w:val="pl-PL"/>
        </w:rPr>
        <w:t xml:space="preserve"> M</w:t>
      </w:r>
      <w:r w:rsidRPr="001A504E">
        <w:rPr>
          <w:kern w:val="2"/>
          <w:sz w:val="20"/>
          <w:szCs w:val="20"/>
          <w:lang w:val="pl-PL"/>
        </w:rPr>
        <w:t>, Paunovic</w:t>
      </w:r>
      <w:r>
        <w:rPr>
          <w:kern w:val="2"/>
          <w:sz w:val="20"/>
          <w:szCs w:val="20"/>
          <w:lang w:val="pl-PL"/>
        </w:rPr>
        <w:t xml:space="preserve"> I</w:t>
      </w:r>
      <w:r w:rsidRPr="001A504E">
        <w:rPr>
          <w:kern w:val="2"/>
          <w:sz w:val="20"/>
          <w:szCs w:val="20"/>
          <w:lang w:val="pl-PL"/>
        </w:rPr>
        <w:t xml:space="preserve">, </w:t>
      </w:r>
      <w:r w:rsidRPr="001A504E">
        <w:rPr>
          <w:b/>
          <w:kern w:val="2"/>
          <w:sz w:val="20"/>
          <w:szCs w:val="20"/>
          <w:lang w:val="pl-PL"/>
        </w:rPr>
        <w:t>Jovanović</w:t>
      </w:r>
      <w:r>
        <w:rPr>
          <w:b/>
          <w:kern w:val="2"/>
          <w:sz w:val="20"/>
          <w:szCs w:val="20"/>
          <w:lang w:val="pl-PL"/>
        </w:rPr>
        <w:t xml:space="preserve"> I</w:t>
      </w:r>
      <w:r w:rsidRPr="001A504E">
        <w:rPr>
          <w:b/>
          <w:kern w:val="2"/>
          <w:sz w:val="20"/>
          <w:szCs w:val="20"/>
          <w:lang w:val="pl-PL"/>
        </w:rPr>
        <w:t>,</w:t>
      </w:r>
      <w:r w:rsidRPr="001A504E">
        <w:rPr>
          <w:kern w:val="2"/>
          <w:sz w:val="20"/>
          <w:szCs w:val="20"/>
          <w:lang w:val="pl-PL"/>
        </w:rPr>
        <w:t xml:space="preserve"> Kostic</w:t>
      </w:r>
      <w:r>
        <w:rPr>
          <w:kern w:val="2"/>
          <w:sz w:val="20"/>
          <w:szCs w:val="20"/>
          <w:lang w:val="pl-PL"/>
        </w:rPr>
        <w:t xml:space="preserve"> J</w:t>
      </w:r>
      <w:r w:rsidRPr="001A504E">
        <w:rPr>
          <w:kern w:val="2"/>
          <w:sz w:val="20"/>
          <w:szCs w:val="20"/>
          <w:lang w:val="pl-PL"/>
        </w:rPr>
        <w:t>, Beleslin</w:t>
      </w:r>
      <w:r>
        <w:rPr>
          <w:kern w:val="2"/>
          <w:sz w:val="20"/>
          <w:szCs w:val="20"/>
          <w:lang w:val="pl-PL"/>
        </w:rPr>
        <w:t xml:space="preserve"> B</w:t>
      </w:r>
      <w:r w:rsidRPr="001A504E">
        <w:rPr>
          <w:kern w:val="2"/>
          <w:sz w:val="20"/>
          <w:szCs w:val="20"/>
          <w:lang w:val="pl-PL"/>
        </w:rPr>
        <w:t>. Clinical outcome of patients with intermediate coronary artery stenosis on the basis of transthoracic Doppler echocardiography coronary flow reserve measurements. European Heart Journal (Abstract Supplement) 2012;32:567.</w:t>
      </w:r>
      <w:r>
        <w:rPr>
          <w:kern w:val="2"/>
          <w:sz w:val="20"/>
          <w:szCs w:val="20"/>
          <w:lang w:val="pl-PL"/>
        </w:rPr>
        <w:t xml:space="preserve"> </w:t>
      </w:r>
      <w:r w:rsidRPr="001E46ED">
        <w:rPr>
          <w:b/>
          <w:kern w:val="2"/>
          <w:sz w:val="20"/>
          <w:szCs w:val="20"/>
        </w:rPr>
        <w:t>M34</w:t>
      </w:r>
    </w:p>
    <w:p w:rsidR="00C318D5" w:rsidRPr="001A504E"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bCs/>
          <w:kern w:val="2"/>
          <w:sz w:val="20"/>
          <w:szCs w:val="20"/>
          <w:lang w:val="pl-PL"/>
        </w:rPr>
        <w:t>Djordjevic-Dikic</w:t>
      </w:r>
      <w:r>
        <w:rPr>
          <w:bCs/>
          <w:kern w:val="2"/>
          <w:sz w:val="20"/>
          <w:szCs w:val="20"/>
          <w:lang w:val="pl-PL"/>
        </w:rPr>
        <w:t xml:space="preserve"> A</w:t>
      </w:r>
      <w:r w:rsidRPr="001A504E">
        <w:rPr>
          <w:bCs/>
          <w:kern w:val="2"/>
          <w:sz w:val="20"/>
          <w:szCs w:val="20"/>
          <w:lang w:val="pl-PL"/>
        </w:rPr>
        <w:t>, Tesic</w:t>
      </w:r>
      <w:r>
        <w:rPr>
          <w:bCs/>
          <w:kern w:val="2"/>
          <w:sz w:val="20"/>
          <w:szCs w:val="20"/>
          <w:lang w:val="pl-PL"/>
        </w:rPr>
        <w:t xml:space="preserve"> M</w:t>
      </w:r>
      <w:r w:rsidRPr="001A504E">
        <w:rPr>
          <w:bCs/>
          <w:kern w:val="2"/>
          <w:sz w:val="20"/>
          <w:szCs w:val="20"/>
          <w:lang w:val="pl-PL"/>
        </w:rPr>
        <w:t>, Stepanovic</w:t>
      </w:r>
      <w:r>
        <w:rPr>
          <w:bCs/>
          <w:kern w:val="2"/>
          <w:sz w:val="20"/>
          <w:szCs w:val="20"/>
          <w:lang w:val="pl-PL"/>
        </w:rPr>
        <w:t xml:space="preserve"> J</w:t>
      </w:r>
      <w:r w:rsidRPr="001A504E">
        <w:rPr>
          <w:bCs/>
          <w:kern w:val="2"/>
          <w:sz w:val="20"/>
          <w:szCs w:val="20"/>
          <w:lang w:val="pl-PL"/>
        </w:rPr>
        <w:t>, Giga</w:t>
      </w:r>
      <w:r>
        <w:rPr>
          <w:bCs/>
          <w:kern w:val="2"/>
          <w:sz w:val="20"/>
          <w:szCs w:val="20"/>
          <w:lang w:val="pl-PL"/>
        </w:rPr>
        <w:t xml:space="preserve"> V</w:t>
      </w:r>
      <w:r w:rsidRPr="001A504E">
        <w:rPr>
          <w:bCs/>
          <w:kern w:val="2"/>
          <w:sz w:val="20"/>
          <w:szCs w:val="20"/>
          <w:lang w:val="pl-PL"/>
        </w:rPr>
        <w:t>, Dobric</w:t>
      </w:r>
      <w:r>
        <w:rPr>
          <w:bCs/>
          <w:kern w:val="2"/>
          <w:sz w:val="20"/>
          <w:szCs w:val="20"/>
          <w:lang w:val="pl-PL"/>
        </w:rPr>
        <w:t xml:space="preserve"> M</w:t>
      </w:r>
      <w:r w:rsidRPr="001A504E">
        <w:rPr>
          <w:bCs/>
          <w:kern w:val="2"/>
          <w:sz w:val="20"/>
          <w:szCs w:val="20"/>
          <w:lang w:val="pl-PL"/>
        </w:rPr>
        <w:t>, Beleslin</w:t>
      </w:r>
      <w:r>
        <w:rPr>
          <w:bCs/>
          <w:kern w:val="2"/>
          <w:sz w:val="20"/>
          <w:szCs w:val="20"/>
          <w:lang w:val="pl-PL"/>
        </w:rPr>
        <w:t xml:space="preserve"> B</w:t>
      </w:r>
      <w:r w:rsidRPr="001A504E">
        <w:rPr>
          <w:bCs/>
          <w:kern w:val="2"/>
          <w:sz w:val="20"/>
          <w:szCs w:val="20"/>
          <w:lang w:val="pl-PL"/>
        </w:rPr>
        <w:t>, Paunovic</w:t>
      </w:r>
      <w:r>
        <w:rPr>
          <w:bCs/>
          <w:kern w:val="2"/>
          <w:sz w:val="20"/>
          <w:szCs w:val="20"/>
          <w:lang w:val="pl-PL"/>
        </w:rPr>
        <w:t xml:space="preserve"> I</w:t>
      </w:r>
      <w:r w:rsidRPr="001A504E">
        <w:rPr>
          <w:bCs/>
          <w:kern w:val="2"/>
          <w:sz w:val="20"/>
          <w:szCs w:val="20"/>
          <w:lang w:val="pl-PL"/>
        </w:rPr>
        <w:t xml:space="preserve">, </w:t>
      </w:r>
      <w:r w:rsidRPr="001A504E">
        <w:rPr>
          <w:b/>
          <w:bCs/>
          <w:kern w:val="2"/>
          <w:sz w:val="20"/>
          <w:szCs w:val="20"/>
          <w:lang w:val="pl-PL"/>
        </w:rPr>
        <w:t>Jovanović</w:t>
      </w:r>
      <w:r>
        <w:rPr>
          <w:b/>
          <w:bCs/>
          <w:kern w:val="2"/>
          <w:sz w:val="20"/>
          <w:szCs w:val="20"/>
          <w:lang w:val="pl-PL"/>
        </w:rPr>
        <w:t xml:space="preserve"> I</w:t>
      </w:r>
      <w:r w:rsidRPr="001A504E">
        <w:rPr>
          <w:b/>
          <w:bCs/>
          <w:kern w:val="2"/>
          <w:sz w:val="20"/>
          <w:szCs w:val="20"/>
          <w:lang w:val="pl-PL"/>
        </w:rPr>
        <w:t>,</w:t>
      </w:r>
      <w:r w:rsidRPr="001A504E">
        <w:rPr>
          <w:bCs/>
          <w:kern w:val="2"/>
          <w:sz w:val="20"/>
          <w:szCs w:val="20"/>
          <w:lang w:val="pl-PL"/>
        </w:rPr>
        <w:t xml:space="preserve"> Zamaklar-Trifunovic</w:t>
      </w:r>
      <w:r>
        <w:rPr>
          <w:bCs/>
          <w:kern w:val="2"/>
          <w:sz w:val="20"/>
          <w:szCs w:val="20"/>
          <w:lang w:val="pl-PL"/>
        </w:rPr>
        <w:t xml:space="preserve"> D</w:t>
      </w:r>
      <w:r w:rsidRPr="001A504E">
        <w:rPr>
          <w:bCs/>
          <w:kern w:val="2"/>
          <w:sz w:val="20"/>
          <w:szCs w:val="20"/>
          <w:lang w:val="pl-PL"/>
        </w:rPr>
        <w:t>, Ostojic</w:t>
      </w:r>
      <w:r>
        <w:rPr>
          <w:bCs/>
          <w:kern w:val="2"/>
          <w:sz w:val="20"/>
          <w:szCs w:val="20"/>
          <w:lang w:val="pl-PL"/>
        </w:rPr>
        <w:t xml:space="preserve"> M</w:t>
      </w:r>
      <w:r w:rsidRPr="001A504E">
        <w:rPr>
          <w:bCs/>
          <w:kern w:val="2"/>
          <w:sz w:val="20"/>
          <w:szCs w:val="20"/>
          <w:lang w:val="pl-PL"/>
        </w:rPr>
        <w:t>. Transthoracic coronary flow reserve stratifies outcomes in patients with intermediate or equivocal left main coronary artery disease</w:t>
      </w:r>
      <w:r w:rsidRPr="001A504E">
        <w:rPr>
          <w:b/>
          <w:bCs/>
          <w:kern w:val="2"/>
          <w:sz w:val="20"/>
          <w:szCs w:val="20"/>
          <w:lang w:val="pl-PL"/>
        </w:rPr>
        <w:t xml:space="preserve">. </w:t>
      </w:r>
      <w:r w:rsidRPr="001A504E">
        <w:rPr>
          <w:bCs/>
          <w:kern w:val="2"/>
          <w:sz w:val="20"/>
          <w:szCs w:val="20"/>
          <w:lang w:val="pl-PL"/>
        </w:rPr>
        <w:t>European Heart Journal (Abstract Supplement) 2011;32:831.</w:t>
      </w:r>
      <w:r>
        <w:rPr>
          <w:bCs/>
          <w:kern w:val="2"/>
          <w:sz w:val="20"/>
          <w:szCs w:val="20"/>
          <w:lang w:val="pl-PL"/>
        </w:rPr>
        <w:t xml:space="preserve"> </w:t>
      </w:r>
      <w:r w:rsidRPr="001E46ED">
        <w:rPr>
          <w:b/>
          <w:kern w:val="2"/>
          <w:sz w:val="20"/>
          <w:szCs w:val="20"/>
        </w:rPr>
        <w:t>M34</w:t>
      </w:r>
    </w:p>
    <w:p w:rsidR="00C318D5" w:rsidRPr="00FC7753" w:rsidRDefault="00C318D5" w:rsidP="00EB3409">
      <w:pPr>
        <w:numPr>
          <w:ilvl w:val="0"/>
          <w:numId w:val="71"/>
        </w:numPr>
        <w:tabs>
          <w:tab w:val="left" w:pos="426"/>
        </w:tabs>
        <w:spacing w:before="0" w:beforeAutospacing="0" w:after="160" w:afterAutospacing="0"/>
        <w:ind w:right="0"/>
        <w:contextualSpacing/>
        <w:rPr>
          <w:kern w:val="2"/>
          <w:sz w:val="20"/>
          <w:szCs w:val="20"/>
        </w:rPr>
      </w:pPr>
      <w:r w:rsidRPr="001A504E">
        <w:rPr>
          <w:spacing w:val="-2"/>
          <w:kern w:val="2"/>
          <w:sz w:val="20"/>
          <w:szCs w:val="20"/>
          <w:lang w:val="pl-PL"/>
        </w:rPr>
        <w:t>Dikić</w:t>
      </w:r>
      <w:r>
        <w:rPr>
          <w:spacing w:val="-2"/>
          <w:kern w:val="2"/>
          <w:sz w:val="20"/>
          <w:szCs w:val="20"/>
          <w:lang w:val="pl-PL"/>
        </w:rPr>
        <w:t xml:space="preserve"> M</w:t>
      </w:r>
      <w:r w:rsidRPr="001A504E">
        <w:rPr>
          <w:spacing w:val="-2"/>
          <w:kern w:val="2"/>
          <w:sz w:val="20"/>
          <w:szCs w:val="20"/>
          <w:lang w:val="pl-PL"/>
        </w:rPr>
        <w:t>, Kostić</w:t>
      </w:r>
      <w:r>
        <w:rPr>
          <w:spacing w:val="-2"/>
          <w:kern w:val="2"/>
          <w:sz w:val="20"/>
          <w:szCs w:val="20"/>
          <w:lang w:val="pl-PL"/>
        </w:rPr>
        <w:t xml:space="preserve"> J</w:t>
      </w:r>
      <w:r w:rsidRPr="001A504E">
        <w:rPr>
          <w:spacing w:val="-2"/>
          <w:kern w:val="2"/>
          <w:sz w:val="20"/>
          <w:szCs w:val="20"/>
          <w:lang w:val="pl-PL"/>
        </w:rPr>
        <w:t xml:space="preserve">, </w:t>
      </w:r>
      <w:r w:rsidRPr="001A504E">
        <w:rPr>
          <w:b/>
          <w:spacing w:val="-2"/>
          <w:kern w:val="2"/>
          <w:sz w:val="20"/>
          <w:szCs w:val="20"/>
          <w:lang w:val="pl-PL"/>
        </w:rPr>
        <w:t>Jovanović</w:t>
      </w:r>
      <w:r>
        <w:rPr>
          <w:b/>
          <w:spacing w:val="-2"/>
          <w:kern w:val="2"/>
          <w:sz w:val="20"/>
          <w:szCs w:val="20"/>
          <w:lang w:val="pl-PL"/>
        </w:rPr>
        <w:t xml:space="preserve"> I</w:t>
      </w:r>
      <w:r w:rsidRPr="001A504E">
        <w:rPr>
          <w:b/>
          <w:spacing w:val="-2"/>
          <w:kern w:val="2"/>
          <w:sz w:val="20"/>
          <w:szCs w:val="20"/>
          <w:lang w:val="pl-PL"/>
        </w:rPr>
        <w:t>,</w:t>
      </w:r>
      <w:r w:rsidRPr="001A504E">
        <w:rPr>
          <w:spacing w:val="-2"/>
          <w:kern w:val="2"/>
          <w:sz w:val="20"/>
          <w:szCs w:val="20"/>
          <w:lang w:val="pl-PL"/>
        </w:rPr>
        <w:t xml:space="preserve"> Tešić</w:t>
      </w:r>
      <w:r>
        <w:rPr>
          <w:spacing w:val="-2"/>
          <w:kern w:val="2"/>
          <w:sz w:val="20"/>
          <w:szCs w:val="20"/>
          <w:lang w:val="pl-PL"/>
        </w:rPr>
        <w:t xml:space="preserve"> M</w:t>
      </w:r>
      <w:r w:rsidRPr="001A504E">
        <w:rPr>
          <w:spacing w:val="-2"/>
          <w:kern w:val="2"/>
          <w:sz w:val="20"/>
          <w:szCs w:val="20"/>
          <w:lang w:val="pl-PL"/>
        </w:rPr>
        <w:t>, Beleslin</w:t>
      </w:r>
      <w:r>
        <w:rPr>
          <w:spacing w:val="-2"/>
          <w:kern w:val="2"/>
          <w:sz w:val="20"/>
          <w:szCs w:val="20"/>
          <w:lang w:val="pl-PL"/>
        </w:rPr>
        <w:t xml:space="preserve"> B</w:t>
      </w:r>
      <w:r w:rsidRPr="001A504E">
        <w:rPr>
          <w:spacing w:val="-2"/>
          <w:kern w:val="2"/>
          <w:sz w:val="20"/>
          <w:szCs w:val="20"/>
          <w:lang w:val="pl-PL"/>
        </w:rPr>
        <w:t>, Arandjelović</w:t>
      </w:r>
      <w:r>
        <w:rPr>
          <w:spacing w:val="-2"/>
          <w:kern w:val="2"/>
          <w:sz w:val="20"/>
          <w:szCs w:val="20"/>
          <w:lang w:val="pl-PL"/>
        </w:rPr>
        <w:t xml:space="preserve"> A</w:t>
      </w:r>
      <w:r w:rsidRPr="001A504E">
        <w:rPr>
          <w:spacing w:val="-2"/>
          <w:kern w:val="2"/>
          <w:sz w:val="20"/>
          <w:szCs w:val="20"/>
          <w:lang w:val="pl-PL"/>
        </w:rPr>
        <w:t>, Ostojić</w:t>
      </w:r>
      <w:r>
        <w:rPr>
          <w:spacing w:val="-2"/>
          <w:kern w:val="2"/>
          <w:sz w:val="20"/>
          <w:szCs w:val="20"/>
          <w:lang w:val="pl-PL"/>
        </w:rPr>
        <w:t xml:space="preserve"> M</w:t>
      </w:r>
      <w:r w:rsidRPr="001A504E">
        <w:rPr>
          <w:spacing w:val="-2"/>
          <w:kern w:val="2"/>
          <w:sz w:val="20"/>
          <w:szCs w:val="20"/>
          <w:lang w:val="pl-PL"/>
        </w:rPr>
        <w:t>, Aleksandrić</w:t>
      </w:r>
      <w:r>
        <w:rPr>
          <w:spacing w:val="-2"/>
          <w:kern w:val="2"/>
          <w:sz w:val="20"/>
          <w:szCs w:val="20"/>
          <w:lang w:val="pl-PL"/>
        </w:rPr>
        <w:t xml:space="preserve"> S</w:t>
      </w:r>
      <w:r w:rsidRPr="001A504E">
        <w:rPr>
          <w:spacing w:val="-2"/>
          <w:kern w:val="2"/>
          <w:sz w:val="20"/>
          <w:szCs w:val="20"/>
          <w:lang w:val="pl-PL"/>
        </w:rPr>
        <w:t xml:space="preserve">. Successful PCI of the unprotected left main coronary artery in elderly patient suffering from acute myocardial infarction with cardiogenic shock. </w:t>
      </w:r>
      <w:r w:rsidRPr="001A504E">
        <w:rPr>
          <w:bCs/>
          <w:kern w:val="2"/>
          <w:sz w:val="20"/>
          <w:szCs w:val="20"/>
          <w:lang w:val="pl-PL"/>
        </w:rPr>
        <w:t>Srce i krvni sudovi (Abstract Supplement A) 2011;30:137-138.</w:t>
      </w:r>
      <w:r>
        <w:rPr>
          <w:bCs/>
          <w:kern w:val="2"/>
          <w:sz w:val="20"/>
          <w:szCs w:val="20"/>
          <w:lang w:val="pl-PL"/>
        </w:rPr>
        <w:t xml:space="preserve"> </w:t>
      </w:r>
      <w:r w:rsidRPr="001E46ED">
        <w:rPr>
          <w:b/>
          <w:kern w:val="2"/>
          <w:sz w:val="20"/>
          <w:szCs w:val="20"/>
        </w:rPr>
        <w:t>M34</w:t>
      </w:r>
    </w:p>
    <w:p w:rsidR="00C318D5" w:rsidRDefault="00C318D5" w:rsidP="00C318D5">
      <w:pPr>
        <w:tabs>
          <w:tab w:val="left" w:pos="426"/>
        </w:tabs>
        <w:spacing w:before="0" w:beforeAutospacing="0" w:after="160" w:afterAutospacing="0" w:line="259" w:lineRule="auto"/>
        <w:ind w:left="720" w:right="0" w:firstLine="0"/>
        <w:contextualSpacing/>
        <w:rPr>
          <w:kern w:val="2"/>
          <w:sz w:val="20"/>
          <w:szCs w:val="20"/>
        </w:rPr>
      </w:pPr>
    </w:p>
    <w:p w:rsidR="007E3032" w:rsidRPr="00461B44" w:rsidRDefault="007E3032" w:rsidP="00461B44">
      <w:pPr>
        <w:spacing w:before="0" w:beforeAutospacing="0" w:after="0" w:afterAutospacing="0"/>
        <w:ind w:left="284" w:firstLine="0"/>
        <w:contextualSpacing/>
        <w:rPr>
          <w:b/>
          <w:iCs/>
          <w:sz w:val="20"/>
          <w:szCs w:val="20"/>
        </w:rPr>
      </w:pPr>
      <w:r w:rsidRPr="00E6311C">
        <w:rPr>
          <w:b/>
          <w:iCs/>
          <w:sz w:val="20"/>
          <w:szCs w:val="20"/>
        </w:rPr>
        <w:t xml:space="preserve">ЦЕО РАД У ЗБОРНИКУ </w:t>
      </w:r>
      <w:r>
        <w:rPr>
          <w:b/>
          <w:iCs/>
          <w:sz w:val="20"/>
          <w:szCs w:val="20"/>
        </w:rPr>
        <w:t>НАЦИОНАЛНОГ</w:t>
      </w:r>
      <w:r w:rsidRPr="00E6311C">
        <w:rPr>
          <w:b/>
          <w:iCs/>
          <w:sz w:val="20"/>
          <w:szCs w:val="20"/>
        </w:rPr>
        <w:t xml:space="preserve"> СКУПА:</w:t>
      </w:r>
    </w:p>
    <w:p w:rsidR="007E3032" w:rsidRPr="004430B3" w:rsidRDefault="007E3032" w:rsidP="00EB3409">
      <w:pPr>
        <w:pStyle w:val="ListParagraph"/>
        <w:numPr>
          <w:ilvl w:val="0"/>
          <w:numId w:val="160"/>
        </w:numPr>
        <w:spacing w:before="0" w:beforeAutospacing="0" w:after="160" w:afterAutospacing="0"/>
        <w:ind w:right="0"/>
        <w:rPr>
          <w:sz w:val="20"/>
        </w:rPr>
      </w:pPr>
      <w:r w:rsidRPr="001A504E">
        <w:rPr>
          <w:bCs/>
          <w:spacing w:val="-2"/>
          <w:sz w:val="20"/>
          <w:lang w:val="sr-Latn-CS"/>
        </w:rPr>
        <w:t>Petrovic</w:t>
      </w:r>
      <w:r>
        <w:rPr>
          <w:bCs/>
          <w:spacing w:val="-2"/>
          <w:sz w:val="20"/>
          <w:lang w:val="sr-Latn-CS"/>
        </w:rPr>
        <w:t xml:space="preserve"> O, </w:t>
      </w:r>
      <w:r w:rsidRPr="001A504E">
        <w:rPr>
          <w:bCs/>
          <w:spacing w:val="-2"/>
          <w:sz w:val="20"/>
          <w:lang w:val="sr-Latn-CS"/>
        </w:rPr>
        <w:t>Djordjevic-Dikic</w:t>
      </w:r>
      <w:r>
        <w:rPr>
          <w:bCs/>
          <w:spacing w:val="-2"/>
          <w:sz w:val="20"/>
          <w:lang w:val="sr-Latn-CS"/>
        </w:rPr>
        <w:t xml:space="preserve"> A, </w:t>
      </w:r>
      <w:r w:rsidRPr="001A504E">
        <w:rPr>
          <w:bCs/>
          <w:spacing w:val="-2"/>
          <w:sz w:val="20"/>
          <w:lang w:val="sr-Latn-CS"/>
        </w:rPr>
        <w:t>Beleslin</w:t>
      </w:r>
      <w:r>
        <w:rPr>
          <w:bCs/>
          <w:spacing w:val="-2"/>
          <w:sz w:val="20"/>
          <w:lang w:val="sr-Latn-CS"/>
        </w:rPr>
        <w:t xml:space="preserve"> B, </w:t>
      </w:r>
      <w:r w:rsidRPr="001A504E">
        <w:rPr>
          <w:bCs/>
          <w:spacing w:val="-2"/>
          <w:sz w:val="20"/>
          <w:lang w:val="sr-Latn-CS"/>
        </w:rPr>
        <w:t>Stankovic</w:t>
      </w:r>
      <w:r>
        <w:rPr>
          <w:bCs/>
          <w:spacing w:val="-2"/>
          <w:sz w:val="20"/>
          <w:lang w:val="sr-Latn-CS"/>
        </w:rPr>
        <w:t xml:space="preserve"> G, </w:t>
      </w:r>
      <w:r w:rsidRPr="001A504E">
        <w:rPr>
          <w:bCs/>
          <w:spacing w:val="-2"/>
          <w:sz w:val="20"/>
          <w:lang w:val="sr-Latn-CS"/>
        </w:rPr>
        <w:t>Rakocevic</w:t>
      </w:r>
      <w:r>
        <w:rPr>
          <w:bCs/>
          <w:spacing w:val="-2"/>
          <w:sz w:val="20"/>
          <w:lang w:val="sr-Latn-CS"/>
        </w:rPr>
        <w:t xml:space="preserve"> I, </w:t>
      </w:r>
      <w:r w:rsidRPr="001A504E">
        <w:rPr>
          <w:bCs/>
          <w:spacing w:val="-2"/>
          <w:sz w:val="20"/>
          <w:lang w:val="sr-Latn-CS"/>
        </w:rPr>
        <w:t>Juricic</w:t>
      </w:r>
      <w:r>
        <w:rPr>
          <w:bCs/>
          <w:spacing w:val="-2"/>
          <w:sz w:val="20"/>
          <w:lang w:val="sr-Latn-CS"/>
        </w:rPr>
        <w:t xml:space="preserve"> S, </w:t>
      </w:r>
      <w:r w:rsidRPr="001A504E">
        <w:rPr>
          <w:bCs/>
          <w:spacing w:val="-2"/>
          <w:sz w:val="20"/>
          <w:lang w:val="sr-Latn-CS"/>
        </w:rPr>
        <w:t>Gavrilovic</w:t>
      </w:r>
      <w:r>
        <w:rPr>
          <w:bCs/>
          <w:spacing w:val="-2"/>
          <w:sz w:val="20"/>
          <w:lang w:val="sr-Latn-CS"/>
        </w:rPr>
        <w:t xml:space="preserve"> N, </w:t>
      </w:r>
      <w:r w:rsidRPr="001A504E">
        <w:rPr>
          <w:bCs/>
          <w:spacing w:val="-2"/>
          <w:sz w:val="20"/>
          <w:lang w:val="sr-Latn-CS"/>
        </w:rPr>
        <w:t>Paunovic</w:t>
      </w:r>
      <w:r>
        <w:rPr>
          <w:bCs/>
          <w:spacing w:val="-2"/>
          <w:sz w:val="20"/>
          <w:lang w:val="sr-Latn-CS"/>
        </w:rPr>
        <w:t xml:space="preserve"> I, </w:t>
      </w:r>
      <w:r w:rsidRPr="001A504E">
        <w:rPr>
          <w:bCs/>
          <w:spacing w:val="-2"/>
          <w:sz w:val="20"/>
          <w:lang w:val="sr-Latn-CS"/>
        </w:rPr>
        <w:t>Stojkovic</w:t>
      </w:r>
      <w:r>
        <w:rPr>
          <w:bCs/>
          <w:spacing w:val="-2"/>
          <w:sz w:val="20"/>
          <w:lang w:val="sr-Latn-CS"/>
        </w:rPr>
        <w:t xml:space="preserve"> S</w:t>
      </w:r>
      <w:r w:rsidRPr="001A504E">
        <w:rPr>
          <w:bCs/>
          <w:spacing w:val="-2"/>
          <w:sz w:val="20"/>
          <w:lang w:val="sr-Latn-CS"/>
        </w:rPr>
        <w:t xml:space="preserve">, </w:t>
      </w:r>
      <w:r w:rsidRPr="001A504E">
        <w:rPr>
          <w:b/>
          <w:bCs/>
          <w:spacing w:val="-2"/>
          <w:sz w:val="20"/>
          <w:lang w:val="sr-Latn-CS"/>
        </w:rPr>
        <w:t>Jovanovic</w:t>
      </w:r>
      <w:r>
        <w:rPr>
          <w:b/>
          <w:bCs/>
          <w:spacing w:val="-2"/>
          <w:sz w:val="20"/>
          <w:lang w:val="sr-Latn-CS"/>
        </w:rPr>
        <w:t xml:space="preserve"> I</w:t>
      </w:r>
      <w:r>
        <w:rPr>
          <w:bCs/>
          <w:spacing w:val="-2"/>
          <w:sz w:val="20"/>
          <w:lang w:val="sr-Latn-CS"/>
        </w:rPr>
        <w:t>, </w:t>
      </w:r>
      <w:r w:rsidRPr="001A504E">
        <w:rPr>
          <w:bCs/>
          <w:spacing w:val="-2"/>
          <w:sz w:val="20"/>
          <w:lang w:val="sr-Latn-CS"/>
        </w:rPr>
        <w:t>Tesic</w:t>
      </w:r>
      <w:r>
        <w:rPr>
          <w:bCs/>
          <w:spacing w:val="-2"/>
          <w:sz w:val="20"/>
          <w:lang w:val="sr-Latn-CS"/>
        </w:rPr>
        <w:t xml:space="preserve"> M, </w:t>
      </w:r>
      <w:r w:rsidRPr="001A504E">
        <w:rPr>
          <w:bCs/>
          <w:spacing w:val="-2"/>
          <w:sz w:val="20"/>
          <w:lang w:val="sr-Latn-CS"/>
        </w:rPr>
        <w:t>Boricic-Kostic</w:t>
      </w:r>
      <w:r>
        <w:rPr>
          <w:bCs/>
          <w:spacing w:val="-2"/>
          <w:sz w:val="20"/>
          <w:lang w:val="sr-Latn-CS"/>
        </w:rPr>
        <w:t xml:space="preserve"> M, </w:t>
      </w:r>
      <w:r w:rsidRPr="001A504E">
        <w:rPr>
          <w:bCs/>
          <w:spacing w:val="-2"/>
          <w:sz w:val="20"/>
          <w:lang w:val="sr-Latn-CS"/>
        </w:rPr>
        <w:t>Trifunovic</w:t>
      </w:r>
      <w:r>
        <w:rPr>
          <w:bCs/>
          <w:spacing w:val="-2"/>
          <w:sz w:val="20"/>
          <w:lang w:val="sr-Latn-CS"/>
        </w:rPr>
        <w:t xml:space="preserve"> D</w:t>
      </w:r>
      <w:r w:rsidRPr="001A504E">
        <w:rPr>
          <w:bCs/>
          <w:spacing w:val="-2"/>
          <w:sz w:val="20"/>
          <w:lang w:val="sr-Latn-CS"/>
        </w:rPr>
        <w:t>. Stres eho i "znakovi pored puta", desna komora pritajeni učesnik</w:t>
      </w:r>
      <w:r w:rsidRPr="004430B3">
        <w:rPr>
          <w:bCs/>
          <w:spacing w:val="-2"/>
          <w:sz w:val="20"/>
          <w:lang w:val="sr-Latn-CS"/>
        </w:rPr>
        <w:t xml:space="preserve">. Balneoclimatologia 2019;43(1):225-231. </w:t>
      </w:r>
    </w:p>
    <w:p w:rsidR="007E3032" w:rsidRPr="004430B3" w:rsidRDefault="007E3032" w:rsidP="00EB3409">
      <w:pPr>
        <w:pStyle w:val="ListParagraph"/>
        <w:numPr>
          <w:ilvl w:val="0"/>
          <w:numId w:val="160"/>
        </w:numPr>
        <w:spacing w:before="0" w:beforeAutospacing="0" w:after="160" w:afterAutospacing="0"/>
        <w:ind w:right="0"/>
        <w:rPr>
          <w:sz w:val="20"/>
        </w:rPr>
      </w:pPr>
      <w:r w:rsidRPr="004430B3">
        <w:rPr>
          <w:bCs/>
          <w:spacing w:val="-2"/>
          <w:sz w:val="20"/>
          <w:lang w:val="sr-Latn-CS"/>
        </w:rPr>
        <w:t xml:space="preserve">Trifunovic-Zamaklar D, Stepanovic J, Beleslin B, Djordjevic-Dikic A, Giga V, Petrovic O, Nedeljkovic I, Banovic M, Tesic M, </w:t>
      </w:r>
      <w:r w:rsidRPr="004430B3">
        <w:rPr>
          <w:b/>
          <w:bCs/>
          <w:spacing w:val="-2"/>
          <w:sz w:val="20"/>
          <w:lang w:val="sr-Latn-CS"/>
        </w:rPr>
        <w:t>Jovanovic I</w:t>
      </w:r>
      <w:r w:rsidRPr="004430B3">
        <w:rPr>
          <w:bCs/>
          <w:spacing w:val="-2"/>
          <w:sz w:val="20"/>
          <w:lang w:val="sr-Latn-CS"/>
        </w:rPr>
        <w:t xml:space="preserve">, Petrovic M, Vujisic-Tesic B. Prognosticki znacaj „ehokardiografskog Agaston skora“. Balneoclimatologia 2015;35(1):121-127.    </w:t>
      </w:r>
    </w:p>
    <w:p w:rsidR="00B45F8E" w:rsidRPr="004430B3" w:rsidRDefault="00B45F8E" w:rsidP="00EB3409">
      <w:pPr>
        <w:pStyle w:val="ListParagraph"/>
        <w:numPr>
          <w:ilvl w:val="0"/>
          <w:numId w:val="160"/>
        </w:numPr>
        <w:spacing w:before="0" w:beforeAutospacing="0" w:after="160" w:afterAutospacing="0"/>
        <w:ind w:right="0"/>
        <w:rPr>
          <w:sz w:val="20"/>
        </w:rPr>
      </w:pPr>
      <w:r w:rsidRPr="004430B3">
        <w:rPr>
          <w:bCs/>
          <w:spacing w:val="-2"/>
          <w:sz w:val="20"/>
          <w:lang w:val="sr-Latn-CS"/>
        </w:rPr>
        <w:t xml:space="preserve">Stepanovic J, Boskovic N, Giga V, Trifunovic-Zamaklar D, </w:t>
      </w:r>
      <w:r w:rsidRPr="004430B3">
        <w:rPr>
          <w:b/>
          <w:bCs/>
          <w:spacing w:val="-2"/>
          <w:sz w:val="20"/>
          <w:lang w:val="sr-Latn-CS"/>
        </w:rPr>
        <w:t>Jovanovic I</w:t>
      </w:r>
      <w:r w:rsidRPr="004430B3">
        <w:rPr>
          <w:bCs/>
          <w:spacing w:val="-2"/>
          <w:sz w:val="20"/>
          <w:lang w:val="sr-Latn-CS"/>
        </w:rPr>
        <w:t>, Dobric M, Mehmedbegovic Z, Tesic M, Kostic J, Tomasevic M, Orlic D, Nedeljkovic I, Djordjevic-Dikic A, Beleslin B, Saponsjki J. Refraktarna angina pectoris- Savremena saznanja. Balneoclimatologia 2015;35(1):110-114.</w:t>
      </w:r>
    </w:p>
    <w:p w:rsidR="00B45F8E" w:rsidRPr="004430B3" w:rsidRDefault="00B45F8E" w:rsidP="00EB3409">
      <w:pPr>
        <w:pStyle w:val="ListParagraph"/>
        <w:numPr>
          <w:ilvl w:val="0"/>
          <w:numId w:val="160"/>
        </w:numPr>
        <w:spacing w:before="0" w:beforeAutospacing="0" w:after="160" w:afterAutospacing="0"/>
        <w:ind w:right="0"/>
        <w:rPr>
          <w:sz w:val="20"/>
        </w:rPr>
      </w:pPr>
      <w:r w:rsidRPr="004430B3">
        <w:rPr>
          <w:bCs/>
          <w:spacing w:val="-2"/>
          <w:sz w:val="20"/>
          <w:lang w:val="de-DE"/>
        </w:rPr>
        <w:t xml:space="preserve">Stepanović J, Giga V, Petrović MT, </w:t>
      </w:r>
      <w:r w:rsidRPr="004430B3">
        <w:rPr>
          <w:b/>
          <w:bCs/>
          <w:spacing w:val="-2"/>
          <w:sz w:val="20"/>
          <w:lang w:val="de-DE"/>
        </w:rPr>
        <w:t>Jovanović I</w:t>
      </w:r>
      <w:r w:rsidRPr="004430B3">
        <w:rPr>
          <w:bCs/>
          <w:spacing w:val="-2"/>
          <w:sz w:val="20"/>
          <w:lang w:val="de-DE"/>
        </w:rPr>
        <w:t>, Petrović O, Tešić M</w:t>
      </w:r>
      <w:r w:rsidRPr="004430B3">
        <w:rPr>
          <w:b/>
          <w:bCs/>
          <w:spacing w:val="-2"/>
          <w:sz w:val="20"/>
          <w:lang w:val="de-DE"/>
        </w:rPr>
        <w:t xml:space="preserve">, </w:t>
      </w:r>
      <w:r w:rsidRPr="004430B3">
        <w:rPr>
          <w:bCs/>
          <w:spacing w:val="-2"/>
          <w:sz w:val="20"/>
          <w:lang w:val="de-DE"/>
        </w:rPr>
        <w:t xml:space="preserve">Dobrić M, Trifunović D, Nedeljković I, Beleslin B, Djordjević-Dikić A. Miokardna ishemija: Nove kontroverze posle STICH studije. </w:t>
      </w:r>
      <w:r w:rsidRPr="004430B3">
        <w:rPr>
          <w:bCs/>
          <w:spacing w:val="-2"/>
          <w:sz w:val="20"/>
          <w:lang w:val="sr-Latn-CS"/>
        </w:rPr>
        <w:t xml:space="preserve">Balneoclimatologia </w:t>
      </w:r>
      <w:r w:rsidRPr="004430B3">
        <w:rPr>
          <w:bCs/>
          <w:spacing w:val="-2"/>
          <w:sz w:val="20"/>
          <w:lang w:val="pl-PL"/>
        </w:rPr>
        <w:t xml:space="preserve">2013;37(2):225-229. </w:t>
      </w:r>
    </w:p>
    <w:p w:rsidR="00B45F8E" w:rsidRPr="004430B3" w:rsidRDefault="00B45F8E" w:rsidP="00EB3409">
      <w:pPr>
        <w:pStyle w:val="ListParagraph"/>
        <w:numPr>
          <w:ilvl w:val="0"/>
          <w:numId w:val="160"/>
        </w:numPr>
        <w:tabs>
          <w:tab w:val="left" w:pos="284"/>
        </w:tabs>
        <w:suppressAutoHyphens/>
        <w:spacing w:before="0" w:beforeAutospacing="0" w:after="160" w:afterAutospacing="0"/>
        <w:ind w:right="0"/>
        <w:rPr>
          <w:bCs/>
          <w:spacing w:val="-2"/>
          <w:sz w:val="20"/>
          <w:lang w:val="de-DE"/>
        </w:rPr>
      </w:pPr>
      <w:r w:rsidRPr="004430B3">
        <w:rPr>
          <w:bCs/>
          <w:spacing w:val="-2"/>
          <w:sz w:val="20"/>
          <w:lang w:val="de-DE"/>
        </w:rPr>
        <w:t xml:space="preserve">Giga V, Stepanović J, Djordjević-Dikić A, Petrović M, </w:t>
      </w:r>
      <w:r w:rsidRPr="004430B3">
        <w:rPr>
          <w:b/>
          <w:bCs/>
          <w:spacing w:val="-2"/>
          <w:sz w:val="20"/>
          <w:lang w:val="de-DE"/>
        </w:rPr>
        <w:t xml:space="preserve">Jovanović I, </w:t>
      </w:r>
      <w:r w:rsidRPr="004430B3">
        <w:rPr>
          <w:bCs/>
          <w:spacing w:val="-2"/>
          <w:sz w:val="20"/>
          <w:lang w:val="de-DE"/>
        </w:rPr>
        <w:t xml:space="preserve">Beleslin B, Vujisić-Tešić B. Stresna ehokardiografija u valvularnim regurgitacijama. </w:t>
      </w:r>
      <w:r w:rsidRPr="004430B3">
        <w:rPr>
          <w:bCs/>
          <w:spacing w:val="-2"/>
          <w:sz w:val="20"/>
          <w:lang w:val="sr-Latn-CS"/>
        </w:rPr>
        <w:t xml:space="preserve">Balneoclimatologia </w:t>
      </w:r>
      <w:r w:rsidRPr="004430B3">
        <w:rPr>
          <w:bCs/>
          <w:spacing w:val="-2"/>
          <w:sz w:val="20"/>
          <w:lang w:val="de-DE"/>
        </w:rPr>
        <w:t>2013;37(2):131-136.</w:t>
      </w:r>
    </w:p>
    <w:p w:rsidR="00B45F8E" w:rsidRPr="004430B3" w:rsidRDefault="00B45F8E" w:rsidP="00EB3409">
      <w:pPr>
        <w:pStyle w:val="ListParagraph"/>
        <w:numPr>
          <w:ilvl w:val="0"/>
          <w:numId w:val="160"/>
        </w:numPr>
        <w:spacing w:before="0" w:beforeAutospacing="0" w:after="160" w:afterAutospacing="0"/>
        <w:ind w:right="0"/>
        <w:rPr>
          <w:sz w:val="20"/>
        </w:rPr>
      </w:pPr>
      <w:r w:rsidRPr="004430B3">
        <w:rPr>
          <w:bCs/>
          <w:spacing w:val="-2"/>
          <w:sz w:val="20"/>
          <w:lang w:val="de-DE"/>
        </w:rPr>
        <w:lastRenderedPageBreak/>
        <w:t xml:space="preserve">Stepanović J, Ostojić M, Lečić-Toševski D, Vuković O, Djordjević-Dikić A, Giga V, Beleslin B, Nedeljković I, Nedeljković M, Arandjelović A, Petrašinović Z, Kostić J, </w:t>
      </w:r>
      <w:r w:rsidRPr="004430B3">
        <w:rPr>
          <w:b/>
          <w:bCs/>
          <w:spacing w:val="-2"/>
          <w:sz w:val="20"/>
          <w:lang w:val="de-DE"/>
        </w:rPr>
        <w:t>Jovanović I,</w:t>
      </w:r>
      <w:r w:rsidRPr="004430B3">
        <w:rPr>
          <w:bCs/>
          <w:spacing w:val="-2"/>
          <w:sz w:val="20"/>
          <w:lang w:val="de-DE"/>
        </w:rPr>
        <w:t xml:space="preserve">  Stanković I, Tešić M, Kovačević V, Dobrić M, Mehmedbegović Z. Koronarna bolest i tip D ličnosti. </w:t>
      </w:r>
      <w:r w:rsidRPr="004430B3">
        <w:rPr>
          <w:bCs/>
          <w:spacing w:val="-2"/>
          <w:sz w:val="20"/>
          <w:lang w:val="sr-Latn-CS"/>
        </w:rPr>
        <w:t xml:space="preserve">Balneoclimatologia </w:t>
      </w:r>
      <w:r w:rsidRPr="004430B3">
        <w:rPr>
          <w:bCs/>
          <w:spacing w:val="-2"/>
          <w:sz w:val="20"/>
          <w:lang w:val="de-DE"/>
        </w:rPr>
        <w:t xml:space="preserve">2011;35(2):3-10. </w:t>
      </w:r>
    </w:p>
    <w:p w:rsidR="00B45F8E" w:rsidRPr="004430B3" w:rsidRDefault="00B45F8E" w:rsidP="00EB3409">
      <w:pPr>
        <w:pStyle w:val="ListParagraph"/>
        <w:numPr>
          <w:ilvl w:val="0"/>
          <w:numId w:val="160"/>
        </w:numPr>
        <w:spacing w:before="0" w:beforeAutospacing="0" w:after="160" w:afterAutospacing="0"/>
        <w:ind w:right="0"/>
        <w:rPr>
          <w:sz w:val="20"/>
        </w:rPr>
      </w:pPr>
      <w:r w:rsidRPr="004430B3">
        <w:rPr>
          <w:bCs/>
          <w:spacing w:val="-2"/>
          <w:sz w:val="20"/>
          <w:lang w:val="de-DE"/>
        </w:rPr>
        <w:t xml:space="preserve">Stanković I, Tešić M, Kovačević V, Dedović V, Živković M, Aleksandrić S, Mehmedbegović Z, Ostojić MM, Novaković A, Giga V, Dobrić M, </w:t>
      </w:r>
      <w:r w:rsidRPr="004430B3">
        <w:rPr>
          <w:b/>
          <w:bCs/>
          <w:spacing w:val="-2"/>
          <w:sz w:val="20"/>
          <w:lang w:val="de-DE"/>
        </w:rPr>
        <w:t>Jovanović I</w:t>
      </w:r>
      <w:r w:rsidRPr="004430B3">
        <w:rPr>
          <w:b/>
          <w:bCs/>
          <w:spacing w:val="-2"/>
          <w:sz w:val="20"/>
          <w:u w:val="single"/>
          <w:lang w:val="de-DE"/>
        </w:rPr>
        <w:t>,</w:t>
      </w:r>
      <w:r w:rsidRPr="004430B3">
        <w:rPr>
          <w:bCs/>
          <w:spacing w:val="-2"/>
          <w:sz w:val="20"/>
          <w:lang w:val="de-DE"/>
        </w:rPr>
        <w:t xml:space="preserve"> Kostić J, Stepanović J, Djordjević-Dikić A, Nedeljković I, Živković MB, Beleslin B, Ostojić MČ. Prevalenca i prognostički značaj metaboličkog sindroma kod pacijenata sa akutnim infarktom miokarda sa ST elevacijom lečenih primarnom perkutanom koroarnom intervencijiom. </w:t>
      </w:r>
      <w:r w:rsidRPr="004430B3">
        <w:rPr>
          <w:bCs/>
          <w:spacing w:val="-2"/>
          <w:sz w:val="20"/>
          <w:lang w:val="sr-Latn-CS"/>
        </w:rPr>
        <w:t xml:space="preserve">Balneoclimatologia </w:t>
      </w:r>
      <w:r w:rsidRPr="004430B3">
        <w:rPr>
          <w:bCs/>
          <w:spacing w:val="-2"/>
          <w:sz w:val="20"/>
          <w:lang w:val="de-DE"/>
        </w:rPr>
        <w:t xml:space="preserve">2011;35(2):67-76. </w:t>
      </w:r>
    </w:p>
    <w:p w:rsidR="007E3032" w:rsidRPr="004430B3" w:rsidRDefault="00B45F8E" w:rsidP="00EB3409">
      <w:pPr>
        <w:pStyle w:val="ListParagraph"/>
        <w:numPr>
          <w:ilvl w:val="0"/>
          <w:numId w:val="160"/>
        </w:numPr>
        <w:spacing w:before="0" w:beforeAutospacing="0" w:after="160" w:afterAutospacing="0"/>
        <w:ind w:right="0"/>
        <w:rPr>
          <w:sz w:val="20"/>
        </w:rPr>
      </w:pPr>
      <w:r w:rsidRPr="004430B3">
        <w:rPr>
          <w:b/>
          <w:bCs/>
          <w:spacing w:val="-2"/>
          <w:sz w:val="20"/>
          <w:lang w:val="de-DE"/>
        </w:rPr>
        <w:t>Jovanović I,</w:t>
      </w:r>
      <w:r w:rsidRPr="004430B3">
        <w:rPr>
          <w:bCs/>
          <w:spacing w:val="-2"/>
          <w:sz w:val="20"/>
          <w:lang w:val="de-DE"/>
        </w:rPr>
        <w:t xml:space="preserve"> Paunović I, Giga V, Dikić M, Kovačević V, Mehmedbegović Z, Matić M, Tešić M, Dobrić M, Kostić J, Živković M, Milašinović D, Dedović V, Ostojić MM, Gojković-Bukarica Lj, Djordjević-Dikić A, Stepanović J, Beleslin B, Ostojić MČ. uporedna analiza kliničko-farmakoloških karakteristika statina. </w:t>
      </w:r>
      <w:r w:rsidRPr="004430B3">
        <w:rPr>
          <w:bCs/>
          <w:spacing w:val="-2"/>
          <w:sz w:val="20"/>
          <w:lang w:val="sr-Latn-CS"/>
        </w:rPr>
        <w:t xml:space="preserve">Balneoclimatologia </w:t>
      </w:r>
      <w:r w:rsidRPr="004430B3">
        <w:rPr>
          <w:bCs/>
          <w:spacing w:val="-2"/>
          <w:sz w:val="20"/>
          <w:lang w:val="de-DE"/>
        </w:rPr>
        <w:t xml:space="preserve">2011;35(2):21-28. </w:t>
      </w:r>
    </w:p>
    <w:p w:rsidR="00C318D5" w:rsidRPr="00244DB7" w:rsidRDefault="00C318D5" w:rsidP="00A63B3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Boskovic N, Dedic S, Tesic M, Viduljevic M, Zlatic N, </w:t>
      </w:r>
      <w:r w:rsidRPr="000428CF">
        <w:rPr>
          <w:b/>
          <w:color w:val="222222"/>
          <w:sz w:val="20"/>
        </w:rPr>
        <w:t>Jovanovic I</w:t>
      </w:r>
      <w:r w:rsidRPr="003E6DA9">
        <w:rPr>
          <w:color w:val="222222"/>
          <w:sz w:val="20"/>
        </w:rPr>
        <w:t>, Tomovic S, Banovic M, Nedeljkovic I, Aleksandric S, Rakocevic I, Petrovic O, Antonijevic N, Beleslin B, Giga V, Djordjevic-Dikic A. Additive negative prognostic value of coronary flow reserve in patients with left bundle branch block without inducible ischemia and without known coronary artery disease. Srce i krvni sudovi. 2024;43(2):34.</w:t>
      </w:r>
      <w:r>
        <w:rPr>
          <w:color w:val="222222"/>
          <w:sz w:val="20"/>
        </w:rPr>
        <w:t xml:space="preserve">  </w:t>
      </w:r>
      <w:r w:rsidRPr="00211F76">
        <w:rPr>
          <w:b/>
          <w:color w:val="222222"/>
          <w:sz w:val="20"/>
        </w:rPr>
        <w:t>M64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lang w:val="it-IT"/>
        </w:rPr>
      </w:pPr>
      <w:r w:rsidRPr="001D391D">
        <w:rPr>
          <w:color w:val="222222"/>
          <w:sz w:val="20"/>
        </w:rPr>
        <w:t xml:space="preserve">Sacic D, </w:t>
      </w:r>
      <w:r w:rsidRPr="001D391D">
        <w:rPr>
          <w:b/>
          <w:color w:val="222222"/>
          <w:sz w:val="20"/>
        </w:rPr>
        <w:t>Jovanovic I</w:t>
      </w:r>
      <w:r w:rsidRPr="001D391D">
        <w:rPr>
          <w:color w:val="222222"/>
          <w:sz w:val="20"/>
        </w:rPr>
        <w:t xml:space="preserve">, Petrovic O, Trifunovic D, Putnik S, Ivanovic B. A rare case of bioprosthetic valve endocarditis. Srce i krvni sudovi. </w:t>
      </w:r>
      <w:r w:rsidRPr="00EF02B8">
        <w:rPr>
          <w:color w:val="222222"/>
          <w:sz w:val="20"/>
          <w:lang w:val="it-IT"/>
        </w:rPr>
        <w:t>2023;42(Suppl):28.</w:t>
      </w:r>
      <w:r>
        <w:rPr>
          <w:color w:val="222222"/>
          <w:sz w:val="20"/>
        </w:rPr>
        <w:t xml:space="preserve"> </w:t>
      </w:r>
      <w:r w:rsidRPr="00211F76">
        <w:rPr>
          <w:b/>
          <w:color w:val="222222"/>
          <w:sz w:val="20"/>
        </w:rPr>
        <w:t>M64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Boskovic N, Dedic S, Tesic M, </w:t>
      </w:r>
      <w:r w:rsidRPr="000428CF">
        <w:rPr>
          <w:b/>
          <w:color w:val="222222"/>
          <w:sz w:val="20"/>
        </w:rPr>
        <w:t>Jovanovic I</w:t>
      </w:r>
      <w:r w:rsidRPr="003E6DA9">
        <w:rPr>
          <w:color w:val="222222"/>
          <w:sz w:val="20"/>
        </w:rPr>
        <w:t>, Tomovic S, Banovic M, Nedeljkovic I, Aleksandric S, Rakocevic I, Petrovic O, Antonijevic N, Beleslin B, Djordjevic-Dikic A, Giga V. Long-term prognostic value of heart rate recovery in patients with incomplete revascularization after successful primary coronary intervention and without inducible ischemia. Srce i krvni sudovi. 2023;42(Suppl):12.</w:t>
      </w:r>
      <w:r>
        <w:rPr>
          <w:color w:val="222222"/>
          <w:sz w:val="20"/>
        </w:rPr>
        <w:t xml:space="preserve"> </w:t>
      </w:r>
      <w:r w:rsidRPr="00211F76">
        <w:rPr>
          <w:b/>
          <w:color w:val="222222"/>
          <w:sz w:val="20"/>
        </w:rPr>
        <w:t>M64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Boskovic N, Dedic S, Tesic M, </w:t>
      </w:r>
      <w:r w:rsidRPr="000428CF">
        <w:rPr>
          <w:b/>
          <w:color w:val="222222"/>
          <w:sz w:val="20"/>
        </w:rPr>
        <w:t>Jovanovic I</w:t>
      </w:r>
      <w:r w:rsidRPr="003E6DA9">
        <w:rPr>
          <w:color w:val="222222"/>
          <w:sz w:val="20"/>
        </w:rPr>
        <w:t>, Tomovic S, Banovic M, Nedeljkovic I, Aleksandric S, Rakocevic I, Petrovic O, Antonijevic N, Beleslin B, Djordjevic-Dikic A, Giga V. Predictors of adverse cardiovascular events in patients with left bundle branch block without inducible ischemia and without known coronary artery disease. Srce i krvni sudovi. 2023;42(Suppl):12.</w:t>
      </w:r>
      <w:r>
        <w:rPr>
          <w:color w:val="222222"/>
          <w:sz w:val="20"/>
        </w:rPr>
        <w:t xml:space="preserve"> </w:t>
      </w:r>
      <w:r w:rsidRPr="00211F76">
        <w:rPr>
          <w:b/>
          <w:color w:val="222222"/>
          <w:sz w:val="20"/>
        </w:rPr>
        <w:t>M64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Juricic S, Dobric M, Aleksandric S, Mehmedbegovic Z, Milasinovic D, Vukcevic V, Busic I, Banovic M, </w:t>
      </w:r>
      <w:r w:rsidRPr="000428CF">
        <w:rPr>
          <w:b/>
          <w:color w:val="222222"/>
          <w:sz w:val="20"/>
        </w:rPr>
        <w:t>Jovanovic I</w:t>
      </w:r>
      <w:r w:rsidRPr="003E6DA9">
        <w:rPr>
          <w:color w:val="222222"/>
          <w:sz w:val="20"/>
        </w:rPr>
        <w:t>, Tomasevic M, Maricic B, Nedeljkovic M, Orlic D, Stankovic G, Beleslin B, Tesic M. Promena anginalnog statusa u dugorocnom pracenju kod pacijenata sa hronicnom okluzijom koronarnog krvnog suda – uvid u COMET-CTO studiju. Srce i krvni sudovi. 2023;42(Suppl):10.</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Tesic M, Travica L, Djordjevic-Dikic A, Giga V, </w:t>
      </w:r>
      <w:r w:rsidRPr="000428CF">
        <w:rPr>
          <w:b/>
          <w:color w:val="222222"/>
          <w:sz w:val="20"/>
        </w:rPr>
        <w:t>Jovanovic I</w:t>
      </w:r>
      <w:r w:rsidRPr="003E6DA9">
        <w:rPr>
          <w:color w:val="222222"/>
          <w:sz w:val="20"/>
        </w:rPr>
        <w:t>, Trifunovic D, Petrovic O, Popovic D, Nedeljkovic I, Boskovic N, Dobric M, Zobenica V, Dedic S, Aleksandric S, Paunovic I, Vratonjic J, Juricic S, Radomirovic M, Stojkovic S, Stankovic G, Beleslin B. Prognosticki znacaj mitralne regurgitacije kod pacijenata sa primarnom hipertroficnom kardiomiopatijom. Srce i krvni sudovi. 2021;40(3):244.</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0428CF">
        <w:rPr>
          <w:b/>
          <w:color w:val="222222"/>
          <w:sz w:val="20"/>
        </w:rPr>
        <w:t>Jovanovic I</w:t>
      </w:r>
      <w:r w:rsidRPr="003E6DA9">
        <w:rPr>
          <w:color w:val="222222"/>
          <w:sz w:val="20"/>
        </w:rPr>
        <w:t>, Tesic M, Giga V, Dobric M, Boskovic N, Vratonjic J, Tomasevic M, Aleksandric S, Ivanovic B, Nedeljkovic I, Trifunovic D, Dikic M, Petrovic O, Paunovic I, Dedic S, Nedeljkovic M, Beleslin B, Djordjevic-Dikic A. Odnos rezerve koronarnog protoka i indeksa naprezanja leve komore kod bolesnica sa sindromom X. Srce i krvni sudovi. 2021;40(3):243.</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Aleksandric S, Djordjevic-Dikic A, Giga V, Tesic M, Dobric M, Boskovic N, </w:t>
      </w:r>
      <w:r w:rsidRPr="000428CF">
        <w:rPr>
          <w:b/>
          <w:color w:val="222222"/>
          <w:sz w:val="20"/>
        </w:rPr>
        <w:t>Jovanovic I</w:t>
      </w:r>
      <w:r w:rsidRPr="003E6DA9">
        <w:rPr>
          <w:color w:val="222222"/>
          <w:sz w:val="20"/>
        </w:rPr>
        <w:t>, Banovic M, Juricic S, Dedic S, Vukcevic V, Tomasevic M, Stojkovic S, Orlic D, Saponjski J, Nedeljkovic M, Stankovic G, Beleslin B. Prognosticki znacaj koronarne rezerve protoka dobijene primenom dobutaminskog testa kod bolesnika sa miokardnim mostom. Srce i krvni sudovi. 2021;40(3):241.</w:t>
      </w:r>
      <w:r w:rsidRPr="00FC7753">
        <w:rPr>
          <w:b/>
          <w:color w:val="222222"/>
          <w:sz w:val="20"/>
        </w:rPr>
        <w:t xml:space="preserve"> 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Aleksandric S, Djordjevic-Dikic A, Giga V, Tesic M, Dobric M, Boskovic N, </w:t>
      </w:r>
      <w:r w:rsidRPr="000428CF">
        <w:rPr>
          <w:b/>
          <w:color w:val="222222"/>
          <w:sz w:val="20"/>
        </w:rPr>
        <w:t>Jovanovic I</w:t>
      </w:r>
      <w:r w:rsidRPr="003E6DA9">
        <w:rPr>
          <w:color w:val="222222"/>
          <w:sz w:val="20"/>
        </w:rPr>
        <w:t>, Banovic M, Juricic S, Dedic S, Vukcevic V, Tomasevic M, Stojkovic S, Orlic D, Saponjski J, Nedeljkovic M, Stankovic G, Beleslin B. Dijagnosticki znacaj koronarne rezerve protoka dobijene primenom dobutaminskog testa kod bolesnika sa miokardnim mostom. Srce i krvni sudovi. 2021;40(3):240-241.</w:t>
      </w:r>
      <w:r w:rsidRPr="00FC7753">
        <w:rPr>
          <w:b/>
          <w:color w:val="222222"/>
          <w:sz w:val="20"/>
        </w:rPr>
        <w:t xml:space="preserve"> М64</w:t>
      </w:r>
      <w:r>
        <w:rPr>
          <w:color w:val="222222"/>
          <w:sz w:val="20"/>
        </w:rPr>
        <w:t xml:space="preserve"> </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3E6DA9">
        <w:rPr>
          <w:color w:val="222222"/>
          <w:sz w:val="20"/>
        </w:rPr>
        <w:t xml:space="preserve">Boskovic N, Cucakovic F, Salovic B, Ostojic M, Karadzic T, Ostojic M, Aleksandric S, Beleslin B, Tesic M, Dobric M, Nedeljkovic I, </w:t>
      </w:r>
      <w:r w:rsidRPr="000428CF">
        <w:rPr>
          <w:b/>
          <w:color w:val="222222"/>
          <w:sz w:val="20"/>
        </w:rPr>
        <w:t>Jovanovic I</w:t>
      </w:r>
      <w:r w:rsidRPr="003E6DA9">
        <w:rPr>
          <w:color w:val="222222"/>
          <w:sz w:val="20"/>
        </w:rPr>
        <w:t>, Paunovic I, Djordjevic-Dikic A, Giga V. Antihypertensive and lipid-lowering drug treatment initiation in primary prevention patients without cardiovascular diseases and without known hypertension and dyslipidemia. Srce i krvni sudovi. 2021;40(3):238-239.</w:t>
      </w:r>
      <w:r>
        <w:rPr>
          <w:color w:val="222222"/>
          <w:sz w:val="20"/>
        </w:rPr>
        <w:t xml:space="preserve"> </w:t>
      </w:r>
      <w:r w:rsidRPr="00FC7753">
        <w:rPr>
          <w:b/>
          <w:color w:val="222222"/>
          <w:sz w:val="20"/>
        </w:rPr>
        <w:t>М64</w:t>
      </w:r>
    </w:p>
    <w:p w:rsidR="00C318D5" w:rsidRPr="00461572"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461572">
        <w:rPr>
          <w:color w:val="222222"/>
          <w:sz w:val="20"/>
        </w:rPr>
        <w:t xml:space="preserve">Petrovic O, Juricic S, Trifunovic-Zamaklar D, Rakocevic I, Paunovic I, </w:t>
      </w:r>
      <w:r w:rsidRPr="000428CF">
        <w:rPr>
          <w:b/>
          <w:color w:val="222222"/>
          <w:sz w:val="20"/>
        </w:rPr>
        <w:t>Jovanovic I</w:t>
      </w:r>
      <w:r w:rsidRPr="00461572">
        <w:rPr>
          <w:color w:val="222222"/>
          <w:sz w:val="20"/>
        </w:rPr>
        <w:t>, Tesic M, Dobric M, Boricic-Kostic M, Ivanovic B, Stojkovic S, Stankovic G. Assessment of left ventricular systolic and diastolic function by conventional echocardiography 6 months after percutaneous coronary recanalization of chronic total occlusion. Srce i krvni sudovi. 2021;40(3):235.</w:t>
      </w:r>
      <w:r>
        <w:rPr>
          <w:color w:val="222222"/>
          <w:sz w:val="20"/>
        </w:rPr>
        <w:t xml:space="preserve"> </w:t>
      </w:r>
      <w:r w:rsidRPr="00FC7753">
        <w:rPr>
          <w:b/>
          <w:color w:val="222222"/>
          <w:sz w:val="20"/>
        </w:rPr>
        <w:t>М64</w:t>
      </w:r>
    </w:p>
    <w:p w:rsidR="00C318D5" w:rsidRPr="00461572"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461572">
        <w:rPr>
          <w:color w:val="222222"/>
          <w:sz w:val="20"/>
        </w:rPr>
        <w:lastRenderedPageBreak/>
        <w:t xml:space="preserve">Dedic S, Boskovic N, Giga V, Nedeljkovic I, Tesic M, </w:t>
      </w:r>
      <w:r w:rsidRPr="000428CF">
        <w:rPr>
          <w:b/>
          <w:color w:val="222222"/>
          <w:sz w:val="20"/>
        </w:rPr>
        <w:t>Jovanovic I</w:t>
      </w:r>
      <w:r w:rsidRPr="00461572">
        <w:rPr>
          <w:color w:val="222222"/>
          <w:sz w:val="20"/>
        </w:rPr>
        <w:t>, Aleksandric S, Beleslin B, Picano E, Djordjevic-Dikic A. Noninvasive functional testing in patients with ANOCA: Hyperventilation study for spasm (SESPASM). Srce i krvni sudovi. 2021;40(3):227-228.</w:t>
      </w:r>
      <w:r>
        <w:rPr>
          <w:color w:val="222222"/>
          <w:sz w:val="20"/>
        </w:rPr>
        <w:t xml:space="preserve"> </w:t>
      </w:r>
      <w:r w:rsidRPr="00FC7753">
        <w:rPr>
          <w:b/>
          <w:color w:val="222222"/>
          <w:sz w:val="20"/>
        </w:rPr>
        <w:t>М64</w:t>
      </w:r>
    </w:p>
    <w:p w:rsidR="00C318D5" w:rsidRPr="00461572"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461572">
        <w:rPr>
          <w:color w:val="222222"/>
          <w:sz w:val="20"/>
        </w:rPr>
        <w:t xml:space="preserve">Vratonjic J, Ristic A, Petrovic O, </w:t>
      </w:r>
      <w:r w:rsidRPr="000428CF">
        <w:rPr>
          <w:b/>
          <w:color w:val="222222"/>
          <w:sz w:val="20"/>
        </w:rPr>
        <w:t>Jovanovic I</w:t>
      </w:r>
      <w:r w:rsidRPr="00461572">
        <w:rPr>
          <w:color w:val="222222"/>
          <w:sz w:val="20"/>
        </w:rPr>
        <w:t>, Paunovic I, Boricic-Kostic M, Trifunovic-Zamaklar D. Assessment of hemodynamic significance of aortic stenosis in the presence of reduced left ventricular systolic function: case report. Srce i krvni sudovi. 2021;40(3):224-225.</w:t>
      </w:r>
      <w:r>
        <w:rPr>
          <w:color w:val="222222"/>
          <w:sz w:val="20"/>
        </w:rPr>
        <w:t xml:space="preserve"> </w:t>
      </w:r>
      <w:r w:rsidRPr="00FC7753">
        <w:rPr>
          <w:b/>
          <w:color w:val="222222"/>
          <w:sz w:val="20"/>
        </w:rPr>
        <w:t>М64</w:t>
      </w:r>
    </w:p>
    <w:p w:rsidR="00C318D5" w:rsidRPr="00461572"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461572">
        <w:rPr>
          <w:color w:val="222222"/>
          <w:sz w:val="20"/>
        </w:rPr>
        <w:t xml:space="preserve">Petrovic J, Radovanovic G, </w:t>
      </w:r>
      <w:r w:rsidRPr="000428CF">
        <w:rPr>
          <w:b/>
          <w:color w:val="222222"/>
          <w:sz w:val="20"/>
        </w:rPr>
        <w:t>Jovanovic I</w:t>
      </w:r>
      <w:r w:rsidRPr="00461572">
        <w:rPr>
          <w:color w:val="222222"/>
          <w:sz w:val="20"/>
        </w:rPr>
        <w:t>, Dizdarevic I, Milosevic A, Radovanovic N, Jovicic V, Putnik S, Markovic D, Ristic A, Ivanovic B, Trifunovic-Zamaklar D. Young patient with dyspnea in the COVID-19 era – from bilateral pneumonia to cardiac surgery for primary mitral regurgitation. Srce i krvni sudovi. 2021;40(3):224.</w:t>
      </w:r>
      <w:r>
        <w:rPr>
          <w:color w:val="222222"/>
          <w:sz w:val="20"/>
        </w:rPr>
        <w:t xml:space="preserve"> </w:t>
      </w:r>
      <w:r w:rsidRPr="00FC7753">
        <w:rPr>
          <w:b/>
          <w:color w:val="222222"/>
          <w:sz w:val="20"/>
        </w:rPr>
        <w:t>М64</w:t>
      </w:r>
    </w:p>
    <w:p w:rsidR="00C318D5" w:rsidRPr="00461572"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461572">
        <w:rPr>
          <w:color w:val="222222"/>
          <w:sz w:val="20"/>
        </w:rPr>
        <w:t xml:space="preserve">Sacic D, Petrovic O, </w:t>
      </w:r>
      <w:r w:rsidRPr="000428CF">
        <w:rPr>
          <w:b/>
          <w:color w:val="222222"/>
          <w:sz w:val="20"/>
        </w:rPr>
        <w:t>Jovanovic I</w:t>
      </w:r>
      <w:r w:rsidRPr="00461572">
        <w:rPr>
          <w:color w:val="222222"/>
          <w:sz w:val="20"/>
        </w:rPr>
        <w:t>, Paunovic I, Boricic-Kostic M, Ivanovic B, Trifunovic-Zamaklar D. Severe secondary mitral regurgitation in patients with ischemic cardiomyopathy and COVID-19 infection. Srce i krvni sudovi. 2021;40(3):224.</w:t>
      </w:r>
      <w:r>
        <w:rPr>
          <w:color w:val="222222"/>
          <w:sz w:val="20"/>
        </w:rPr>
        <w:t xml:space="preserve"> </w:t>
      </w:r>
      <w:r w:rsidRPr="00FC7753">
        <w:rPr>
          <w:b/>
          <w:color w:val="222222"/>
          <w:sz w:val="20"/>
        </w:rPr>
        <w:t>М64</w:t>
      </w:r>
    </w:p>
    <w:p w:rsidR="00C318D5" w:rsidRPr="00461572"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461572">
        <w:rPr>
          <w:color w:val="222222"/>
          <w:sz w:val="20"/>
        </w:rPr>
        <w:t xml:space="preserve">Trifunovic-Zamaklar D, Petrovic O, Boricic-Kostic M, Tomic-Dragovic M, </w:t>
      </w:r>
      <w:r w:rsidRPr="000428CF">
        <w:rPr>
          <w:b/>
          <w:color w:val="222222"/>
          <w:sz w:val="20"/>
        </w:rPr>
        <w:t>Jovanovic I</w:t>
      </w:r>
      <w:r w:rsidRPr="00461572">
        <w:rPr>
          <w:color w:val="222222"/>
          <w:sz w:val="20"/>
        </w:rPr>
        <w:t>, Paunovic I, Gavrilovic N, Dudic J, Ivanovic B. Asymptomatic severe (primary) mitral regurgitation: diagnostic and therapeutic challenge. Srce i krvni sudovi. 2019;38(3):115.</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461572">
        <w:rPr>
          <w:color w:val="222222"/>
          <w:sz w:val="20"/>
        </w:rPr>
        <w:t xml:space="preserve">Trifunovic-Zamaklar D, Petrovic O, Boricic-Kostic M, Tomic-Dragovic M, </w:t>
      </w:r>
      <w:r w:rsidRPr="000428CF">
        <w:rPr>
          <w:b/>
          <w:color w:val="222222"/>
          <w:sz w:val="20"/>
        </w:rPr>
        <w:t>Jovanovic I</w:t>
      </w:r>
      <w:r w:rsidRPr="00461572">
        <w:rPr>
          <w:color w:val="222222"/>
          <w:sz w:val="20"/>
        </w:rPr>
        <w:t>, Paunovic I, Gavrilovic N, Dudic J, Ivanovic B. Prosthetic valve thrombosis during pregnancy. Srce i krvni sudovi. 2019;38(3):114-115.</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lang w:val="it-IT"/>
        </w:rPr>
      </w:pPr>
      <w:r w:rsidRPr="00EF02B8">
        <w:rPr>
          <w:color w:val="222222"/>
          <w:sz w:val="20"/>
        </w:rPr>
        <w:t xml:space="preserve">Stepanovic J, Boskovic N, Giga V, Petrović M, Rakocevic I, </w:t>
      </w:r>
      <w:r w:rsidRPr="000428CF">
        <w:rPr>
          <w:b/>
          <w:color w:val="222222"/>
          <w:sz w:val="20"/>
        </w:rPr>
        <w:t>Jovanovic I</w:t>
      </w:r>
      <w:r w:rsidRPr="00EF02B8">
        <w:rPr>
          <w:color w:val="222222"/>
          <w:sz w:val="20"/>
        </w:rPr>
        <w:t xml:space="preserve">, Trifunovic D, Dobric M, Tesic M, Banovic M, Aleksandric S, Orlic D, Saponjski J, Nedeljkovic I, Ostojic M, Beleslin B, Djordjevic-Dikic A. Slow coronary flow phenomenon or Y syndrome. </w:t>
      </w:r>
      <w:r w:rsidRPr="00EF02B8">
        <w:rPr>
          <w:color w:val="222222"/>
          <w:sz w:val="20"/>
          <w:lang w:val="it-IT"/>
        </w:rPr>
        <w:t>Srce i krvni sudovi. 2017;36(3):46.</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lang w:val="it-IT"/>
        </w:rPr>
      </w:pPr>
      <w:r w:rsidRPr="00EF02B8">
        <w:rPr>
          <w:color w:val="222222"/>
          <w:sz w:val="20"/>
          <w:lang w:val="it-IT"/>
        </w:rPr>
        <w:t xml:space="preserve">Stepanovic J, Boskovic N, Giga V, Petrović M, Rakocevic I, </w:t>
      </w:r>
      <w:r w:rsidRPr="000428CF">
        <w:rPr>
          <w:b/>
          <w:color w:val="222222"/>
          <w:sz w:val="20"/>
          <w:lang w:val="it-IT"/>
        </w:rPr>
        <w:t>Jovanovic I</w:t>
      </w:r>
      <w:r w:rsidRPr="00EF02B8">
        <w:rPr>
          <w:color w:val="222222"/>
          <w:sz w:val="20"/>
          <w:lang w:val="it-IT"/>
        </w:rPr>
        <w:t>, Trifunovic D, Dobric M, Tesic M, Banovic M, Aleksandric S, Orlic D, Saponjski J, Nedeljkovic I, Ostojic M, Beleslin B, Djordjevic-Dikic A. Correlation between heart rate recovery and silent ischemia in patients with type 2 diabetes. Srce i krvni sudovi. 2017;36(3):45.</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Stanic S, Vukobrat B, Radenkovic A, Tutus V, Petrovic M, Boricic M, Tomic-Dragovic M, Draganic G, Petrovic O, </w:t>
      </w:r>
      <w:r w:rsidRPr="000428CF">
        <w:rPr>
          <w:b/>
          <w:color w:val="222222"/>
          <w:sz w:val="20"/>
        </w:rPr>
        <w:t>Jovanovic I</w:t>
      </w:r>
      <w:r w:rsidRPr="00EF02B8">
        <w:rPr>
          <w:color w:val="222222"/>
          <w:sz w:val="20"/>
        </w:rPr>
        <w:t>, Paunovic I, Putnik S, Vujisic-Tesic B, Trifunovic-Zamaklar D. Influence of infective endocarditis localization on clinical presentation, complications and prognosis. Srce i krvni sudovi. 2017;36(A):18.</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Vukobrat B, Stanic S, Janjicijevic J, Rakocevic I, Tutus V, Petrovic M, Boricic M, Tomic-Dragovic M, Draganic G, Petrovic O, </w:t>
      </w:r>
      <w:r w:rsidRPr="000428CF">
        <w:rPr>
          <w:b/>
          <w:color w:val="222222"/>
          <w:sz w:val="20"/>
        </w:rPr>
        <w:t>Jovanovic I</w:t>
      </w:r>
      <w:r w:rsidRPr="00EF02B8">
        <w:rPr>
          <w:color w:val="222222"/>
          <w:sz w:val="20"/>
        </w:rPr>
        <w:t>, Paunovic I, Putnik S, Vujisic-Tesic B, Trifunovic-Zamaklar D. Mitral regurgitation in patients with severe aortic stenosis referred for valve replacement: impact on echocardiographic findings and postoperative course. Srce i krvni sudovi. 2017;36(A):17.</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Giga V, Boskovic N, Djordjevic-Dikic A, Beleslin B, Rakocevic I, Petrović M, Dobric M, Tesic M, Aleksandric S, Dedic S, Trifunovic-Zamaklar D, </w:t>
      </w:r>
      <w:r w:rsidRPr="000428CF">
        <w:rPr>
          <w:b/>
          <w:color w:val="222222"/>
          <w:sz w:val="20"/>
        </w:rPr>
        <w:t>Jovanovic I</w:t>
      </w:r>
      <w:r w:rsidRPr="00EF02B8">
        <w:rPr>
          <w:color w:val="222222"/>
          <w:sz w:val="20"/>
        </w:rPr>
        <w:t>, Paunovic I, Stepanovic J. Long-term prognostic value of negative stress ECG and stress echocardiography in patients with pretest probability for coronary artery disease of 15–65%. Srce i krvni sudovi. 2017;36(A):8.</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Boskovic N, Petrović MT, Giga V, Rakocevic I, Trifunovic D, Aleksandric S, Tesic M, Dedic S, Vukovic A, Dobric M, Nedeljkovic I, </w:t>
      </w:r>
      <w:r w:rsidRPr="000428CF">
        <w:rPr>
          <w:b/>
          <w:color w:val="222222"/>
          <w:sz w:val="20"/>
        </w:rPr>
        <w:t>Jovanovic I</w:t>
      </w:r>
      <w:r w:rsidRPr="00EF02B8">
        <w:rPr>
          <w:color w:val="222222"/>
          <w:sz w:val="20"/>
        </w:rPr>
        <w:t>, Beleslin B, Djordjevic-Dikic A, Stepanovic J. Correlation between prognostic markers of stress echocardiography and severity of coronary artery disease in patients after primary PCI. Srce i krvni sudovi. 2017;36(A):7.</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Radenkovic A, Markovic M, Tutus V, Boricic-Kostic M, Dragovic M, Draganic G, Petrovic O, </w:t>
      </w:r>
      <w:r w:rsidRPr="000428CF">
        <w:rPr>
          <w:b/>
          <w:color w:val="222222"/>
          <w:sz w:val="20"/>
        </w:rPr>
        <w:t>Jovanovic I</w:t>
      </w:r>
      <w:r w:rsidRPr="00EF02B8">
        <w:rPr>
          <w:color w:val="222222"/>
          <w:sz w:val="20"/>
        </w:rPr>
        <w:t>, Rakocevic I, Petrovic I, Petrovic J, Vujisic-Tesic B, Ristic M, Trifunovic D. Analysis of clinical presentation, complications, and prognosis according to infective endocarditis localization. Srce i krvni sudovi. 2015;34:145.</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Markovic M, Radenkovic A, Tutus V, Petrovic O, Boricic-Kostic M, Dragovic M, Draganic G, </w:t>
      </w:r>
      <w:r w:rsidRPr="000428CF">
        <w:rPr>
          <w:b/>
          <w:color w:val="222222"/>
          <w:sz w:val="20"/>
        </w:rPr>
        <w:t>Jovanovic I</w:t>
      </w:r>
      <w:r w:rsidRPr="00EF02B8">
        <w:rPr>
          <w:color w:val="222222"/>
          <w:sz w:val="20"/>
        </w:rPr>
        <w:t>, Rakocevic I, Petrovic I, Petrovic J, Vujisic-Tesic B, Ristic M, Trifunovic D. Analysis of clinical presentation, complications, and prognosis according to infective endocarditis pathogen. Srce i krvni sudovi. 2015;34:145.</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Janjicijevic J, Rakocevic I, Tutus V, Petrovic O, Boricic-Kostic M, Dragovic M, Draganic G, </w:t>
      </w:r>
      <w:r w:rsidRPr="000428CF">
        <w:rPr>
          <w:b/>
          <w:color w:val="222222"/>
          <w:sz w:val="20"/>
        </w:rPr>
        <w:t>Jovanovic I</w:t>
      </w:r>
      <w:r w:rsidRPr="00EF02B8">
        <w:rPr>
          <w:color w:val="222222"/>
          <w:sz w:val="20"/>
        </w:rPr>
        <w:t>, Petrovic M, Vujisic-Tesic B, Ristic M, Trifunovic D. Significance of mitral insufficiency in patients with severe aortic stenosis referred for aortic valve replacement. Srce i krvni sudovi. 2015;34:144-145.</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Stepanovic J, Boskovic N, Giga V, Petrović MT, </w:t>
      </w:r>
      <w:r w:rsidRPr="000428CF">
        <w:rPr>
          <w:b/>
          <w:color w:val="222222"/>
          <w:sz w:val="20"/>
        </w:rPr>
        <w:t>Jovanovic I</w:t>
      </w:r>
      <w:r w:rsidRPr="00EF02B8">
        <w:rPr>
          <w:color w:val="222222"/>
          <w:sz w:val="20"/>
        </w:rPr>
        <w:t>, Trifunovic D, Dobric M, Tesic M, Banovic M, Aleksandric S, Orlic D, Saponjski J, Djordjevic-Dikic A, Nedeljkovic I, Ostojic M, Beleslin B. Correlation between heart rate recovery and silent ischemia in patients with type 2 diabetes. Srce i krvni sudovi. 2015;34:144.</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lastRenderedPageBreak/>
        <w:t xml:space="preserve">Boskovic N, Giga V, Petrović MT, </w:t>
      </w:r>
      <w:r w:rsidRPr="000428CF">
        <w:rPr>
          <w:b/>
          <w:color w:val="222222"/>
          <w:sz w:val="20"/>
        </w:rPr>
        <w:t>Jovanovic I</w:t>
      </w:r>
      <w:r w:rsidRPr="00EF02B8">
        <w:rPr>
          <w:color w:val="222222"/>
          <w:sz w:val="20"/>
        </w:rPr>
        <w:t>, Trifunovic D, Tesic M, Dobric M, Nedeljkovic I, Orlic D, Aleksandric S, Djordjevic-Dikic A, Beleslin B, Ostojic M, Stepanovic J. Association of metabolic syndrome with heart rate recovery after exercise testing. Srce i krvni sudovi. 2015;34:127.</w:t>
      </w:r>
      <w:r w:rsidRPr="00FC7753">
        <w:rPr>
          <w:b/>
          <w:color w:val="222222"/>
          <w:sz w:val="20"/>
        </w:rPr>
        <w:t xml:space="preserve"> М64</w:t>
      </w:r>
      <w:r>
        <w:rPr>
          <w:color w:val="222222"/>
          <w:sz w:val="20"/>
        </w:rPr>
        <w:t xml:space="preserve"> </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0428CF">
        <w:rPr>
          <w:b/>
          <w:color w:val="222222"/>
          <w:sz w:val="20"/>
        </w:rPr>
        <w:t>Jovanovic I</w:t>
      </w:r>
      <w:r w:rsidRPr="00EF02B8">
        <w:rPr>
          <w:color w:val="222222"/>
          <w:sz w:val="20"/>
        </w:rPr>
        <w:t>, Tesic M, Djordjevic M, Trifunovic-Zamaklar D, Giga V, Petrovic O, Stepanovic J, Beleslin B, Djordjevic-Dikic A, Nedeljkovic I, Boricic-Kostic M, Tomic-Dragovic M, Boskovic N, Rakocevic I, Vujisic-Tesic B. Coronary flow reserve and microvascular heart disease. Srce i krvni sudovi. 2015;34:143-144.</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0428CF">
        <w:rPr>
          <w:b/>
          <w:color w:val="222222"/>
          <w:sz w:val="20"/>
        </w:rPr>
        <w:t>Jovanovic I</w:t>
      </w:r>
      <w:r w:rsidRPr="00EF02B8">
        <w:rPr>
          <w:color w:val="222222"/>
          <w:sz w:val="20"/>
        </w:rPr>
        <w:t>, Tesic M, Djordjevic M, Trifunovic-Zamaklar D, Giga V, Petrovic O, Stepanovic J, Beleslin B, Djordjevic-Dikic A, Nedeljkovic I, Boricic-Kostic M, Tomic-Dragovic M, Boskovic N, Dobric M, Rakocevic I, Vujisic-Tesic B. Role of noninvasive coronary flow reserve assessment in predicting cardiovascular events in patients with intermediate left main stenosis. Srce i krvni sudovi. 2015;34:143.</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Tesic M, Djordjevic-Dikic A, Giga V, Trifunovic D, </w:t>
      </w:r>
      <w:r w:rsidRPr="000428CF">
        <w:rPr>
          <w:b/>
          <w:color w:val="222222"/>
          <w:sz w:val="20"/>
        </w:rPr>
        <w:t>Jovanovic I</w:t>
      </w:r>
      <w:r w:rsidRPr="00EF02B8">
        <w:rPr>
          <w:color w:val="222222"/>
          <w:sz w:val="20"/>
        </w:rPr>
        <w:t>, Petrovic O, Nedeljkovic I, Beleslin B, Stepanovic J, Vujisic-Tesic B. Prognostic value of transthoracic coronary flow reserve in medically treated patients with stenosis of intermediate severity (50–70%). Srce i krvni sudovi. 2015;34(Suppl A):29.</w:t>
      </w:r>
      <w:r>
        <w:rPr>
          <w:color w:val="222222"/>
          <w:sz w:val="20"/>
        </w:rPr>
        <w:t xml:space="preserve"> </w:t>
      </w:r>
      <w:r w:rsidRPr="00FC7753">
        <w:rPr>
          <w:b/>
          <w:color w:val="222222"/>
          <w:sz w:val="20"/>
        </w:rPr>
        <w:t>М64</w:t>
      </w:r>
    </w:p>
    <w:p w:rsidR="00C318D5" w:rsidRPr="00EF02B8"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0428CF">
        <w:rPr>
          <w:b/>
          <w:color w:val="222222"/>
          <w:sz w:val="20"/>
        </w:rPr>
        <w:t>Jovanovic I</w:t>
      </w:r>
      <w:r w:rsidRPr="00EF02B8">
        <w:rPr>
          <w:color w:val="222222"/>
          <w:sz w:val="20"/>
        </w:rPr>
        <w:t>, Tesic M, Giga V, Petrovic O, Trifunovic D, Paunovic I, Stepanovic J, Vujisic-Tesic B, Beleslin B, Djordjevic-Dikic A. Association between left ventricular global longitudinal systolic strain and impaired microcirculation in patients with slow coronary flow phenomenon. Srce i krvni sudovi. 2015;34(Suppl A):14.</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EF02B8">
        <w:rPr>
          <w:color w:val="222222"/>
          <w:sz w:val="20"/>
        </w:rPr>
        <w:t xml:space="preserve">Petrovic O, Vujisic-Tesic B, Trifunovic D, Djikic D, Tesic M, Boricic M, </w:t>
      </w:r>
      <w:r w:rsidRPr="000428CF">
        <w:rPr>
          <w:b/>
          <w:color w:val="222222"/>
          <w:sz w:val="20"/>
        </w:rPr>
        <w:t>Jovanovic I</w:t>
      </w:r>
      <w:r w:rsidRPr="00EF02B8">
        <w:rPr>
          <w:color w:val="222222"/>
          <w:sz w:val="20"/>
        </w:rPr>
        <w:t>, Rakocevic I. Right ventricle in hypertrophic cardiomyopathy: what simple echo can tell. Srce i krvni sudovi. 2015;34(Suppl A):3.</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lang w:val="it-IT"/>
        </w:rPr>
      </w:pPr>
      <w:r w:rsidRPr="001D391D">
        <w:rPr>
          <w:color w:val="222222"/>
          <w:sz w:val="20"/>
        </w:rPr>
        <w:t xml:space="preserve">Petrović M, Giga V, Dobrić M, Kovačević V, Marinković M, Jovanović I, Nedeljković I, Beleslin B, Djordjević-Dikić A, Stepanović J. Elevation of ST segment in lead aVR during exercise testing as a predictor of significant stenosis of the left main coronary artery/ostium. Srce i krvni sudovi, abstract book XIX Congress of Cardiologists of Serbia. </w:t>
      </w:r>
      <w:r w:rsidRPr="003E6DA9">
        <w:rPr>
          <w:color w:val="222222"/>
          <w:sz w:val="20"/>
          <w:lang w:val="it-IT"/>
        </w:rPr>
        <w:t>2013;32(3):280.</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lang w:val="it-IT"/>
        </w:rPr>
      </w:pPr>
      <w:r w:rsidRPr="001D391D">
        <w:rPr>
          <w:color w:val="222222"/>
          <w:sz w:val="20"/>
        </w:rPr>
        <w:t xml:space="preserve">Petrović M, Giga V, Stepanović J, Tešić M, </w:t>
      </w:r>
      <w:r w:rsidRPr="001D391D">
        <w:rPr>
          <w:b/>
          <w:bCs/>
          <w:color w:val="222222"/>
          <w:sz w:val="20"/>
        </w:rPr>
        <w:t>Jovanović I</w:t>
      </w:r>
      <w:r w:rsidRPr="001D391D">
        <w:rPr>
          <w:color w:val="222222"/>
          <w:sz w:val="20"/>
        </w:rPr>
        <w:t xml:space="preserve">, Djordjević-Dikić A. Importance of SEHO stress test in risk stratification after successful primary PCI and incomplete revascularization of non-infarct coronary arteries. Srce i krvni sudovi, abstract book XIX Congress of Cardiologists of Serbia. </w:t>
      </w:r>
      <w:r w:rsidRPr="003E6DA9">
        <w:rPr>
          <w:color w:val="222222"/>
          <w:sz w:val="20"/>
          <w:lang w:val="it-IT"/>
        </w:rPr>
        <w:t>2013;32(3):276.</w:t>
      </w:r>
      <w:r>
        <w:rPr>
          <w:color w:val="222222"/>
          <w:sz w:val="20"/>
        </w:rPr>
        <w:t xml:space="preserve"> </w:t>
      </w:r>
      <w:r w:rsidRPr="00FC7753">
        <w:rPr>
          <w:b/>
          <w:color w:val="222222"/>
          <w:sz w:val="20"/>
        </w:rPr>
        <w:t>М64</w:t>
      </w:r>
    </w:p>
    <w:p w:rsidR="00C318D5" w:rsidRPr="003E6DA9" w:rsidRDefault="00C318D5" w:rsidP="00EB3409">
      <w:pPr>
        <w:pStyle w:val="ListParagraph"/>
        <w:numPr>
          <w:ilvl w:val="0"/>
          <w:numId w:val="72"/>
        </w:numPr>
        <w:shd w:val="clear" w:color="auto" w:fill="FFFFFF"/>
        <w:spacing w:before="0" w:beforeAutospacing="0" w:after="0" w:afterAutospacing="0"/>
        <w:ind w:right="0"/>
        <w:rPr>
          <w:color w:val="222222"/>
          <w:sz w:val="20"/>
        </w:rPr>
      </w:pPr>
      <w:r w:rsidRPr="000428CF">
        <w:rPr>
          <w:b/>
          <w:color w:val="222222"/>
          <w:sz w:val="20"/>
        </w:rPr>
        <w:t>Jovanovic I</w:t>
      </w:r>
      <w:r w:rsidRPr="003E6DA9">
        <w:rPr>
          <w:color w:val="222222"/>
          <w:sz w:val="20"/>
        </w:rPr>
        <w:t>, Paunovic I, Kostic J, Dobric M, Tesic M, Giga V, Dikic M, Stepanović J, Beleslin B, Djordjevic-Dikic A. Impact of hypertension on microcirculation assessed by coronary flow reserve in women with syndrome X. Abstract book III Congress of the Serbian Hypertension Association. 2012;1:12.</w:t>
      </w:r>
      <w:r>
        <w:rPr>
          <w:color w:val="222222"/>
          <w:sz w:val="20"/>
        </w:rPr>
        <w:t xml:space="preserve"> </w:t>
      </w:r>
      <w:r w:rsidRPr="00FC7753">
        <w:rPr>
          <w:b/>
          <w:color w:val="222222"/>
          <w:sz w:val="20"/>
        </w:rPr>
        <w:t>М64</w:t>
      </w:r>
    </w:p>
    <w:p w:rsidR="00C318D5" w:rsidRPr="00FC7753" w:rsidRDefault="00C318D5" w:rsidP="00EB3409">
      <w:pPr>
        <w:pStyle w:val="ListParagraph"/>
        <w:numPr>
          <w:ilvl w:val="0"/>
          <w:numId w:val="72"/>
        </w:numPr>
        <w:shd w:val="clear" w:color="auto" w:fill="FFFFFF"/>
        <w:spacing w:before="0" w:beforeAutospacing="0" w:after="0" w:afterAutospacing="0"/>
        <w:ind w:right="0"/>
        <w:rPr>
          <w:color w:val="222222"/>
          <w:sz w:val="20"/>
          <w:lang w:val="it-IT"/>
        </w:rPr>
      </w:pPr>
      <w:r w:rsidRPr="001D391D">
        <w:rPr>
          <w:b/>
          <w:bCs/>
          <w:color w:val="222222"/>
          <w:sz w:val="20"/>
        </w:rPr>
        <w:t>Jovanović I</w:t>
      </w:r>
      <w:r w:rsidRPr="001D391D">
        <w:rPr>
          <w:color w:val="222222"/>
          <w:sz w:val="20"/>
        </w:rPr>
        <w:t xml:space="preserve">, Djordjević-Dikić A, Stepanović J, Giga V, Beleslin B, Paunović I, Dobrić M, Kostić J, Dikić M, Kovačević V, Tešić M, Ostojić M. Stress echocardiography in prediction of cardiovascular events after primary percutaneous coronary intervention. Srce i krvni sudovi, abstract book XVIII Congress of Cardiologists of Serbia. </w:t>
      </w:r>
      <w:r w:rsidRPr="003E6DA9">
        <w:rPr>
          <w:color w:val="222222"/>
          <w:sz w:val="20"/>
          <w:lang w:val="it-IT"/>
        </w:rPr>
        <w:t>2011;30(2):133.</w:t>
      </w:r>
      <w:r w:rsidRPr="00FC7753">
        <w:rPr>
          <w:b/>
          <w:color w:val="222222"/>
          <w:sz w:val="20"/>
        </w:rPr>
        <w:t>М64</w:t>
      </w:r>
    </w:p>
    <w:p w:rsidR="00C318D5" w:rsidRPr="00FC7753" w:rsidRDefault="00C318D5" w:rsidP="00C318D5">
      <w:pPr>
        <w:pStyle w:val="ListParagraph"/>
        <w:shd w:val="clear" w:color="auto" w:fill="FFFFFF"/>
        <w:spacing w:before="0" w:beforeAutospacing="0" w:after="0" w:afterAutospacing="0"/>
        <w:ind w:right="0" w:firstLine="0"/>
        <w:rPr>
          <w:color w:val="222222"/>
          <w:sz w:val="20"/>
          <w:lang w:val="it-IT"/>
        </w:rPr>
      </w:pPr>
    </w:p>
    <w:p w:rsidR="00C318D5" w:rsidRPr="00244DB7" w:rsidRDefault="00C318D5" w:rsidP="00A63B38">
      <w:pPr>
        <w:spacing w:before="0" w:beforeAutospacing="0" w:after="0" w:afterAutospacing="0"/>
        <w:ind w:left="284" w:firstLine="0"/>
        <w:contextualSpacing/>
        <w:rPr>
          <w:b/>
          <w:iCs/>
          <w:sz w:val="20"/>
          <w:szCs w:val="20"/>
        </w:rPr>
      </w:pPr>
      <w:r w:rsidRPr="00244DB7">
        <w:rPr>
          <w:b/>
          <w:iCs/>
          <w:sz w:val="20"/>
          <w:szCs w:val="20"/>
        </w:rPr>
        <w:t>ПОГЛАВЉА У КЊ</w:t>
      </w:r>
      <w:r w:rsidR="0010420E">
        <w:rPr>
          <w:b/>
          <w:iCs/>
          <w:sz w:val="20"/>
          <w:szCs w:val="20"/>
        </w:rPr>
        <w:t>ИГАМА</w:t>
      </w:r>
      <w:r w:rsidRPr="00AC467F">
        <w:rPr>
          <w:b/>
          <w:iCs/>
          <w:sz w:val="20"/>
          <w:szCs w:val="20"/>
        </w:rPr>
        <w:t>:</w:t>
      </w:r>
    </w:p>
    <w:p w:rsidR="00C318D5" w:rsidRPr="001A504E" w:rsidRDefault="00C318D5" w:rsidP="00EB3409">
      <w:pPr>
        <w:widowControl w:val="0"/>
        <w:numPr>
          <w:ilvl w:val="0"/>
          <w:numId w:val="73"/>
        </w:numPr>
        <w:shd w:val="clear" w:color="auto" w:fill="FFFFFF"/>
        <w:spacing w:before="0" w:beforeAutospacing="0" w:after="0" w:afterAutospacing="0"/>
        <w:ind w:right="0"/>
        <w:rPr>
          <w:color w:val="222222"/>
          <w:spacing w:val="-2"/>
          <w:sz w:val="20"/>
          <w:szCs w:val="20"/>
        </w:rPr>
      </w:pPr>
      <w:r w:rsidRPr="001A504E">
        <w:rPr>
          <w:color w:val="222222"/>
          <w:spacing w:val="-2"/>
          <w:sz w:val="20"/>
          <w:szCs w:val="20"/>
        </w:rPr>
        <w:t>Tesic</w:t>
      </w:r>
      <w:r>
        <w:rPr>
          <w:color w:val="222222"/>
          <w:spacing w:val="-2"/>
          <w:sz w:val="20"/>
          <w:szCs w:val="20"/>
        </w:rPr>
        <w:t xml:space="preserve"> M</w:t>
      </w:r>
      <w:r w:rsidRPr="001A504E">
        <w:rPr>
          <w:color w:val="222222"/>
          <w:spacing w:val="-2"/>
          <w:sz w:val="20"/>
          <w:szCs w:val="20"/>
        </w:rPr>
        <w:t xml:space="preserve">, </w:t>
      </w:r>
      <w:r w:rsidRPr="001A504E">
        <w:rPr>
          <w:b/>
          <w:bCs/>
          <w:color w:val="222222"/>
          <w:spacing w:val="-2"/>
          <w:sz w:val="20"/>
          <w:szCs w:val="20"/>
        </w:rPr>
        <w:t>Jovanovic</w:t>
      </w:r>
      <w:r>
        <w:rPr>
          <w:b/>
          <w:bCs/>
          <w:color w:val="222222"/>
          <w:spacing w:val="-2"/>
          <w:sz w:val="20"/>
          <w:szCs w:val="20"/>
        </w:rPr>
        <w:t xml:space="preserve"> I</w:t>
      </w:r>
      <w:r>
        <w:rPr>
          <w:color w:val="222222"/>
          <w:spacing w:val="-2"/>
          <w:sz w:val="20"/>
          <w:szCs w:val="20"/>
        </w:rPr>
        <w:t xml:space="preserve">, </w:t>
      </w:r>
      <w:r w:rsidRPr="001A504E">
        <w:rPr>
          <w:color w:val="222222"/>
          <w:spacing w:val="-2"/>
          <w:sz w:val="20"/>
          <w:szCs w:val="20"/>
        </w:rPr>
        <w:t>Travica</w:t>
      </w:r>
      <w:r>
        <w:rPr>
          <w:color w:val="222222"/>
          <w:spacing w:val="-2"/>
          <w:sz w:val="20"/>
          <w:szCs w:val="20"/>
        </w:rPr>
        <w:t xml:space="preserve"> L</w:t>
      </w:r>
      <w:r w:rsidRPr="001A504E">
        <w:rPr>
          <w:color w:val="222222"/>
          <w:spacing w:val="-2"/>
          <w:sz w:val="20"/>
          <w:szCs w:val="20"/>
        </w:rPr>
        <w:t>. Da li treba meriti NT-proBNP i hs-cTn pre i posle ne-srčane operac</w:t>
      </w:r>
      <w:r>
        <w:rPr>
          <w:color w:val="222222"/>
          <w:spacing w:val="-2"/>
          <w:sz w:val="20"/>
          <w:szCs w:val="20"/>
        </w:rPr>
        <w:t xml:space="preserve">ije i kod kojih pacijenata? U </w:t>
      </w:r>
      <w:r w:rsidRPr="001A504E">
        <w:rPr>
          <w:color w:val="222222"/>
          <w:spacing w:val="-2"/>
          <w:sz w:val="20"/>
          <w:szCs w:val="20"/>
        </w:rPr>
        <w:t>Beleslin</w:t>
      </w:r>
      <w:r>
        <w:rPr>
          <w:color w:val="222222"/>
          <w:spacing w:val="-2"/>
          <w:sz w:val="20"/>
          <w:szCs w:val="20"/>
        </w:rPr>
        <w:t xml:space="preserve"> B</w:t>
      </w:r>
      <w:r w:rsidRPr="001A504E">
        <w:rPr>
          <w:color w:val="222222"/>
          <w:spacing w:val="-2"/>
          <w:sz w:val="20"/>
          <w:szCs w:val="20"/>
        </w:rPr>
        <w:t xml:space="preserve"> (ed): Cardiologia preventiva kroz 120 pitanja i odgovora, </w:t>
      </w:r>
      <w:r w:rsidR="0031067E">
        <w:rPr>
          <w:color w:val="222222"/>
          <w:spacing w:val="-2"/>
          <w:sz w:val="20"/>
          <w:szCs w:val="20"/>
        </w:rPr>
        <w:t>Udruženje kardiologa Srbije, 2023:</w:t>
      </w:r>
      <w:r w:rsidRPr="001A504E">
        <w:rPr>
          <w:color w:val="222222"/>
          <w:spacing w:val="-2"/>
          <w:sz w:val="20"/>
          <w:szCs w:val="20"/>
        </w:rPr>
        <w:t>143.</w:t>
      </w:r>
      <w:r>
        <w:rPr>
          <w:color w:val="222222"/>
          <w:spacing w:val="-2"/>
          <w:sz w:val="20"/>
          <w:szCs w:val="20"/>
        </w:rPr>
        <w:t xml:space="preserve"> </w:t>
      </w:r>
      <w:r w:rsidR="0031067E" w:rsidRPr="00A51E86">
        <w:rPr>
          <w:sz w:val="20"/>
          <w:szCs w:val="20"/>
        </w:rPr>
        <w:t>ISBN 978-86-889550-03-4</w:t>
      </w:r>
    </w:p>
    <w:p w:rsidR="00C318D5" w:rsidRPr="00C41E6E" w:rsidRDefault="00C318D5" w:rsidP="00EB3409">
      <w:pPr>
        <w:pStyle w:val="ListParagraph"/>
        <w:numPr>
          <w:ilvl w:val="0"/>
          <w:numId w:val="73"/>
        </w:numPr>
        <w:spacing w:before="0" w:beforeAutospacing="0" w:after="160" w:afterAutospacing="0" w:line="259" w:lineRule="auto"/>
        <w:ind w:right="0"/>
        <w:rPr>
          <w:sz w:val="20"/>
          <w:szCs w:val="20"/>
        </w:rPr>
      </w:pPr>
      <w:r w:rsidRPr="001A504E">
        <w:rPr>
          <w:color w:val="222222"/>
          <w:spacing w:val="-2"/>
          <w:sz w:val="20"/>
          <w:szCs w:val="20"/>
        </w:rPr>
        <w:t>Apostolovic</w:t>
      </w:r>
      <w:r>
        <w:rPr>
          <w:color w:val="222222"/>
          <w:spacing w:val="-2"/>
          <w:sz w:val="20"/>
          <w:szCs w:val="20"/>
        </w:rPr>
        <w:t xml:space="preserve"> S, </w:t>
      </w:r>
      <w:r w:rsidRPr="001A504E">
        <w:rPr>
          <w:color w:val="222222"/>
          <w:spacing w:val="-2"/>
          <w:sz w:val="20"/>
          <w:szCs w:val="20"/>
        </w:rPr>
        <w:t>Lasica</w:t>
      </w:r>
      <w:r>
        <w:rPr>
          <w:color w:val="222222"/>
          <w:spacing w:val="-2"/>
          <w:sz w:val="20"/>
          <w:szCs w:val="20"/>
        </w:rPr>
        <w:t xml:space="preserve"> R, </w:t>
      </w:r>
      <w:r w:rsidRPr="001A504E">
        <w:rPr>
          <w:color w:val="222222"/>
          <w:spacing w:val="-2"/>
          <w:sz w:val="20"/>
          <w:szCs w:val="20"/>
        </w:rPr>
        <w:t>Djenic</w:t>
      </w:r>
      <w:r>
        <w:rPr>
          <w:color w:val="222222"/>
          <w:spacing w:val="-2"/>
          <w:sz w:val="20"/>
          <w:szCs w:val="20"/>
        </w:rPr>
        <w:t xml:space="preserve"> N</w:t>
      </w:r>
      <w:r w:rsidRPr="001A504E">
        <w:rPr>
          <w:color w:val="222222"/>
          <w:spacing w:val="-2"/>
          <w:sz w:val="20"/>
          <w:szCs w:val="20"/>
        </w:rPr>
        <w:t>, </w:t>
      </w:r>
      <w:r w:rsidRPr="001A504E">
        <w:rPr>
          <w:b/>
          <w:bCs/>
          <w:color w:val="222222"/>
          <w:spacing w:val="-2"/>
          <w:sz w:val="20"/>
          <w:szCs w:val="20"/>
        </w:rPr>
        <w:t>Jovanovic</w:t>
      </w:r>
      <w:r>
        <w:rPr>
          <w:b/>
          <w:bCs/>
          <w:color w:val="222222"/>
          <w:spacing w:val="-2"/>
          <w:sz w:val="20"/>
          <w:szCs w:val="20"/>
        </w:rPr>
        <w:t xml:space="preserve"> I</w:t>
      </w:r>
      <w:r>
        <w:rPr>
          <w:color w:val="222222"/>
          <w:spacing w:val="-2"/>
          <w:sz w:val="20"/>
          <w:szCs w:val="20"/>
        </w:rPr>
        <w:t xml:space="preserve">, </w:t>
      </w:r>
      <w:r w:rsidRPr="001A504E">
        <w:rPr>
          <w:color w:val="222222"/>
          <w:spacing w:val="-2"/>
          <w:sz w:val="20"/>
          <w:szCs w:val="20"/>
        </w:rPr>
        <w:t>Jarakovic</w:t>
      </w:r>
      <w:r>
        <w:rPr>
          <w:color w:val="222222"/>
          <w:spacing w:val="-2"/>
          <w:sz w:val="20"/>
          <w:szCs w:val="20"/>
        </w:rPr>
        <w:t xml:space="preserve"> M</w:t>
      </w:r>
      <w:r w:rsidRPr="001A504E">
        <w:rPr>
          <w:color w:val="222222"/>
          <w:spacing w:val="-2"/>
          <w:sz w:val="20"/>
          <w:szCs w:val="20"/>
        </w:rPr>
        <w:t>:  Infarkt miokarda bez opstrukcije k</w:t>
      </w:r>
      <w:r>
        <w:rPr>
          <w:color w:val="222222"/>
          <w:spacing w:val="-2"/>
          <w:sz w:val="20"/>
          <w:szCs w:val="20"/>
        </w:rPr>
        <w:t xml:space="preserve">oronarnih arterija (MINOCA). U </w:t>
      </w:r>
      <w:r w:rsidRPr="001A504E">
        <w:rPr>
          <w:color w:val="222222"/>
          <w:spacing w:val="-2"/>
          <w:sz w:val="20"/>
          <w:szCs w:val="20"/>
        </w:rPr>
        <w:t>Beleslin</w:t>
      </w:r>
      <w:r>
        <w:rPr>
          <w:color w:val="222222"/>
          <w:spacing w:val="-2"/>
          <w:sz w:val="20"/>
          <w:szCs w:val="20"/>
        </w:rPr>
        <w:t xml:space="preserve"> B, </w:t>
      </w:r>
      <w:r w:rsidRPr="001A504E">
        <w:rPr>
          <w:color w:val="222222"/>
          <w:spacing w:val="-2"/>
          <w:sz w:val="20"/>
          <w:szCs w:val="20"/>
        </w:rPr>
        <w:t>Djordjevic-Dikic</w:t>
      </w:r>
      <w:r>
        <w:rPr>
          <w:color w:val="222222"/>
          <w:spacing w:val="-2"/>
          <w:sz w:val="20"/>
          <w:szCs w:val="20"/>
        </w:rPr>
        <w:t xml:space="preserve"> A, </w:t>
      </w:r>
      <w:r w:rsidRPr="001A504E">
        <w:rPr>
          <w:color w:val="222222"/>
          <w:spacing w:val="-2"/>
          <w:sz w:val="20"/>
          <w:szCs w:val="20"/>
        </w:rPr>
        <w:t>Giga</w:t>
      </w:r>
      <w:r>
        <w:rPr>
          <w:color w:val="222222"/>
          <w:spacing w:val="-2"/>
          <w:sz w:val="20"/>
          <w:szCs w:val="20"/>
        </w:rPr>
        <w:t xml:space="preserve"> V, </w:t>
      </w:r>
      <w:r w:rsidRPr="001A504E">
        <w:rPr>
          <w:color w:val="222222"/>
          <w:spacing w:val="-2"/>
          <w:sz w:val="20"/>
          <w:szCs w:val="20"/>
        </w:rPr>
        <w:t>Dobric</w:t>
      </w:r>
      <w:r>
        <w:rPr>
          <w:color w:val="222222"/>
          <w:spacing w:val="-2"/>
          <w:sz w:val="20"/>
          <w:szCs w:val="20"/>
        </w:rPr>
        <w:t xml:space="preserve"> M</w:t>
      </w:r>
      <w:r w:rsidRPr="001A504E">
        <w:rPr>
          <w:color w:val="222222"/>
          <w:spacing w:val="-2"/>
          <w:sz w:val="20"/>
          <w:szCs w:val="20"/>
        </w:rPr>
        <w:t xml:space="preserve"> (ed): Kardiologija klinički vodič, Udruzenje kardiologa Srbije, 2020</w:t>
      </w:r>
      <w:r w:rsidR="0031067E">
        <w:rPr>
          <w:color w:val="222222"/>
          <w:spacing w:val="-2"/>
          <w:sz w:val="20"/>
          <w:szCs w:val="20"/>
        </w:rPr>
        <w:t>:</w:t>
      </w:r>
      <w:r w:rsidRPr="001A504E">
        <w:rPr>
          <w:color w:val="222222"/>
          <w:spacing w:val="-2"/>
          <w:sz w:val="20"/>
          <w:szCs w:val="20"/>
        </w:rPr>
        <w:t>136-141.</w:t>
      </w:r>
      <w:r>
        <w:rPr>
          <w:color w:val="222222"/>
          <w:spacing w:val="-2"/>
          <w:sz w:val="20"/>
          <w:szCs w:val="20"/>
        </w:rPr>
        <w:t xml:space="preserve"> </w:t>
      </w:r>
      <w:r w:rsidR="00C41E6E">
        <w:rPr>
          <w:sz w:val="20"/>
          <w:szCs w:val="20"/>
        </w:rPr>
        <w:t xml:space="preserve">ISBN 978-86-88955-02-7 </w:t>
      </w:r>
    </w:p>
    <w:p w:rsidR="00C318D5" w:rsidRDefault="00C318D5" w:rsidP="00C318D5">
      <w:pPr>
        <w:spacing w:before="0" w:beforeAutospacing="0" w:after="0" w:afterAutospacing="0"/>
        <w:ind w:left="284" w:firstLine="0"/>
        <w:contextualSpacing/>
        <w:rPr>
          <w:b/>
          <w:bCs/>
          <w:sz w:val="20"/>
          <w:szCs w:val="20"/>
        </w:rPr>
      </w:pPr>
      <w:r w:rsidRPr="00244DB7">
        <w:rPr>
          <w:b/>
          <w:bCs/>
          <w:sz w:val="20"/>
          <w:szCs w:val="20"/>
          <w:lang w:val="sr-Latn-CS"/>
        </w:rPr>
        <w:t>б) Руковођење и учешће на пројектима</w:t>
      </w:r>
    </w:p>
    <w:p w:rsidR="00C318D5" w:rsidRPr="003F2ECE" w:rsidRDefault="00C318D5" w:rsidP="00EB3409">
      <w:pPr>
        <w:pStyle w:val="ListParagraph"/>
        <w:numPr>
          <w:ilvl w:val="0"/>
          <w:numId w:val="45"/>
        </w:numPr>
        <w:spacing w:before="0" w:beforeAutospacing="0"/>
        <w:ind w:right="20"/>
        <w:rPr>
          <w:bCs/>
          <w:sz w:val="20"/>
          <w:szCs w:val="20"/>
        </w:rPr>
      </w:pPr>
      <w:r w:rsidRPr="0049795C">
        <w:rPr>
          <w:sz w:val="20"/>
          <w:szCs w:val="20"/>
        </w:rPr>
        <w:t>2010.</w:t>
      </w:r>
      <w:r>
        <w:rPr>
          <w:sz w:val="20"/>
          <w:szCs w:val="20"/>
        </w:rPr>
        <w:t xml:space="preserve"> </w:t>
      </w:r>
      <w:r w:rsidRPr="0049795C">
        <w:rPr>
          <w:sz w:val="20"/>
          <w:szCs w:val="20"/>
        </w:rPr>
        <w:t>ангажов</w:t>
      </w:r>
      <w:r>
        <w:rPr>
          <w:sz w:val="20"/>
          <w:szCs w:val="20"/>
        </w:rPr>
        <w:t>ана преко Медицинског факултета</w:t>
      </w:r>
      <w:r w:rsidRPr="0049795C">
        <w:rPr>
          <w:sz w:val="20"/>
          <w:szCs w:val="20"/>
        </w:rPr>
        <w:t xml:space="preserve"> Универзитет</w:t>
      </w:r>
      <w:r>
        <w:rPr>
          <w:sz w:val="20"/>
          <w:szCs w:val="20"/>
        </w:rPr>
        <w:t>а</w:t>
      </w:r>
      <w:r w:rsidRPr="0049795C">
        <w:rPr>
          <w:sz w:val="20"/>
          <w:szCs w:val="20"/>
        </w:rPr>
        <w:t xml:space="preserve"> у Београду, као сарадник на пројектима Министарства науке, </w:t>
      </w:r>
      <w:r>
        <w:rPr>
          <w:sz w:val="20"/>
          <w:szCs w:val="20"/>
        </w:rPr>
        <w:t>просвете</w:t>
      </w:r>
      <w:r w:rsidRPr="0049795C">
        <w:rPr>
          <w:sz w:val="20"/>
          <w:szCs w:val="20"/>
        </w:rPr>
        <w:t xml:space="preserve"> и технолошког развоја, под евиденционим бројевима ОН 175020 и ИИИ 41022.</w:t>
      </w:r>
    </w:p>
    <w:p w:rsidR="00C318D5" w:rsidRDefault="00C318D5" w:rsidP="00C318D5">
      <w:pPr>
        <w:spacing w:before="0" w:beforeAutospacing="0"/>
        <w:ind w:left="284" w:firstLine="0"/>
        <w:contextualSpacing/>
        <w:rPr>
          <w:b/>
          <w:bCs/>
          <w:sz w:val="20"/>
          <w:szCs w:val="20"/>
        </w:rPr>
      </w:pPr>
      <w:r w:rsidRPr="005978F8">
        <w:rPr>
          <w:b/>
          <w:bCs/>
          <w:sz w:val="20"/>
          <w:szCs w:val="20"/>
          <w:lang w:val="sr-Latn-CS"/>
        </w:rPr>
        <w:t>ц) Цитираност</w:t>
      </w:r>
    </w:p>
    <w:p w:rsidR="00C318D5" w:rsidRPr="00AC467F" w:rsidRDefault="00C318D5" w:rsidP="00C318D5">
      <w:pPr>
        <w:spacing w:before="0" w:beforeAutospacing="0"/>
        <w:ind w:left="284" w:right="20"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Иване Јовановић</w:t>
      </w:r>
      <w:r w:rsidRPr="005978F8">
        <w:rPr>
          <w:bCs/>
          <w:sz w:val="20"/>
          <w:szCs w:val="20"/>
          <w:lang w:val="pl-PL"/>
        </w:rPr>
        <w:t xml:space="preserve"> цитирани су укупно </w:t>
      </w:r>
      <w:r>
        <w:rPr>
          <w:bCs/>
          <w:sz w:val="20"/>
          <w:szCs w:val="20"/>
        </w:rPr>
        <w:t>198</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9</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C318D5" w:rsidRPr="007F2EB7" w:rsidRDefault="00C318D5" w:rsidP="00C318D5">
      <w:pPr>
        <w:spacing w:before="0" w:beforeAutospacing="0"/>
        <w:ind w:left="0" w:firstLine="0"/>
        <w:contextualSpacing/>
        <w:rPr>
          <w:sz w:val="20"/>
          <w:szCs w:val="20"/>
        </w:rPr>
      </w:pPr>
    </w:p>
    <w:p w:rsidR="00C318D5" w:rsidRPr="00AC467F" w:rsidRDefault="00C318D5" w:rsidP="00C318D5">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C318D5" w:rsidRDefault="00C318D5" w:rsidP="00C318D5">
      <w:pPr>
        <w:spacing w:before="0" w:beforeAutospacing="0" w:after="0" w:afterAutospacing="0"/>
        <w:ind w:left="284" w:right="20" w:firstLine="0"/>
        <w:contextualSpacing/>
        <w:rPr>
          <w:bCs/>
          <w:sz w:val="20"/>
          <w:szCs w:val="20"/>
        </w:rPr>
      </w:pPr>
      <w:r>
        <w:rPr>
          <w:sz w:val="20"/>
          <w:szCs w:val="20"/>
        </w:rPr>
        <w:lastRenderedPageBreak/>
        <w:tab/>
      </w:r>
      <w:r w:rsidRPr="004430B3">
        <w:rPr>
          <w:bCs/>
          <w:sz w:val="20"/>
          <w:szCs w:val="20"/>
        </w:rPr>
        <w:t>Др Ивана Јовановић учествовала је као аутор или сарадник у из</w:t>
      </w:r>
      <w:r w:rsidR="004430B3" w:rsidRPr="004430B3">
        <w:rPr>
          <w:bCs/>
          <w:sz w:val="20"/>
          <w:szCs w:val="20"/>
        </w:rPr>
        <w:t>ради 128 публикација, од тога 32</w:t>
      </w:r>
      <w:r w:rsidRPr="004430B3">
        <w:rPr>
          <w:bCs/>
          <w:sz w:val="20"/>
          <w:szCs w:val="20"/>
        </w:rPr>
        <w:t xml:space="preserve"> рад</w:t>
      </w:r>
      <w:r w:rsidR="004430B3" w:rsidRPr="004430B3">
        <w:rPr>
          <w:bCs/>
          <w:sz w:val="20"/>
          <w:szCs w:val="20"/>
        </w:rPr>
        <w:t>a</w:t>
      </w:r>
      <w:r w:rsidRPr="004430B3">
        <w:rPr>
          <w:bCs/>
          <w:sz w:val="20"/>
          <w:szCs w:val="20"/>
        </w:rPr>
        <w:t xml:space="preserve"> у целости (30 радова у часописима са JCR листе – in extenso и остали радови са JCR листе, од тога 3 као први аутор: 16 радова у категорији М21, 8 радова у категорији М22 и 6 радова у категор</w:t>
      </w:r>
      <w:r w:rsidR="004430B3" w:rsidRPr="004430B3">
        <w:rPr>
          <w:bCs/>
          <w:sz w:val="20"/>
          <w:szCs w:val="20"/>
        </w:rPr>
        <w:t>ији М23), 2 поглавља у књигама, 49 публикација у зборнику међународног скупа (1 цео рад и 48 сажетака) и 45 публикација у зборнику националног скупа (8 целих радова и 37 сажетака)</w:t>
      </w:r>
      <w:r w:rsidRPr="004430B3">
        <w:rPr>
          <w:bCs/>
          <w:sz w:val="20"/>
          <w:szCs w:val="20"/>
        </w:rPr>
        <w:t>.</w:t>
      </w:r>
      <w:r w:rsidRPr="0046516F">
        <w:rPr>
          <w:bCs/>
          <w:sz w:val="20"/>
          <w:szCs w:val="20"/>
        </w:rPr>
        <w:t xml:space="preserve"> Кумулати</w:t>
      </w:r>
      <w:r>
        <w:rPr>
          <w:bCs/>
          <w:sz w:val="20"/>
          <w:szCs w:val="20"/>
        </w:rPr>
        <w:t>вни IF ових радова износи 79,099.</w:t>
      </w:r>
    </w:p>
    <w:p w:rsidR="00C318D5" w:rsidRPr="0049795C" w:rsidRDefault="00C318D5" w:rsidP="00C318D5">
      <w:pPr>
        <w:pStyle w:val="ListParagraph"/>
        <w:shd w:val="clear" w:color="auto" w:fill="FFFFFF"/>
        <w:spacing w:before="0" w:beforeAutospacing="0" w:after="0" w:afterAutospacing="0"/>
        <w:ind w:left="284" w:right="0" w:firstLine="0"/>
        <w:rPr>
          <w:sz w:val="20"/>
          <w:szCs w:val="20"/>
        </w:rPr>
      </w:pPr>
      <w:r>
        <w:rPr>
          <w:bCs/>
          <w:sz w:val="20"/>
          <w:szCs w:val="20"/>
        </w:rPr>
        <w:tab/>
      </w:r>
      <w:r w:rsidRPr="0049795C">
        <w:rPr>
          <w:sz w:val="20"/>
          <w:szCs w:val="20"/>
        </w:rPr>
        <w:t>У свом научно</w:t>
      </w:r>
      <w:r>
        <w:rPr>
          <w:sz w:val="20"/>
          <w:szCs w:val="20"/>
        </w:rPr>
        <w:t>истраживачком раду др</w:t>
      </w:r>
      <w:r w:rsidRPr="0049795C">
        <w:rPr>
          <w:sz w:val="20"/>
          <w:szCs w:val="20"/>
        </w:rPr>
        <w:t xml:space="preserve"> Ивана Јовановић се фокусирала на примену ехокардиографије и њен значај у дијагностици оштећења коронарне микроциркулације. У публикованим радовима с</w:t>
      </w:r>
      <w:r>
        <w:rPr>
          <w:sz w:val="20"/>
          <w:szCs w:val="20"/>
        </w:rPr>
        <w:t>е уочава посебно интересовање др</w:t>
      </w:r>
      <w:r w:rsidRPr="0049795C">
        <w:rPr>
          <w:sz w:val="20"/>
          <w:szCs w:val="20"/>
        </w:rPr>
        <w:t xml:space="preserve"> Јовановић за истраживања из области микроваскуларне болести срца код болесника са синдромом X уз помоћ неинвазивних ехокардиографских метода као што су коронарна резерва протока и индекс напрезања леве коморе</w:t>
      </w:r>
      <w:r>
        <w:rPr>
          <w:sz w:val="20"/>
          <w:szCs w:val="20"/>
        </w:rPr>
        <w:t xml:space="preserve"> што је била и тема њене докторске дисертације</w:t>
      </w:r>
      <w:r w:rsidRPr="0049795C">
        <w:rPr>
          <w:sz w:val="20"/>
          <w:szCs w:val="20"/>
        </w:rPr>
        <w:t>.</w:t>
      </w:r>
      <w:r>
        <w:rPr>
          <w:sz w:val="20"/>
          <w:szCs w:val="20"/>
        </w:rPr>
        <w:t xml:space="preserve"> </w:t>
      </w:r>
    </w:p>
    <w:p w:rsidR="00C318D5" w:rsidRPr="0049795C" w:rsidRDefault="00C318D5" w:rsidP="00C318D5">
      <w:pPr>
        <w:pStyle w:val="ListParagraph"/>
        <w:shd w:val="clear" w:color="auto" w:fill="FFFFFF"/>
        <w:spacing w:before="0" w:beforeAutospacing="0" w:after="0" w:afterAutospacing="0"/>
        <w:ind w:left="284" w:right="0" w:firstLine="436"/>
        <w:rPr>
          <w:sz w:val="20"/>
          <w:szCs w:val="20"/>
        </w:rPr>
      </w:pPr>
      <w:r w:rsidRPr="0049795C">
        <w:rPr>
          <w:sz w:val="20"/>
          <w:szCs w:val="20"/>
        </w:rPr>
        <w:t>Коаутор је у радовима из области кардиологије који се баве прогностичким значајем процене резерве коронарног протока код болесника са интермедијерним стенозама коронарних артерија, затим очуваности резерве коронарног протока и параметара дијастолне функције код болесника са примарном асиметричном хипертрофичном кардиомиопатијом, као и у бројним другим радовима који се баве исхемијском коронарном и микроваскуларном болешћу срца.</w:t>
      </w:r>
    </w:p>
    <w:p w:rsidR="00C318D5" w:rsidRPr="0049795C" w:rsidRDefault="00C318D5" w:rsidP="00C318D5">
      <w:pPr>
        <w:pStyle w:val="ListParagraph"/>
        <w:shd w:val="clear" w:color="auto" w:fill="FFFFFF"/>
        <w:spacing w:before="0" w:beforeAutospacing="0" w:after="0" w:afterAutospacing="0"/>
        <w:ind w:left="284" w:right="0" w:firstLine="436"/>
        <w:rPr>
          <w:sz w:val="20"/>
          <w:szCs w:val="20"/>
        </w:rPr>
      </w:pPr>
      <w:r>
        <w:rPr>
          <w:sz w:val="20"/>
          <w:szCs w:val="20"/>
        </w:rPr>
        <w:t>У свом досадашњем научно</w:t>
      </w:r>
      <w:r w:rsidRPr="0049795C">
        <w:rPr>
          <w:sz w:val="20"/>
          <w:szCs w:val="20"/>
        </w:rPr>
        <w:t xml:space="preserve">истраживачком и клиничком раду </w:t>
      </w:r>
      <w:r>
        <w:rPr>
          <w:sz w:val="20"/>
          <w:szCs w:val="20"/>
        </w:rPr>
        <w:t>др</w:t>
      </w:r>
      <w:r w:rsidRPr="0049795C">
        <w:rPr>
          <w:sz w:val="20"/>
          <w:szCs w:val="20"/>
        </w:rPr>
        <w:t xml:space="preserve"> Ивана Јовановић </w:t>
      </w:r>
      <w:r>
        <w:rPr>
          <w:sz w:val="20"/>
          <w:szCs w:val="20"/>
        </w:rPr>
        <w:t xml:space="preserve">је показала </w:t>
      </w:r>
      <w:r w:rsidRPr="0049795C">
        <w:rPr>
          <w:sz w:val="20"/>
          <w:szCs w:val="20"/>
        </w:rPr>
        <w:t xml:space="preserve"> одговорност, способност за самосталан и тимски рад, иновативност као и изузетно интересовање за научно и стручно усавршавање у области трансторакалне и трансезофагеалне ехокардиографије – посебно дијагностике и евалуације валвуларних мана и хроничне срчане слабости. Укључена је у бројна стручна и научна истраживања. Као резултат досадашњег научно-истраживачког рада </w:t>
      </w:r>
      <w:r>
        <w:rPr>
          <w:sz w:val="20"/>
          <w:szCs w:val="20"/>
        </w:rPr>
        <w:t>др Ивана Јовановић је одржала 20</w:t>
      </w:r>
      <w:r w:rsidRPr="0049795C">
        <w:rPr>
          <w:sz w:val="20"/>
          <w:szCs w:val="20"/>
        </w:rPr>
        <w:t xml:space="preserve"> предавања по позиву на домаћим </w:t>
      </w:r>
      <w:r>
        <w:rPr>
          <w:sz w:val="20"/>
          <w:szCs w:val="20"/>
        </w:rPr>
        <w:t xml:space="preserve">и </w:t>
      </w:r>
      <w:r w:rsidRPr="0049795C">
        <w:rPr>
          <w:sz w:val="20"/>
          <w:szCs w:val="20"/>
        </w:rPr>
        <w:t>иностранним скуповима.</w:t>
      </w:r>
    </w:p>
    <w:p w:rsidR="00C318D5" w:rsidRPr="00A218F8" w:rsidRDefault="00C318D5" w:rsidP="00C318D5">
      <w:pPr>
        <w:spacing w:before="0" w:beforeAutospacing="0"/>
        <w:ind w:left="0" w:firstLine="0"/>
        <w:contextualSpacing/>
        <w:rPr>
          <w:sz w:val="20"/>
          <w:szCs w:val="20"/>
        </w:rPr>
      </w:pPr>
    </w:p>
    <w:p w:rsidR="00C318D5" w:rsidRDefault="00C318D5" w:rsidP="00C318D5">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C318D5" w:rsidRDefault="00C318D5" w:rsidP="00C318D5">
      <w:pPr>
        <w:spacing w:before="0" w:beforeAutospacing="0" w:after="0" w:afterAutospacing="0"/>
        <w:ind w:left="284" w:firstLine="0"/>
        <w:contextualSpacing/>
        <w:rPr>
          <w:b/>
          <w:sz w:val="20"/>
          <w:szCs w:val="20"/>
        </w:rPr>
      </w:pPr>
      <w:r w:rsidRPr="00BE44DE">
        <w:rPr>
          <w:b/>
          <w:sz w:val="20"/>
          <w:szCs w:val="20"/>
          <w:lang w:val="pt-BR"/>
        </w:rPr>
        <w:t>За стручно-професионални допринос</w:t>
      </w:r>
    </w:p>
    <w:p w:rsidR="00C318D5" w:rsidRPr="0049795C" w:rsidRDefault="00C318D5" w:rsidP="00C318D5">
      <w:pPr>
        <w:pStyle w:val="ListParagraph"/>
        <w:shd w:val="clear" w:color="auto" w:fill="FFFFFF"/>
        <w:spacing w:before="0" w:beforeAutospacing="0" w:after="0" w:afterAutospacing="0"/>
        <w:ind w:left="284" w:right="0" w:firstLine="0"/>
        <w:rPr>
          <w:sz w:val="20"/>
          <w:szCs w:val="20"/>
        </w:rPr>
      </w:pPr>
      <w:r>
        <w:rPr>
          <w:b/>
          <w:sz w:val="20"/>
          <w:szCs w:val="20"/>
        </w:rPr>
        <w:tab/>
      </w:r>
      <w:r>
        <w:rPr>
          <w:sz w:val="20"/>
          <w:szCs w:val="20"/>
        </w:rPr>
        <w:t>Др</w:t>
      </w:r>
      <w:r w:rsidRPr="0049795C">
        <w:rPr>
          <w:sz w:val="20"/>
          <w:szCs w:val="20"/>
        </w:rPr>
        <w:t xml:space="preserve"> Ивана Јовановић је </w:t>
      </w:r>
      <w:r>
        <w:rPr>
          <w:sz w:val="20"/>
          <w:szCs w:val="20"/>
        </w:rPr>
        <w:t>последњих 17 година запослена у</w:t>
      </w:r>
      <w:r w:rsidRPr="0049795C">
        <w:rPr>
          <w:sz w:val="20"/>
          <w:szCs w:val="20"/>
        </w:rPr>
        <w:t xml:space="preserve"> Клиници за кардиологију УКЦС, од чега последњих 12 година ради у кабинету за клиничку ехокардиографију где учествује у дијагностици и лечењу болесника са најкомплекснијим кардиолошким обољењима.</w:t>
      </w:r>
    </w:p>
    <w:p w:rsidR="00C318D5" w:rsidRPr="0049795C" w:rsidRDefault="00C318D5" w:rsidP="00C318D5">
      <w:pPr>
        <w:pStyle w:val="ListParagraph"/>
        <w:shd w:val="clear" w:color="auto" w:fill="FFFFFF"/>
        <w:spacing w:before="0" w:beforeAutospacing="0" w:after="0" w:afterAutospacing="0"/>
        <w:ind w:left="284" w:right="0" w:firstLine="436"/>
        <w:rPr>
          <w:sz w:val="20"/>
          <w:szCs w:val="20"/>
        </w:rPr>
      </w:pPr>
      <w:r w:rsidRPr="0049795C">
        <w:rPr>
          <w:sz w:val="20"/>
          <w:szCs w:val="20"/>
        </w:rPr>
        <w:t>Свакодневно самостално обавља комплетну савремену експертску ехокардиографску процену комплексних кардиолошких и кардиохируршких болесника (трансторакалним ехокардиографским прегледом дводимензионалном и тродимензионалном техником уз употребу технологије за процену миокардне механике – strain imaging, као и дводимензионалним и тродимензионалним техникама трансезофагеалне ехокардиографије у циљу анализе комплексних валвуларних обољења срца).</w:t>
      </w:r>
    </w:p>
    <w:p w:rsidR="00C318D5" w:rsidRPr="0049795C" w:rsidRDefault="00C318D5" w:rsidP="00C318D5">
      <w:pPr>
        <w:pStyle w:val="ListParagraph"/>
        <w:shd w:val="clear" w:color="auto" w:fill="FFFFFF"/>
        <w:spacing w:before="0" w:beforeAutospacing="0" w:after="0" w:afterAutospacing="0"/>
        <w:ind w:left="284" w:right="0" w:firstLine="436"/>
        <w:rPr>
          <w:sz w:val="20"/>
          <w:szCs w:val="20"/>
        </w:rPr>
      </w:pPr>
      <w:r>
        <w:rPr>
          <w:sz w:val="20"/>
          <w:szCs w:val="20"/>
        </w:rPr>
        <w:t xml:space="preserve">Др </w:t>
      </w:r>
      <w:r w:rsidRPr="0049795C">
        <w:rPr>
          <w:sz w:val="20"/>
          <w:szCs w:val="20"/>
        </w:rPr>
        <w:t xml:space="preserve">Ивана Јовановић </w:t>
      </w:r>
      <w:r>
        <w:rPr>
          <w:sz w:val="20"/>
          <w:szCs w:val="20"/>
        </w:rPr>
        <w:t xml:space="preserve">је део </w:t>
      </w:r>
      <w:r w:rsidRPr="0049795C">
        <w:rPr>
          <w:sz w:val="20"/>
          <w:szCs w:val="20"/>
        </w:rPr>
        <w:t>ехокардиографског тима TAVI програма УКЦС. Обавезе овог тима укључују преоперативну детаљну експертску ехокардиографску процену тежине аортне стенозе, као и трансторакалну ехокардиографску евалуацију имплантиране протезе непосредно по завршетку TAVI процедуре.</w:t>
      </w:r>
    </w:p>
    <w:p w:rsidR="00C318D5" w:rsidRPr="0049795C" w:rsidRDefault="00C318D5" w:rsidP="00C318D5">
      <w:pPr>
        <w:pStyle w:val="ListParagraph"/>
        <w:shd w:val="clear" w:color="auto" w:fill="FFFFFF"/>
        <w:spacing w:before="0" w:beforeAutospacing="0" w:after="0" w:afterAutospacing="0"/>
        <w:ind w:left="284" w:right="0" w:firstLine="436"/>
        <w:rPr>
          <w:sz w:val="20"/>
          <w:szCs w:val="20"/>
        </w:rPr>
      </w:pPr>
      <w:r w:rsidRPr="0049795C">
        <w:rPr>
          <w:sz w:val="20"/>
          <w:szCs w:val="20"/>
        </w:rPr>
        <w:t>Такође, према потреби обавља и другу неинвазивну кардиолошку дијагностику – ергометријске, стрес ехокардиографске и фармаколошке тестове (у периоду од 2009–2013. године је радила у кабинету за ергометријске тестове КЦС) ради откривања и процене тежине коронарне болести.</w:t>
      </w:r>
    </w:p>
    <w:p w:rsidR="00C318D5" w:rsidRPr="0010420E" w:rsidRDefault="00C318D5" w:rsidP="00C318D5">
      <w:pPr>
        <w:pStyle w:val="ListParagraph"/>
        <w:shd w:val="clear" w:color="auto" w:fill="FFFFFF"/>
        <w:spacing w:before="0" w:beforeAutospacing="0" w:after="0" w:afterAutospacing="0"/>
        <w:ind w:left="284" w:right="0" w:firstLine="436"/>
        <w:rPr>
          <w:sz w:val="20"/>
          <w:szCs w:val="20"/>
        </w:rPr>
      </w:pPr>
      <w:r w:rsidRPr="0049795C">
        <w:rPr>
          <w:sz w:val="20"/>
          <w:szCs w:val="20"/>
        </w:rPr>
        <w:t>Предавач је у сертификованој ехокардиог</w:t>
      </w:r>
      <w:r>
        <w:rPr>
          <w:sz w:val="20"/>
          <w:szCs w:val="20"/>
        </w:rPr>
        <w:t>рафској школи</w:t>
      </w:r>
      <w:r w:rsidRPr="0049795C">
        <w:rPr>
          <w:sz w:val="20"/>
          <w:szCs w:val="20"/>
        </w:rPr>
        <w:t>.</w:t>
      </w:r>
      <w:r w:rsidR="0010420E">
        <w:rPr>
          <w:sz w:val="20"/>
          <w:szCs w:val="20"/>
        </w:rPr>
        <w:t xml:space="preserve"> </w:t>
      </w:r>
      <w:r w:rsidR="0010420E">
        <w:rPr>
          <w:bCs/>
          <w:sz w:val="20"/>
          <w:szCs w:val="20"/>
        </w:rPr>
        <w:t>А</w:t>
      </w:r>
      <w:r w:rsidR="0010420E" w:rsidRPr="00A17426">
        <w:rPr>
          <w:bCs/>
          <w:sz w:val="20"/>
          <w:szCs w:val="20"/>
          <w:lang w:val="sl-SI"/>
        </w:rPr>
        <w:t xml:space="preserve">нгажована </w:t>
      </w:r>
      <w:r w:rsidR="0010420E">
        <w:rPr>
          <w:bCs/>
          <w:sz w:val="20"/>
          <w:szCs w:val="20"/>
        </w:rPr>
        <w:t xml:space="preserve">је </w:t>
      </w:r>
      <w:r w:rsidR="0010420E" w:rsidRPr="00A17426">
        <w:rPr>
          <w:bCs/>
          <w:sz w:val="20"/>
          <w:szCs w:val="20"/>
          <w:lang w:val="sl-SI"/>
        </w:rPr>
        <w:t>на интернационалним мултицентричним истраживачким пројектима „Стрес ехо 2020“ и „Стрес ехо 2030“.</w:t>
      </w:r>
    </w:p>
    <w:p w:rsidR="00C318D5" w:rsidRPr="000141D3" w:rsidRDefault="00C318D5" w:rsidP="00C318D5">
      <w:pPr>
        <w:spacing w:before="0" w:beforeAutospacing="0"/>
        <w:ind w:left="0" w:firstLine="0"/>
        <w:contextualSpacing/>
        <w:rPr>
          <w:sz w:val="20"/>
          <w:szCs w:val="20"/>
        </w:rPr>
      </w:pPr>
    </w:p>
    <w:p w:rsidR="00C318D5" w:rsidRDefault="00C318D5" w:rsidP="00C318D5">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C318D5" w:rsidRPr="00BE44DE" w:rsidRDefault="00C318D5" w:rsidP="00C318D5">
      <w:pPr>
        <w:spacing w:before="0" w:beforeAutospacing="0" w:after="0" w:after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C318D5" w:rsidRDefault="00C318D5" w:rsidP="00EB3409">
      <w:pPr>
        <w:pStyle w:val="ListParagraph"/>
        <w:numPr>
          <w:ilvl w:val="0"/>
          <w:numId w:val="45"/>
        </w:numPr>
        <w:shd w:val="clear" w:color="auto" w:fill="FFFFFF"/>
        <w:spacing w:before="0" w:beforeAutospacing="0" w:after="0" w:afterAutospacing="0"/>
        <w:ind w:right="0"/>
        <w:rPr>
          <w:sz w:val="20"/>
          <w:szCs w:val="20"/>
        </w:rPr>
      </w:pPr>
      <w:r w:rsidRPr="00C36273">
        <w:rPr>
          <w:sz w:val="20"/>
          <w:szCs w:val="20"/>
        </w:rPr>
        <w:t>2012. највишом оценом награђен апстракт презентован на конгресу европске асоцијације за кардиоваскуларни имиџинг (EACVI), Атина, Грчка</w:t>
      </w:r>
    </w:p>
    <w:p w:rsidR="00C318D5" w:rsidRPr="007F2EB7" w:rsidRDefault="00C318D5" w:rsidP="00C318D5">
      <w:pPr>
        <w:pStyle w:val="ListParagraph"/>
        <w:shd w:val="clear" w:color="auto" w:fill="FFFFFF"/>
        <w:spacing w:before="0" w:beforeAutospacing="0" w:after="0" w:afterAutospacing="0"/>
        <w:ind w:left="1004" w:right="0" w:firstLine="0"/>
        <w:rPr>
          <w:sz w:val="20"/>
          <w:szCs w:val="20"/>
        </w:rPr>
      </w:pPr>
    </w:p>
    <w:p w:rsidR="00C318D5" w:rsidRDefault="00C318D5" w:rsidP="00C318D5">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C318D5" w:rsidRPr="00C36273" w:rsidRDefault="00C318D5" w:rsidP="00C318D5">
      <w:pPr>
        <w:spacing w:before="0" w:beforeAutospacing="0"/>
        <w:ind w:left="270" w:firstLine="0"/>
        <w:contextualSpacing/>
        <w:rPr>
          <w:bCs/>
          <w:sz w:val="20"/>
          <w:szCs w:val="20"/>
          <w:lang w:val="sl-SI"/>
        </w:rPr>
      </w:pPr>
      <w:r>
        <w:rPr>
          <w:bCs/>
          <w:sz w:val="20"/>
          <w:szCs w:val="20"/>
          <w:lang w:val="sl-SI"/>
        </w:rPr>
        <w:t>Члан је</w:t>
      </w:r>
      <w:r w:rsidRPr="00C36273">
        <w:rPr>
          <w:bCs/>
          <w:sz w:val="20"/>
          <w:szCs w:val="20"/>
          <w:lang w:val="sl-SI"/>
        </w:rPr>
        <w:t xml:space="preserve"> Српског лекарског друштва (СЛД), Удружења кардиолога Србије (УКС), Српског удружења за ехокардиографију (ECHOS), </w:t>
      </w:r>
      <w:r>
        <w:rPr>
          <w:bCs/>
          <w:sz w:val="20"/>
          <w:szCs w:val="20"/>
        </w:rPr>
        <w:t xml:space="preserve"> </w:t>
      </w:r>
      <w:r>
        <w:rPr>
          <w:bCs/>
          <w:sz w:val="20"/>
          <w:szCs w:val="20"/>
          <w:lang w:val="sl-SI"/>
        </w:rPr>
        <w:t>Европск</w:t>
      </w:r>
      <w:r>
        <w:rPr>
          <w:bCs/>
          <w:sz w:val="20"/>
          <w:szCs w:val="20"/>
        </w:rPr>
        <w:t>ог</w:t>
      </w:r>
      <w:r w:rsidRPr="00C36273">
        <w:rPr>
          <w:bCs/>
          <w:sz w:val="20"/>
          <w:szCs w:val="20"/>
          <w:lang w:val="sl-SI"/>
        </w:rPr>
        <w:t xml:space="preserve"> </w:t>
      </w:r>
      <w:r>
        <w:rPr>
          <w:bCs/>
          <w:sz w:val="20"/>
          <w:szCs w:val="20"/>
        </w:rPr>
        <w:t>удружења</w:t>
      </w:r>
      <w:r w:rsidRPr="00C36273">
        <w:rPr>
          <w:bCs/>
          <w:sz w:val="20"/>
          <w:szCs w:val="20"/>
          <w:lang w:val="sl-SI"/>
        </w:rPr>
        <w:t xml:space="preserve"> кардиолога (ESC), Европске</w:t>
      </w:r>
      <w:r>
        <w:rPr>
          <w:bCs/>
          <w:sz w:val="20"/>
          <w:szCs w:val="20"/>
          <w:lang w:val="sl-SI"/>
        </w:rPr>
        <w:t xml:space="preserve"> асоцијације за кардиоваскуларн</w:t>
      </w:r>
      <w:r>
        <w:rPr>
          <w:bCs/>
          <w:sz w:val="20"/>
          <w:szCs w:val="20"/>
        </w:rPr>
        <w:t>и</w:t>
      </w:r>
      <w:r w:rsidRPr="00C36273">
        <w:rPr>
          <w:bCs/>
          <w:sz w:val="20"/>
          <w:szCs w:val="20"/>
          <w:lang w:val="sl-SI"/>
        </w:rPr>
        <w:t xml:space="preserve"> и</w:t>
      </w:r>
      <w:r>
        <w:rPr>
          <w:bCs/>
          <w:sz w:val="20"/>
          <w:szCs w:val="20"/>
        </w:rPr>
        <w:t>миџинг</w:t>
      </w:r>
      <w:r w:rsidRPr="00C36273">
        <w:rPr>
          <w:bCs/>
          <w:sz w:val="20"/>
          <w:szCs w:val="20"/>
          <w:lang w:val="sl-SI"/>
        </w:rPr>
        <w:t xml:space="preserve"> (EACVI), Европске радне групе за коронарну патофизиологију и микроциркулацију (WG on Coronary Pathophysiology &amp; Microcirculation).</w:t>
      </w:r>
    </w:p>
    <w:p w:rsidR="00C318D5" w:rsidRPr="0029753E" w:rsidRDefault="00C318D5" w:rsidP="00C318D5">
      <w:pPr>
        <w:spacing w:before="0" w:beforeAutospacing="0"/>
        <w:ind w:left="0" w:firstLine="0"/>
        <w:contextualSpacing/>
        <w:rPr>
          <w:i/>
          <w:iCs/>
          <w:sz w:val="20"/>
          <w:szCs w:val="20"/>
        </w:rPr>
      </w:pPr>
    </w:p>
    <w:p w:rsidR="00C318D5" w:rsidRDefault="00C318D5" w:rsidP="00C318D5">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C318D5" w:rsidRDefault="00C318D5" w:rsidP="00C318D5">
      <w:pPr>
        <w:spacing w:before="0" w:before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C318D5" w:rsidRPr="00A17426" w:rsidRDefault="00C318D5" w:rsidP="00EB3409">
      <w:pPr>
        <w:numPr>
          <w:ilvl w:val="0"/>
          <w:numId w:val="45"/>
        </w:numPr>
        <w:spacing w:before="0" w:beforeAutospacing="0"/>
        <w:contextualSpacing/>
        <w:rPr>
          <w:bCs/>
          <w:sz w:val="20"/>
          <w:szCs w:val="20"/>
          <w:lang w:val="sl-SI"/>
        </w:rPr>
      </w:pPr>
      <w:r w:rsidRPr="00A17426">
        <w:rPr>
          <w:bCs/>
          <w:sz w:val="20"/>
          <w:szCs w:val="20"/>
          <w:lang w:val="sl-SI"/>
        </w:rPr>
        <w:lastRenderedPageBreak/>
        <w:t>2014. - Квантификација параметара миокардне механике методама ткивног Доплера и speckle-tracking-a (General Electric), Берлин, Немачка</w:t>
      </w:r>
    </w:p>
    <w:p w:rsidR="00C318D5" w:rsidRPr="00A17426" w:rsidRDefault="00C318D5" w:rsidP="00EB3409">
      <w:pPr>
        <w:numPr>
          <w:ilvl w:val="0"/>
          <w:numId w:val="45"/>
        </w:numPr>
        <w:spacing w:before="0" w:beforeAutospacing="0"/>
        <w:contextualSpacing/>
        <w:rPr>
          <w:bCs/>
          <w:sz w:val="20"/>
          <w:szCs w:val="20"/>
          <w:lang w:val="sl-SI"/>
        </w:rPr>
      </w:pPr>
      <w:r w:rsidRPr="00A17426">
        <w:rPr>
          <w:bCs/>
          <w:sz w:val="20"/>
          <w:szCs w:val="20"/>
          <w:lang w:val="sl-SI"/>
        </w:rPr>
        <w:t>2016. - Weill Cornell семинар из области кардиологије, Салцбург, Аустрија</w:t>
      </w:r>
    </w:p>
    <w:p w:rsidR="00C318D5" w:rsidRPr="00A17426" w:rsidRDefault="00C318D5" w:rsidP="00EB3409">
      <w:pPr>
        <w:numPr>
          <w:ilvl w:val="0"/>
          <w:numId w:val="45"/>
        </w:numPr>
        <w:spacing w:before="0" w:beforeAutospacing="0"/>
        <w:contextualSpacing/>
        <w:rPr>
          <w:bCs/>
          <w:sz w:val="20"/>
          <w:szCs w:val="20"/>
          <w:lang w:val="sl-SI"/>
        </w:rPr>
      </w:pPr>
      <w:r w:rsidRPr="00A17426">
        <w:rPr>
          <w:bCs/>
          <w:sz w:val="20"/>
          <w:szCs w:val="20"/>
          <w:lang w:val="sl-SI"/>
        </w:rPr>
        <w:t>2019. - Трансторакална ехокардиографска процена аортне валвуле у оквиру периоперативне п</w:t>
      </w:r>
      <w:r>
        <w:rPr>
          <w:bCs/>
          <w:sz w:val="20"/>
          <w:szCs w:val="20"/>
          <w:lang w:val="sl-SI"/>
        </w:rPr>
        <w:t>рипреме за имплантацију бе</w:t>
      </w:r>
      <w:r>
        <w:rPr>
          <w:bCs/>
          <w:sz w:val="20"/>
          <w:szCs w:val="20"/>
        </w:rPr>
        <w:t>шавне</w:t>
      </w:r>
      <w:r>
        <w:rPr>
          <w:bCs/>
          <w:sz w:val="20"/>
          <w:szCs w:val="20"/>
          <w:lang w:val="sl-SI"/>
        </w:rPr>
        <w:t xml:space="preserve"> </w:t>
      </w:r>
      <w:r>
        <w:rPr>
          <w:bCs/>
          <w:sz w:val="20"/>
          <w:szCs w:val="20"/>
        </w:rPr>
        <w:t>Perceval</w:t>
      </w:r>
      <w:r w:rsidRPr="00A17426">
        <w:rPr>
          <w:bCs/>
          <w:sz w:val="20"/>
          <w:szCs w:val="20"/>
          <w:lang w:val="sl-SI"/>
        </w:rPr>
        <w:t xml:space="preserve"> валвуле, Љубљана, Словенија</w:t>
      </w:r>
    </w:p>
    <w:p w:rsidR="00C318D5" w:rsidRPr="00A17426" w:rsidRDefault="00C318D5" w:rsidP="00EB3409">
      <w:pPr>
        <w:numPr>
          <w:ilvl w:val="0"/>
          <w:numId w:val="45"/>
        </w:numPr>
        <w:spacing w:before="0" w:beforeAutospacing="0"/>
        <w:contextualSpacing/>
        <w:rPr>
          <w:bCs/>
          <w:sz w:val="20"/>
          <w:szCs w:val="20"/>
          <w:lang w:val="sl-SI"/>
        </w:rPr>
      </w:pPr>
      <w:r w:rsidRPr="00A17426">
        <w:rPr>
          <w:bCs/>
          <w:sz w:val="20"/>
          <w:szCs w:val="20"/>
          <w:lang w:val="sl-SI"/>
        </w:rPr>
        <w:t>2023. - ECHOS курс из савремене 2Д и 3Д трансезофагусне ехокардиографије подржан од стране EACVI, Београд, Србија</w:t>
      </w:r>
    </w:p>
    <w:p w:rsidR="00C318D5" w:rsidRPr="00BE44DE" w:rsidRDefault="00C318D5" w:rsidP="00C318D5">
      <w:pPr>
        <w:spacing w:before="0" w:beforeAutospacing="0"/>
        <w:ind w:left="0" w:firstLine="0"/>
        <w:contextualSpacing/>
        <w:rPr>
          <w:i/>
          <w:iCs/>
          <w:sz w:val="20"/>
          <w:szCs w:val="20"/>
        </w:rPr>
      </w:pPr>
    </w:p>
    <w:p w:rsidR="009F174B" w:rsidRDefault="00C318D5" w:rsidP="00A63B38">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на </w:t>
      </w:r>
      <w:r w:rsidR="009F174B">
        <w:rPr>
          <w:i/>
          <w:iCs/>
          <w:sz w:val="20"/>
          <w:szCs w:val="20"/>
        </w:rPr>
        <w:t>домаћим скуповима:</w:t>
      </w:r>
    </w:p>
    <w:p w:rsidR="009F174B" w:rsidRPr="009F174B" w:rsidRDefault="009F174B" w:rsidP="00EB3409">
      <w:pPr>
        <w:pStyle w:val="ListParagraph"/>
        <w:numPr>
          <w:ilvl w:val="0"/>
          <w:numId w:val="161"/>
        </w:numPr>
        <w:spacing w:before="0" w:beforeAutospacing="0" w:after="0" w:afterAutospacing="0"/>
        <w:rPr>
          <w:sz w:val="20"/>
          <w:szCs w:val="20"/>
        </w:rPr>
      </w:pPr>
      <w:r w:rsidRPr="009F174B">
        <w:rPr>
          <w:i/>
          <w:iCs/>
          <w:sz w:val="20"/>
          <w:szCs w:val="20"/>
        </w:rPr>
        <w:t>„</w:t>
      </w:r>
      <w:r w:rsidRPr="009F174B">
        <w:rPr>
          <w:sz w:val="20"/>
          <w:szCs w:val="20"/>
        </w:rPr>
        <w:t>Микроциркулација код жена - Microcirculation in women“, Serbia Prevent 2025, Београд, септембар, 2025.</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„Суптилна ехокардиографска детекција исхемије“, НОВАК, Нови Сад, октобар, 2022.</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„Суптилна ехокардиографска детекција исхемије – STRESS ECHO 2030“, Пролећна кардиолошка радионица, Копаоник, април 2022.</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„Специфичности женског срца: хормони, менопауза или старење?“, XXIII Конгрес Удружења кардиолога Србије са интернационалним учешћем, Београд, октобар 2021.</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„Примарна митрална регургитација – коментар на нове препоруке о валвуларној болести срца ESC 2021“, XXIII Конгрес Удружења кардиолога Србије са интернационалним учешћем, Београд, октобар 2021.</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„Секундарна митрална регургитација – приказ случаја и последње препоруке ESC“, пролећна кардиолошка радионица, Копаоник, април 2018.</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„Стабилна ангина и микроваскуларна болест“, Конгрес кардиолога, Нишка Бања, мај 2017.</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„Приказ случаја компликованог ендокардитиса вештачког залиска“, Други конгрес Кардиоваскуларног Имиџинга Србије, Београд, март 2017.</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Резерва коронарног протока и микроваскуларна болест срца, Конгрес кардиолога Србије, Златибор, 2015.</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Синдром X „revisited“, Конгрес кардиолога, Нишка Бања 2015.</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2-Д ехокардиографска квантификација миокардне механике: принципи и технике. Први конгрес Кардиоваскуларног Имиџинга Србије, Београд, март 2015.</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Приказ случаја - „болесник са болом у грудима који се спрема за некардијалну хирургију“. Практични аспекти имплементације ESC препорука у Србији 2014, Београд, октобар 2014.</w:t>
      </w:r>
    </w:p>
    <w:p w:rsidR="009F174B" w:rsidRPr="009F174B"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Приказ случаја - болесник са мултиплим факторима ризика. Практични аспекти имплементације ESC препорука у Србији 2014, Београд октобар 2014.</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„Миокардна исхемија и хипертензија: узрок и последица“. Централно Европски Конгрес о хипертензији &amp; 4. Конгрес Удружења за хипертензију Србије 2014.</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Приказ случаја, Конгрес интерне медицине, Златибор 2013.</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Приказ случаја, Конгрес интерне медицине, В. Бања 2012.</w:t>
      </w:r>
    </w:p>
    <w:p w:rsidR="009F174B" w:rsidRPr="00A17426" w:rsidRDefault="009F174B" w:rsidP="00EB3409">
      <w:pPr>
        <w:pStyle w:val="ListParagraph"/>
        <w:numPr>
          <w:ilvl w:val="0"/>
          <w:numId w:val="161"/>
        </w:numPr>
        <w:shd w:val="clear" w:color="auto" w:fill="FFFFFF"/>
        <w:spacing w:before="0" w:beforeAutospacing="0" w:after="0" w:afterAutospacing="0"/>
        <w:ind w:right="0"/>
        <w:rPr>
          <w:sz w:val="20"/>
          <w:szCs w:val="20"/>
        </w:rPr>
      </w:pPr>
      <w:r w:rsidRPr="00A17426">
        <w:rPr>
          <w:sz w:val="20"/>
          <w:szCs w:val="20"/>
        </w:rPr>
        <w:t>Ендотелна дисфункција код пацијената са хипертензијом, III Интернационални конгрес удружења за хипертензију Србије, Београд 2012.</w:t>
      </w:r>
    </w:p>
    <w:p w:rsidR="009F174B" w:rsidRPr="009F174B" w:rsidRDefault="009F174B" w:rsidP="009F174B">
      <w:pPr>
        <w:spacing w:before="0" w:beforeAutospacing="0" w:after="0" w:afterAutospacing="0"/>
        <w:ind w:left="0" w:firstLine="0"/>
        <w:contextualSpacing/>
        <w:rPr>
          <w:iCs/>
          <w:sz w:val="20"/>
          <w:szCs w:val="20"/>
        </w:rPr>
      </w:pPr>
    </w:p>
    <w:p w:rsidR="009F174B" w:rsidRDefault="009F174B" w:rsidP="009F174B">
      <w:pPr>
        <w:spacing w:before="0" w:beforeAutospacing="0" w:after="0" w:afterAutospacing="0"/>
        <w:ind w:hanging="141"/>
        <w:contextualSpacing/>
        <w:rPr>
          <w:i/>
          <w:iCs/>
          <w:sz w:val="20"/>
          <w:szCs w:val="20"/>
        </w:rPr>
      </w:pPr>
      <w:r>
        <w:rPr>
          <w:i/>
          <w:iCs/>
          <w:sz w:val="20"/>
          <w:szCs w:val="20"/>
        </w:rPr>
        <w:t xml:space="preserve">Предавања </w:t>
      </w:r>
      <w:r w:rsidRPr="00BE44DE">
        <w:rPr>
          <w:i/>
          <w:iCs/>
          <w:sz w:val="20"/>
          <w:szCs w:val="20"/>
        </w:rPr>
        <w:t xml:space="preserve">по позиву или пленарна предавања на </w:t>
      </w:r>
      <w:r>
        <w:rPr>
          <w:i/>
          <w:iCs/>
          <w:sz w:val="20"/>
          <w:szCs w:val="20"/>
        </w:rPr>
        <w:t>међународним скуповима</w:t>
      </w:r>
    </w:p>
    <w:p w:rsidR="009F174B" w:rsidRPr="009F174B" w:rsidRDefault="009F174B" w:rsidP="00EB3409">
      <w:pPr>
        <w:pStyle w:val="ListParagraph"/>
        <w:numPr>
          <w:ilvl w:val="0"/>
          <w:numId w:val="162"/>
        </w:numPr>
        <w:spacing w:before="0" w:beforeAutospacing="0" w:after="0" w:afterAutospacing="0"/>
        <w:ind w:left="720"/>
        <w:rPr>
          <w:iCs/>
          <w:sz w:val="20"/>
          <w:szCs w:val="20"/>
        </w:rPr>
      </w:pPr>
      <w:r>
        <w:rPr>
          <w:iCs/>
          <w:sz w:val="20"/>
          <w:szCs w:val="20"/>
        </w:rPr>
        <w:t xml:space="preserve">Ехокардиографска </w:t>
      </w:r>
      <w:r w:rsidRPr="00A17426">
        <w:rPr>
          <w:sz w:val="20"/>
          <w:szCs w:val="20"/>
        </w:rPr>
        <w:t>радионица – „Аортна сте</w:t>
      </w:r>
      <w:r>
        <w:rPr>
          <w:sz w:val="20"/>
          <w:szCs w:val="20"/>
        </w:rPr>
        <w:t>ноза“, SINERGY, Београд, септемба</w:t>
      </w:r>
      <w:r w:rsidRPr="00A17426">
        <w:rPr>
          <w:sz w:val="20"/>
          <w:szCs w:val="20"/>
        </w:rPr>
        <w:t>р 2022.</w:t>
      </w:r>
    </w:p>
    <w:p w:rsidR="009F174B" w:rsidRPr="009F174B" w:rsidRDefault="009F174B" w:rsidP="00EB3409">
      <w:pPr>
        <w:pStyle w:val="ListParagraph"/>
        <w:numPr>
          <w:ilvl w:val="0"/>
          <w:numId w:val="162"/>
        </w:numPr>
        <w:spacing w:before="0" w:beforeAutospacing="0" w:after="0" w:afterAutospacing="0"/>
        <w:ind w:left="720"/>
        <w:rPr>
          <w:iCs/>
          <w:sz w:val="20"/>
          <w:szCs w:val="20"/>
        </w:rPr>
      </w:pPr>
      <w:r>
        <w:rPr>
          <w:iCs/>
          <w:sz w:val="20"/>
          <w:szCs w:val="20"/>
        </w:rPr>
        <w:t xml:space="preserve">„Compicated </w:t>
      </w:r>
      <w:r w:rsidRPr="00A17426">
        <w:rPr>
          <w:sz w:val="20"/>
          <w:szCs w:val="20"/>
        </w:rPr>
        <w:t>case of prosthetic valve endocarditis“, Weill Cornell семинар из кардиологије, Салцбург, Аустрија, октобар 2016.</w:t>
      </w:r>
    </w:p>
    <w:p w:rsidR="009F174B" w:rsidRPr="009F174B" w:rsidRDefault="009F174B" w:rsidP="00EB3409">
      <w:pPr>
        <w:pStyle w:val="ListParagraph"/>
        <w:numPr>
          <w:ilvl w:val="0"/>
          <w:numId w:val="162"/>
        </w:numPr>
        <w:spacing w:before="0" w:beforeAutospacing="0" w:after="0" w:afterAutospacing="0"/>
        <w:ind w:left="720"/>
        <w:rPr>
          <w:iCs/>
          <w:sz w:val="20"/>
          <w:szCs w:val="20"/>
        </w:rPr>
      </w:pPr>
      <w:r>
        <w:rPr>
          <w:iCs/>
          <w:sz w:val="20"/>
          <w:szCs w:val="20"/>
        </w:rPr>
        <w:t xml:space="preserve">„Association </w:t>
      </w:r>
      <w:r w:rsidRPr="00A17426">
        <w:rPr>
          <w:sz w:val="20"/>
          <w:szCs w:val="20"/>
        </w:rPr>
        <w:t>between left ventricular global longitudinal systolic strain and impaired microcirculation in patients with slow coronary flow phenomenon“, Европски конгрес Кардиоваскуларног Имиџинга - Euroecho, Беч, Аустрија, децембар 2014.</w:t>
      </w:r>
    </w:p>
    <w:p w:rsidR="00C318D5" w:rsidRPr="006D5F54" w:rsidRDefault="00C318D5" w:rsidP="00C318D5">
      <w:pPr>
        <w:spacing w:before="0" w:beforeAutospacing="0"/>
        <w:ind w:left="0" w:firstLine="0"/>
        <w:contextualSpacing/>
        <w:rPr>
          <w:i/>
          <w:iCs/>
          <w:sz w:val="20"/>
          <w:szCs w:val="20"/>
        </w:rPr>
      </w:pPr>
    </w:p>
    <w:p w:rsidR="00C318D5" w:rsidRPr="00BC6182" w:rsidRDefault="00C318D5" w:rsidP="00C318D5">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8</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Стефан Јуричић</w:t>
      </w:r>
    </w:p>
    <w:p w:rsidR="00C318D5" w:rsidRPr="00AC467F" w:rsidRDefault="00C318D5" w:rsidP="00933144">
      <w:pPr>
        <w:spacing w:before="0" w:beforeAutospacing="0"/>
        <w:ind w:left="0" w:firstLine="0"/>
        <w:contextualSpacing/>
        <w:rPr>
          <w:b/>
          <w:sz w:val="20"/>
          <w:szCs w:val="20"/>
        </w:rPr>
      </w:pPr>
    </w:p>
    <w:p w:rsidR="00C318D5" w:rsidRDefault="00C318D5" w:rsidP="00C318D5">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C318D5" w:rsidRPr="000663D3" w:rsidRDefault="00C318D5" w:rsidP="00C318D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C318D5" w:rsidRPr="00AC467F" w:rsidTr="00C318D5">
        <w:trPr>
          <w:trHeight w:val="104"/>
        </w:trPr>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C318D5" w:rsidRPr="00AC467F" w:rsidRDefault="00C318D5" w:rsidP="00C318D5">
            <w:pPr>
              <w:spacing w:before="0" w:beforeAutospacing="0"/>
              <w:ind w:left="284" w:firstLine="0"/>
              <w:contextualSpacing/>
              <w:rPr>
                <w:bCs/>
                <w:sz w:val="20"/>
                <w:szCs w:val="20"/>
              </w:rPr>
            </w:pPr>
            <w:r w:rsidRPr="00D54DC6">
              <w:rPr>
                <w:sz w:val="20"/>
                <w:szCs w:val="20"/>
              </w:rPr>
              <w:t>Стефан (Александар) Јуричић</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C318D5" w:rsidRPr="00EB07AE" w:rsidRDefault="00C318D5" w:rsidP="00C318D5">
            <w:pPr>
              <w:spacing w:before="0" w:beforeAutospacing="0"/>
              <w:ind w:left="284" w:firstLine="0"/>
              <w:contextualSpacing/>
              <w:rPr>
                <w:bCs/>
                <w:sz w:val="20"/>
                <w:szCs w:val="20"/>
              </w:rPr>
            </w:pPr>
            <w:r>
              <w:rPr>
                <w:bCs/>
                <w:sz w:val="20"/>
                <w:szCs w:val="20"/>
                <w:lang w:val="da-DK"/>
              </w:rPr>
              <w:t>05.10.1986. Лазаревац</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C318D5" w:rsidRPr="00AC467F" w:rsidRDefault="00C318D5" w:rsidP="00C318D5">
            <w:pPr>
              <w:spacing w:before="0" w:beforeAutospacing="0"/>
              <w:ind w:left="284" w:firstLine="0"/>
              <w:contextualSpacing/>
              <w:rPr>
                <w:bCs/>
                <w:sz w:val="20"/>
                <w:szCs w:val="20"/>
                <w:lang w:val="sr-Cyrl-CS"/>
              </w:rPr>
            </w:pPr>
            <w:r w:rsidRPr="00D54DC6">
              <w:rPr>
                <w:bCs/>
                <w:sz w:val="20"/>
                <w:szCs w:val="20"/>
              </w:rPr>
              <w:t>Универзитетски клинички центар Србије, Клиника за кардиологију</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C318D5" w:rsidRPr="00AC467F" w:rsidRDefault="00C318D5" w:rsidP="00C318D5">
            <w:pPr>
              <w:spacing w:before="0" w:beforeAutospacing="0"/>
              <w:ind w:left="284" w:firstLine="0"/>
              <w:contextualSpacing/>
              <w:rPr>
                <w:bCs/>
                <w:sz w:val="20"/>
                <w:szCs w:val="20"/>
                <w:lang w:val="sl-SI"/>
              </w:rPr>
            </w:pPr>
            <w:r>
              <w:rPr>
                <w:bCs/>
                <w:sz w:val="20"/>
                <w:szCs w:val="20"/>
              </w:rPr>
              <w:t xml:space="preserve">специјалиста интерне медицине, специјалиста уже специјализације кардиологије, </w:t>
            </w:r>
            <w:r w:rsidRPr="00D54DC6">
              <w:rPr>
                <w:bCs/>
                <w:sz w:val="20"/>
                <w:szCs w:val="20"/>
              </w:rPr>
              <w:t xml:space="preserve">Служба за инвазивну дијагностику и интервентну </w:t>
            </w:r>
            <w:r w:rsidRPr="00D54DC6">
              <w:rPr>
                <w:bCs/>
                <w:sz w:val="20"/>
                <w:szCs w:val="20"/>
              </w:rPr>
              <w:lastRenderedPageBreak/>
              <w:t>кардиологију</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Pr>
                <w:sz w:val="20"/>
                <w:szCs w:val="20"/>
              </w:rPr>
              <w:lastRenderedPageBreak/>
              <w:t>Ужа научна област</w:t>
            </w:r>
            <w:r w:rsidRPr="00AC467F">
              <w:rPr>
                <w:sz w:val="20"/>
                <w:szCs w:val="20"/>
                <w:lang w:val="sr-Latn-CS"/>
              </w:rPr>
              <w:t>:</w:t>
            </w:r>
          </w:p>
        </w:tc>
        <w:tc>
          <w:tcPr>
            <w:tcW w:w="5329" w:type="dxa"/>
          </w:tcPr>
          <w:p w:rsidR="00C318D5" w:rsidRPr="00EB07AE" w:rsidRDefault="00C318D5" w:rsidP="00C318D5">
            <w:pPr>
              <w:spacing w:before="0" w:beforeAutospacing="0"/>
              <w:ind w:left="284" w:firstLine="0"/>
              <w:contextualSpacing/>
              <w:rPr>
                <w:sz w:val="20"/>
                <w:szCs w:val="20"/>
              </w:rPr>
            </w:pPr>
            <w:r w:rsidRPr="00EB07AE">
              <w:rPr>
                <w:sz w:val="20"/>
                <w:szCs w:val="20"/>
              </w:rPr>
              <w:t>интерна медицина (кардиологија)</w:t>
            </w:r>
          </w:p>
        </w:tc>
      </w:tr>
    </w:tbl>
    <w:p w:rsidR="00C318D5" w:rsidRPr="00AC467F" w:rsidRDefault="00C318D5" w:rsidP="00C318D5">
      <w:pPr>
        <w:spacing w:before="0" w:beforeAutospacing="0"/>
        <w:ind w:left="0" w:firstLine="0"/>
        <w:contextualSpacing/>
        <w:rPr>
          <w:b/>
          <w:sz w:val="20"/>
          <w:szCs w:val="20"/>
          <w:lang w:val="sl-SI"/>
        </w:rPr>
      </w:pPr>
    </w:p>
    <w:p w:rsidR="00C318D5" w:rsidRDefault="00C318D5" w:rsidP="00C318D5">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C318D5" w:rsidRPr="000663D3" w:rsidRDefault="00C318D5" w:rsidP="00C318D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C318D5" w:rsidRPr="00AC467F" w:rsidTr="00C318D5">
        <w:tc>
          <w:tcPr>
            <w:tcW w:w="3681" w:type="dxa"/>
          </w:tcPr>
          <w:p w:rsidR="00C318D5" w:rsidRPr="00353814" w:rsidRDefault="00C318D5"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C318D5" w:rsidRPr="00AC467F" w:rsidRDefault="00C318D5" w:rsidP="00C318D5">
            <w:pPr>
              <w:spacing w:before="0" w:beforeAutospacing="0"/>
              <w:ind w:left="284" w:firstLine="0"/>
              <w:contextualSpacing/>
              <w:rPr>
                <w:i/>
                <w:iCs/>
                <w:sz w:val="20"/>
                <w:szCs w:val="20"/>
                <w:lang w:val="da-DK"/>
              </w:rPr>
            </w:pP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C318D5" w:rsidRPr="00AC467F" w:rsidRDefault="00C318D5"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C318D5" w:rsidRPr="00353814" w:rsidRDefault="00C318D5" w:rsidP="00C318D5">
            <w:pPr>
              <w:spacing w:before="0" w:beforeAutospacing="0"/>
              <w:ind w:left="284" w:firstLine="0"/>
              <w:contextualSpacing/>
              <w:rPr>
                <w:bCs/>
                <w:sz w:val="20"/>
                <w:szCs w:val="20"/>
              </w:rPr>
            </w:pPr>
            <w:r>
              <w:rPr>
                <w:bCs/>
                <w:sz w:val="20"/>
                <w:szCs w:val="20"/>
              </w:rPr>
              <w:t>Београд, 2011. године, просечна оцена 8,65 (осам и шездесет пет)</w:t>
            </w:r>
          </w:p>
        </w:tc>
      </w:tr>
      <w:tr w:rsidR="00C318D5" w:rsidRPr="00AC467F" w:rsidTr="00C318D5">
        <w:tc>
          <w:tcPr>
            <w:tcW w:w="3681" w:type="dxa"/>
          </w:tcPr>
          <w:p w:rsidR="00C318D5" w:rsidRPr="00AC467F" w:rsidRDefault="00C318D5"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C318D5" w:rsidRPr="00AC467F" w:rsidRDefault="00C318D5" w:rsidP="00C318D5">
            <w:pPr>
              <w:spacing w:before="0" w:beforeAutospacing="0"/>
              <w:ind w:left="284" w:firstLine="0"/>
              <w:contextualSpacing/>
              <w:rPr>
                <w:sz w:val="20"/>
                <w:szCs w:val="20"/>
                <w:lang w:val="da-DK"/>
              </w:rPr>
            </w:pP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C318D5" w:rsidRPr="00AC467F" w:rsidRDefault="00C318D5"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C318D5" w:rsidRPr="00EB07AE" w:rsidRDefault="00C318D5" w:rsidP="00C318D5">
            <w:pPr>
              <w:spacing w:before="0" w:beforeAutospacing="0"/>
              <w:ind w:left="284" w:firstLine="0"/>
              <w:contextualSpacing/>
              <w:rPr>
                <w:sz w:val="20"/>
                <w:szCs w:val="20"/>
              </w:rPr>
            </w:pPr>
            <w:r>
              <w:rPr>
                <w:sz w:val="20"/>
                <w:szCs w:val="20"/>
              </w:rPr>
              <w:t>Београд, 2020. године, чланови комисије: проф. др Милан Недељковић (председник), проф. др Бранко Белеслин, проф. др Милоје Томашевић</w:t>
            </w:r>
          </w:p>
        </w:tc>
      </w:tr>
      <w:tr w:rsidR="00C318D5" w:rsidRPr="00AC467F" w:rsidTr="00C318D5">
        <w:tc>
          <w:tcPr>
            <w:tcW w:w="3681" w:type="dxa"/>
          </w:tcPr>
          <w:p w:rsidR="00C318D5" w:rsidRPr="00DE686A" w:rsidRDefault="00C318D5" w:rsidP="00C318D5">
            <w:pPr>
              <w:spacing w:before="0" w:beforeAutospacing="0"/>
              <w:ind w:left="284" w:firstLine="0"/>
              <w:contextualSpacing/>
              <w:rPr>
                <w:sz w:val="20"/>
                <w:szCs w:val="20"/>
              </w:rPr>
            </w:pPr>
            <w:r>
              <w:rPr>
                <w:sz w:val="20"/>
                <w:szCs w:val="20"/>
              </w:rPr>
              <w:t>Ментор:</w:t>
            </w:r>
          </w:p>
        </w:tc>
        <w:tc>
          <w:tcPr>
            <w:tcW w:w="5329" w:type="dxa"/>
          </w:tcPr>
          <w:p w:rsidR="00C318D5" w:rsidRPr="00EB07AE" w:rsidRDefault="00C318D5" w:rsidP="00C318D5">
            <w:pPr>
              <w:spacing w:before="0" w:beforeAutospacing="0"/>
              <w:ind w:left="284" w:firstLine="0"/>
              <w:contextualSpacing/>
              <w:rPr>
                <w:bCs/>
                <w:sz w:val="20"/>
                <w:szCs w:val="20"/>
              </w:rPr>
            </w:pPr>
            <w:r>
              <w:rPr>
                <w:bCs/>
                <w:sz w:val="20"/>
                <w:szCs w:val="20"/>
              </w:rPr>
              <w:t>проф. др Синиша Стојковић</w:t>
            </w:r>
          </w:p>
        </w:tc>
      </w:tr>
      <w:tr w:rsidR="00C318D5" w:rsidRPr="00AC467F" w:rsidTr="00C318D5">
        <w:tc>
          <w:tcPr>
            <w:tcW w:w="3681" w:type="dxa"/>
          </w:tcPr>
          <w:p w:rsidR="00C318D5" w:rsidRDefault="00C318D5" w:rsidP="00C318D5">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C318D5" w:rsidRPr="00EB07AE" w:rsidRDefault="00C318D5" w:rsidP="00C318D5">
            <w:pPr>
              <w:spacing w:before="0" w:beforeAutospacing="0"/>
              <w:ind w:left="284" w:firstLine="0"/>
              <w:contextualSpacing/>
              <w:rPr>
                <w:bCs/>
                <w:sz w:val="20"/>
                <w:szCs w:val="20"/>
              </w:rPr>
            </w:pPr>
            <w:r>
              <w:rPr>
                <w:bCs/>
                <w:sz w:val="20"/>
                <w:szCs w:val="20"/>
              </w:rPr>
              <w:t>Процена квалитета живота код болесника са хроничном тоталном оклузијом коронарне артерије: рандомизовано поређење оптималне медикаментне терапије и перкутане реваскуларизације хроничне тоталне оклузије</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C318D5" w:rsidRPr="00EB07AE" w:rsidRDefault="00C318D5" w:rsidP="00C318D5">
            <w:pPr>
              <w:spacing w:before="0" w:beforeAutospacing="0"/>
              <w:ind w:left="284" w:firstLine="0"/>
              <w:contextualSpacing/>
              <w:rPr>
                <w:sz w:val="20"/>
                <w:szCs w:val="20"/>
              </w:rPr>
            </w:pPr>
            <w:r>
              <w:rPr>
                <w:sz w:val="20"/>
                <w:szCs w:val="20"/>
              </w:rPr>
              <w:t>кардиологија</w:t>
            </w:r>
          </w:p>
        </w:tc>
      </w:tr>
      <w:tr w:rsidR="00C318D5" w:rsidRPr="00AC467F" w:rsidTr="00C318D5">
        <w:tc>
          <w:tcPr>
            <w:tcW w:w="3681" w:type="dxa"/>
          </w:tcPr>
          <w:p w:rsidR="00C318D5" w:rsidRPr="00DE686A" w:rsidRDefault="00C318D5"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C318D5" w:rsidRPr="00AC467F" w:rsidRDefault="00C318D5" w:rsidP="00C318D5">
            <w:pPr>
              <w:spacing w:before="0" w:beforeAutospacing="0"/>
              <w:ind w:left="284" w:firstLine="0"/>
              <w:contextualSpacing/>
              <w:rPr>
                <w:bCs/>
                <w:sz w:val="20"/>
                <w:szCs w:val="20"/>
                <w:lang w:val="sr-Cyrl-CS"/>
              </w:rPr>
            </w:pP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Pr>
                <w:bCs/>
                <w:sz w:val="20"/>
                <w:szCs w:val="20"/>
              </w:rPr>
              <w:t>Назив:</w:t>
            </w:r>
          </w:p>
        </w:tc>
        <w:tc>
          <w:tcPr>
            <w:tcW w:w="5329" w:type="dxa"/>
          </w:tcPr>
          <w:p w:rsidR="00C318D5" w:rsidRPr="00AC467F" w:rsidRDefault="00C318D5"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C318D5" w:rsidRPr="00AC467F" w:rsidRDefault="00C318D5" w:rsidP="00C318D5">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xml:space="preserve"> 2020. године, оцена одличан (5), председник комисије проф. др Небојша Лалић</w:t>
            </w:r>
          </w:p>
        </w:tc>
      </w:tr>
      <w:tr w:rsidR="00C318D5" w:rsidRPr="00AC467F" w:rsidTr="00C318D5">
        <w:tc>
          <w:tcPr>
            <w:tcW w:w="3681" w:type="dxa"/>
          </w:tcPr>
          <w:p w:rsidR="00C318D5" w:rsidRPr="00AC467F" w:rsidRDefault="00C318D5" w:rsidP="00C318D5">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C318D5" w:rsidRPr="00AC467F" w:rsidRDefault="00C318D5" w:rsidP="00C318D5">
            <w:pPr>
              <w:spacing w:before="0" w:beforeAutospacing="0"/>
              <w:ind w:left="284" w:firstLine="0"/>
              <w:contextualSpacing/>
              <w:rPr>
                <w:bCs/>
                <w:sz w:val="20"/>
                <w:szCs w:val="20"/>
              </w:rPr>
            </w:pP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C318D5" w:rsidRPr="00AC467F" w:rsidRDefault="00C318D5" w:rsidP="00C318D5">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C318D5" w:rsidRPr="00A73E1A" w:rsidRDefault="00C318D5" w:rsidP="00C318D5">
            <w:pPr>
              <w:spacing w:before="0" w:beforeAutospacing="0"/>
              <w:ind w:left="284" w:firstLine="0"/>
              <w:contextualSpacing/>
              <w:rPr>
                <w:bCs/>
                <w:sz w:val="20"/>
                <w:szCs w:val="20"/>
              </w:rPr>
            </w:pPr>
            <w:r>
              <w:rPr>
                <w:bCs/>
                <w:sz w:val="20"/>
                <w:szCs w:val="20"/>
              </w:rPr>
              <w:t>Београд, 2022. године, председник комисије проф. др Горан Станковић</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C318D5" w:rsidRPr="00AC467F" w:rsidRDefault="00C318D5" w:rsidP="00C318D5">
            <w:pPr>
              <w:spacing w:before="0" w:beforeAutospacing="0"/>
              <w:ind w:left="284" w:firstLine="0"/>
              <w:contextualSpacing/>
              <w:rPr>
                <w:bCs/>
                <w:sz w:val="20"/>
                <w:szCs w:val="20"/>
              </w:rPr>
            </w:pPr>
            <w:r w:rsidRPr="00694585">
              <w:rPr>
                <w:bCs/>
                <w:sz w:val="20"/>
                <w:szCs w:val="20"/>
                <w:lang w:val="sr-Latn-CS"/>
              </w:rPr>
              <w:t>Клинички исход лечења у дугорочном праћењу болесника са хроничном тоталном оклузијом коронарне артерије рандомизованих на лечење оптималном медикаментном терапијом или перкутаном реваскуларизацијом хроничне тоталне оклузије</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C318D5" w:rsidRPr="00A73E1A" w:rsidRDefault="00C318D5" w:rsidP="00C318D5">
            <w:pPr>
              <w:spacing w:before="0" w:beforeAutospacing="0"/>
              <w:ind w:left="284" w:firstLine="0"/>
              <w:contextualSpacing/>
              <w:rPr>
                <w:bCs/>
                <w:sz w:val="20"/>
                <w:szCs w:val="20"/>
              </w:rPr>
            </w:pPr>
            <w:r>
              <w:rPr>
                <w:bCs/>
                <w:sz w:val="20"/>
                <w:szCs w:val="20"/>
              </w:rPr>
              <w:t>кардиологија</w:t>
            </w:r>
          </w:p>
        </w:tc>
      </w:tr>
      <w:tr w:rsidR="00C318D5" w:rsidRPr="00AC467F" w:rsidTr="00C318D5">
        <w:trPr>
          <w:trHeight w:val="63"/>
        </w:trPr>
        <w:tc>
          <w:tcPr>
            <w:tcW w:w="3681" w:type="dxa"/>
          </w:tcPr>
          <w:p w:rsidR="00C318D5" w:rsidRPr="00AC467F" w:rsidRDefault="00C318D5"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C318D5" w:rsidRPr="00AC467F" w:rsidRDefault="00C318D5" w:rsidP="00C318D5">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C318D5" w:rsidRPr="00AC467F" w:rsidRDefault="00C318D5" w:rsidP="00C318D5">
      <w:pPr>
        <w:spacing w:before="0" w:beforeAutospacing="0"/>
        <w:ind w:left="284" w:firstLine="0"/>
        <w:contextualSpacing/>
        <w:rPr>
          <w:bCs/>
          <w:sz w:val="20"/>
          <w:szCs w:val="20"/>
          <w:lang w:val="sr-Cyrl-CS"/>
        </w:rPr>
      </w:pPr>
    </w:p>
    <w:p w:rsidR="00C318D5" w:rsidRDefault="00C318D5" w:rsidP="00C318D5">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C318D5" w:rsidRPr="004B73AE" w:rsidRDefault="00C318D5" w:rsidP="00C318D5">
      <w:pPr>
        <w:ind w:left="284" w:firstLine="0"/>
        <w:contextualSpacing/>
        <w:rPr>
          <w:bCs/>
          <w:sz w:val="20"/>
          <w:szCs w:val="20"/>
        </w:rPr>
      </w:pPr>
      <w:r>
        <w:rPr>
          <w:bCs/>
          <w:sz w:val="20"/>
          <w:szCs w:val="20"/>
        </w:rPr>
        <w:t>Кандидат се први пут бира у звање клиничког асистента.</w:t>
      </w:r>
    </w:p>
    <w:p w:rsidR="00C318D5" w:rsidRPr="00AC467F" w:rsidRDefault="00C318D5" w:rsidP="00C318D5">
      <w:pPr>
        <w:spacing w:before="0" w:beforeAutospacing="0"/>
        <w:ind w:left="284" w:firstLine="0"/>
        <w:contextualSpacing/>
        <w:rPr>
          <w:bCs/>
          <w:sz w:val="20"/>
          <w:szCs w:val="20"/>
          <w:lang w:val="sr-Cyrl-CS"/>
        </w:rPr>
      </w:pPr>
    </w:p>
    <w:p w:rsidR="00C318D5" w:rsidRDefault="00C318D5" w:rsidP="00C318D5">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C318D5" w:rsidRPr="004B73AE" w:rsidRDefault="00C318D5" w:rsidP="00C318D5">
      <w:pPr>
        <w:ind w:left="284" w:firstLine="0"/>
        <w:contextualSpacing/>
        <w:rPr>
          <w:bCs/>
          <w:sz w:val="20"/>
          <w:szCs w:val="20"/>
        </w:rPr>
      </w:pPr>
      <w:r>
        <w:rPr>
          <w:bCs/>
          <w:sz w:val="20"/>
          <w:szCs w:val="20"/>
        </w:rPr>
        <w:t>Кандидат се први пут бира у звање клиничког асистента.</w:t>
      </w:r>
    </w:p>
    <w:p w:rsidR="00C318D5" w:rsidRPr="004B73AE" w:rsidRDefault="00C318D5" w:rsidP="00C318D5">
      <w:pPr>
        <w:spacing w:before="0" w:beforeAutospacing="0"/>
        <w:ind w:left="0" w:firstLine="0"/>
        <w:contextualSpacing/>
        <w:rPr>
          <w:sz w:val="20"/>
          <w:szCs w:val="20"/>
        </w:rPr>
      </w:pPr>
    </w:p>
    <w:p w:rsidR="00C318D5" w:rsidRDefault="00C318D5" w:rsidP="00C318D5">
      <w:pPr>
        <w:spacing w:before="0" w:beforeAutospacing="0"/>
        <w:ind w:left="284" w:firstLine="0"/>
        <w:contextualSpacing/>
        <w:rPr>
          <w:b/>
          <w:bCs/>
          <w:sz w:val="22"/>
          <w:szCs w:val="20"/>
        </w:rPr>
      </w:pPr>
      <w:r w:rsidRPr="004B73AE">
        <w:rPr>
          <w:b/>
          <w:bCs/>
          <w:sz w:val="22"/>
          <w:szCs w:val="20"/>
          <w:lang w:val="sl-SI"/>
        </w:rPr>
        <w:t>Е. НАУЧНИ И СТРУЧНИ РАД</w:t>
      </w:r>
    </w:p>
    <w:p w:rsidR="00C318D5" w:rsidRDefault="00C318D5" w:rsidP="00C318D5">
      <w:pPr>
        <w:spacing w:before="0" w:beforeAutospacing="0"/>
        <w:ind w:left="284" w:firstLine="0"/>
        <w:contextualSpacing/>
        <w:rPr>
          <w:b/>
          <w:bCs/>
          <w:sz w:val="20"/>
          <w:szCs w:val="20"/>
        </w:rPr>
      </w:pPr>
      <w:r w:rsidRPr="00AC467F">
        <w:rPr>
          <w:b/>
          <w:bCs/>
          <w:sz w:val="20"/>
          <w:szCs w:val="20"/>
          <w:lang w:val="sl-SI"/>
        </w:rPr>
        <w:t>a) spisak radova</w:t>
      </w:r>
    </w:p>
    <w:p w:rsidR="00C318D5" w:rsidRPr="00E6311C" w:rsidRDefault="00C318D5" w:rsidP="00C318D5">
      <w:pPr>
        <w:spacing w:before="0" w:beforeAutospacing="0"/>
        <w:ind w:left="284" w:firstLine="0"/>
        <w:contextualSpacing/>
        <w:rPr>
          <w:b/>
          <w:bCs/>
          <w:sz w:val="20"/>
          <w:szCs w:val="20"/>
        </w:rPr>
      </w:pPr>
    </w:p>
    <w:p w:rsidR="00C318D5" w:rsidRPr="00AC467F" w:rsidRDefault="00C318D5" w:rsidP="001540DC">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Tomovic S, Herman R, Dedic S, Boskovic N, </w:t>
      </w:r>
      <w:r w:rsidRPr="000A7123">
        <w:rPr>
          <w:b/>
          <w:sz w:val="20"/>
          <w:szCs w:val="20"/>
        </w:rPr>
        <w:t>Juricic S</w:t>
      </w:r>
      <w:r w:rsidRPr="000A7123">
        <w:rPr>
          <w:sz w:val="20"/>
          <w:szCs w:val="20"/>
        </w:rPr>
        <w:t>, Aleksandric S, Ostojic M, Nedeljkovic I, Giga V, Banovic M. Artificial Intelligence in detection of acute coronary occlusion in NSTEMI patients.</w:t>
      </w:r>
      <w:r>
        <w:rPr>
          <w:sz w:val="20"/>
          <w:szCs w:val="20"/>
        </w:rPr>
        <w:t xml:space="preserve"> </w:t>
      </w:r>
      <w:r w:rsidRPr="000A7123">
        <w:rPr>
          <w:sz w:val="20"/>
          <w:szCs w:val="20"/>
        </w:rPr>
        <w:t>Curr Prob Cardiology.2025.103254,</w:t>
      </w:r>
      <w:r>
        <w:rPr>
          <w:sz w:val="20"/>
          <w:szCs w:val="20"/>
        </w:rPr>
        <w:t xml:space="preserve"> </w:t>
      </w:r>
      <w:r w:rsidRPr="000A7123">
        <w:rPr>
          <w:sz w:val="20"/>
          <w:szCs w:val="20"/>
        </w:rPr>
        <w:t xml:space="preserve">ISSN 0146-2806. doi.org/10.1016/j.cpcardiol.2025.103254. In Press, Journal Pre-proof  </w:t>
      </w:r>
      <w:r w:rsidRPr="000A7123">
        <w:rPr>
          <w:b/>
          <w:sz w:val="20"/>
          <w:szCs w:val="20"/>
        </w:rPr>
        <w:t>M21, IF 3.3</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b/>
          <w:sz w:val="20"/>
          <w:szCs w:val="20"/>
        </w:rPr>
        <w:t>Juricic S,</w:t>
      </w:r>
      <w:r w:rsidRPr="000A7123">
        <w:rPr>
          <w:sz w:val="20"/>
          <w:szCs w:val="20"/>
        </w:rPr>
        <w:t xml:space="preserve"> Tesic M, Dobric M, Aleksandric S, Jovanovic I, Starcevic J, Klać J, Mehmedbegovic Z,Milašinovic D, Simeunovic D, Banovic M, Dikić M, Beleslin B, Nedeljkovic M, Ostojić M, Kanjuh V, Stojkovic S. Comparative outcomes of parallel-wire and antegrade wire escalation </w:t>
      </w:r>
      <w:r w:rsidRPr="000A7123">
        <w:rPr>
          <w:sz w:val="20"/>
          <w:szCs w:val="20"/>
        </w:rPr>
        <w:lastRenderedPageBreak/>
        <w:t xml:space="preserve">techniquesfollowing single-wire failure in CTO PCI – a long-term follow up study. Srp Arh Celok Lek.2025;153(9-10):441-447 </w:t>
      </w:r>
      <w:r w:rsidRPr="000A7123">
        <w:rPr>
          <w:b/>
          <w:sz w:val="20"/>
          <w:szCs w:val="20"/>
        </w:rPr>
        <w:t>M23, IF 0.2</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b/>
          <w:bCs/>
          <w:spacing w:val="-2"/>
          <w:sz w:val="20"/>
          <w:szCs w:val="20"/>
        </w:rPr>
        <w:t>Juricic S</w:t>
      </w:r>
      <w:r w:rsidRPr="000A7123">
        <w:rPr>
          <w:bCs/>
          <w:spacing w:val="-2"/>
          <w:sz w:val="20"/>
          <w:szCs w:val="20"/>
        </w:rPr>
        <w:t xml:space="preserve">, Klac J, Stojkovic S, </w:t>
      </w:r>
      <w:r w:rsidRPr="000A7123">
        <w:rPr>
          <w:spacing w:val="-2"/>
          <w:sz w:val="20"/>
          <w:szCs w:val="20"/>
        </w:rPr>
        <w:t>Tesic M,</w:t>
      </w:r>
      <w:r w:rsidRPr="000A7123">
        <w:rPr>
          <w:bCs/>
          <w:spacing w:val="-2"/>
          <w:sz w:val="20"/>
          <w:szCs w:val="20"/>
        </w:rPr>
        <w:t xml:space="preserve"> </w:t>
      </w:r>
      <w:r w:rsidRPr="000A7123">
        <w:rPr>
          <w:spacing w:val="-2"/>
          <w:sz w:val="20"/>
          <w:szCs w:val="20"/>
        </w:rPr>
        <w:t>Jovanovic</w:t>
      </w:r>
      <w:r w:rsidRPr="000A7123">
        <w:rPr>
          <w:b/>
          <w:spacing w:val="-2"/>
          <w:sz w:val="20"/>
          <w:szCs w:val="20"/>
        </w:rPr>
        <w:t xml:space="preserve"> </w:t>
      </w:r>
      <w:r w:rsidRPr="000A7123">
        <w:rPr>
          <w:spacing w:val="-2"/>
          <w:sz w:val="20"/>
          <w:szCs w:val="20"/>
        </w:rPr>
        <w:t>I,</w:t>
      </w:r>
      <w:r w:rsidRPr="000A7123">
        <w:rPr>
          <w:bCs/>
          <w:spacing w:val="-2"/>
          <w:sz w:val="20"/>
          <w:szCs w:val="20"/>
        </w:rPr>
        <w:t xml:space="preserve"> Aleksandric S, Dobric M, Zivkovic S, Maricic B, Simeunovic D, Lasica R, Dikic M, Banovic M, Beleslin B. Molecular and Pathophysiological Mechanisms Leading to Ischemic Heart Disease in Patients with Diabetes Mellitus. Int J Mol Sci. 2025;26(9):3924. </w:t>
      </w:r>
      <w:r w:rsidRPr="000A7123">
        <w:rPr>
          <w:sz w:val="20"/>
          <w:szCs w:val="20"/>
        </w:rPr>
        <w:t xml:space="preserve"> </w:t>
      </w:r>
      <w:r w:rsidRPr="000A7123">
        <w:rPr>
          <w:b/>
          <w:sz w:val="20"/>
          <w:szCs w:val="20"/>
        </w:rPr>
        <w:t>M21, IF 4.9</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Zivkovic S, Mandic A, Krupnikovic K, Obradovic A, Misevic V, Farkic M, Ilic I, Tesic M, Aleksandric, S, </w:t>
      </w:r>
      <w:r w:rsidRPr="000A7123">
        <w:rPr>
          <w:b/>
          <w:sz w:val="20"/>
          <w:szCs w:val="20"/>
        </w:rPr>
        <w:t>Juricic S</w:t>
      </w:r>
      <w:r w:rsidRPr="000A7123">
        <w:rPr>
          <w:sz w:val="20"/>
          <w:szCs w:val="20"/>
        </w:rPr>
        <w:t>, et al. Myocardial Revascularization in Patients with Diabetes and Heart Failure—A Narrative Review. </w:t>
      </w:r>
      <w:r w:rsidRPr="000A7123">
        <w:rPr>
          <w:iCs/>
          <w:sz w:val="20"/>
          <w:szCs w:val="20"/>
        </w:rPr>
        <w:t>Int. J. Mol. Sci.</w:t>
      </w:r>
      <w:r w:rsidRPr="000A7123">
        <w:rPr>
          <w:sz w:val="20"/>
          <w:szCs w:val="20"/>
        </w:rPr>
        <w:t> </w:t>
      </w:r>
      <w:r w:rsidRPr="000A7123">
        <w:rPr>
          <w:bCs/>
          <w:sz w:val="20"/>
          <w:szCs w:val="20"/>
        </w:rPr>
        <w:t>2025</w:t>
      </w:r>
      <w:r w:rsidRPr="000A7123">
        <w:rPr>
          <w:sz w:val="20"/>
          <w:szCs w:val="20"/>
        </w:rPr>
        <w:t>, </w:t>
      </w:r>
      <w:r w:rsidRPr="000A7123">
        <w:rPr>
          <w:iCs/>
          <w:sz w:val="20"/>
          <w:szCs w:val="20"/>
        </w:rPr>
        <w:t>26</w:t>
      </w:r>
      <w:r w:rsidRPr="000A7123">
        <w:rPr>
          <w:sz w:val="20"/>
          <w:szCs w:val="20"/>
        </w:rPr>
        <w:t xml:space="preserve">, 3398. </w:t>
      </w:r>
      <w:hyperlink r:id="rId22" w:history="1">
        <w:r w:rsidRPr="009F6C90">
          <w:rPr>
            <w:rStyle w:val="Hyperlink"/>
            <w:color w:val="000000" w:themeColor="text1"/>
            <w:sz w:val="20"/>
            <w:szCs w:val="20"/>
            <w:u w:val="none"/>
          </w:rPr>
          <w:t>https://doi.org/10.3390/ijms26073398</w:t>
        </w:r>
      </w:hyperlink>
      <w:r w:rsidRPr="000A7123">
        <w:rPr>
          <w:b/>
          <w:sz w:val="20"/>
          <w:szCs w:val="20"/>
        </w:rPr>
        <w:t xml:space="preserve"> M21, IF 4.9</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Simeunović D, </w:t>
      </w:r>
      <w:r w:rsidRPr="000A7123">
        <w:rPr>
          <w:b/>
          <w:sz w:val="20"/>
          <w:szCs w:val="20"/>
        </w:rPr>
        <w:t>Juričić S</w:t>
      </w:r>
      <w:r w:rsidRPr="000A7123">
        <w:rPr>
          <w:sz w:val="20"/>
          <w:szCs w:val="20"/>
        </w:rPr>
        <w:t xml:space="preserve">, Gatarić N, Ristić M, Simeunović F, Milinković I, Perić V, Lasica R, Ristić A. Acute pericarditis and cardiac tamponade: bridging the gap between diagnosis and management. Srpski arhiv za celokupno lekarstvo 2025 OnLine-First Issue 00, Pages: 37-37. </w:t>
      </w:r>
      <w:hyperlink r:id="rId23" w:history="1">
        <w:r w:rsidRPr="009F6C90">
          <w:rPr>
            <w:rStyle w:val="Hyperlink"/>
            <w:color w:val="000000" w:themeColor="text1"/>
            <w:sz w:val="20"/>
            <w:szCs w:val="20"/>
            <w:u w:val="none"/>
          </w:rPr>
          <w:t>https://doi.org/10.2298/SARH240927037S</w:t>
        </w:r>
      </w:hyperlink>
      <w:r w:rsidRPr="000A7123">
        <w:rPr>
          <w:color w:val="000000" w:themeColor="text1"/>
          <w:sz w:val="20"/>
          <w:szCs w:val="20"/>
        </w:rPr>
        <w:t>.</w:t>
      </w:r>
      <w:r w:rsidRPr="000A7123">
        <w:rPr>
          <w:sz w:val="20"/>
          <w:szCs w:val="20"/>
        </w:rPr>
        <w:t xml:space="preserve"> </w:t>
      </w:r>
      <w:r w:rsidRPr="000A7123">
        <w:rPr>
          <w:b/>
          <w:sz w:val="20"/>
          <w:szCs w:val="20"/>
        </w:rPr>
        <w:t>M23, IF 0.2</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Lasica R, Asanin M, Vukmirovic J, Maslac L, Savic L, Zdravkovic M, Simeunovic D, Polovina M, Milosevic A, Matic D, </w:t>
      </w:r>
      <w:r w:rsidRPr="000A7123">
        <w:rPr>
          <w:b/>
          <w:sz w:val="20"/>
          <w:szCs w:val="20"/>
        </w:rPr>
        <w:t>Juricic S</w:t>
      </w:r>
      <w:r w:rsidRPr="000A7123">
        <w:rPr>
          <w:sz w:val="20"/>
          <w:szCs w:val="20"/>
        </w:rPr>
        <w:t xml:space="preserve">, Jankovic M, Marinkovic M, Djukanovic L. What Do We Know about Peripartum Cardiomyopathy? Yesterday, Today, Tomorrow. Int J Mol Sci. 2024;25(19):10559. doi: 10.3390/ijms251910559. </w:t>
      </w:r>
      <w:r w:rsidRPr="000A7123">
        <w:rPr>
          <w:b/>
          <w:sz w:val="20"/>
          <w:szCs w:val="20"/>
        </w:rPr>
        <w:t>M21, IF 4.9</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Mehmedbegovic Z, Vukcevic V, Stojkovic S, Beleslin B, Orlic D, Tomasevic M, Dikic M, Tesic M, Milasinovic D, Aleksandric S, Dedovic V, Zivkovic M, </w:t>
      </w:r>
      <w:r w:rsidRPr="000A7123">
        <w:rPr>
          <w:b/>
          <w:sz w:val="20"/>
          <w:szCs w:val="20"/>
        </w:rPr>
        <w:t>Juricic S</w:t>
      </w:r>
      <w:r w:rsidRPr="000A7123">
        <w:rPr>
          <w:sz w:val="20"/>
          <w:szCs w:val="20"/>
        </w:rPr>
        <w:t xml:space="preserve">, Jelic D, Mladenovic Dj, Stankovic G. Long-term Follow-up OCT Assessment of Primary Percutaneous Coronary Intervention for Unprotected Left Main. Rev Cardiovasc Med. 2024;25(12):445. </w:t>
      </w:r>
      <w:hyperlink r:id="rId24" w:history="1">
        <w:r w:rsidRPr="009F6C90">
          <w:rPr>
            <w:rStyle w:val="Hyperlink"/>
            <w:color w:val="000000" w:themeColor="text1"/>
            <w:sz w:val="20"/>
            <w:szCs w:val="20"/>
            <w:u w:val="none"/>
          </w:rPr>
          <w:t>https://doi.org/10.31083/j.rcm2512445</w:t>
        </w:r>
      </w:hyperlink>
      <w:r w:rsidRPr="000A7123">
        <w:rPr>
          <w:b/>
          <w:sz w:val="20"/>
          <w:szCs w:val="20"/>
        </w:rPr>
        <w:t xml:space="preserve"> M22, IF 1.3</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Milasinovic D, Tesic M, Nedeljkovic Arsenovic O, Maksimovic R, Sobic Saranovic D, Jelic D, Zivkovic M, Dedovic V, </w:t>
      </w:r>
      <w:r w:rsidRPr="000A7123">
        <w:rPr>
          <w:b/>
          <w:sz w:val="20"/>
          <w:szCs w:val="20"/>
        </w:rPr>
        <w:t>Juricic S</w:t>
      </w:r>
      <w:r w:rsidRPr="000A7123">
        <w:rPr>
          <w:sz w:val="20"/>
          <w:szCs w:val="20"/>
        </w:rPr>
        <w:t xml:space="preserve">, Mehmedbegovic Z, Petrovic O, Trifunovic Zamaklar D, Djordjevic Dikic A, Giga V, Boskovic N, Klaric M, Zaharijev S, Travica L, Dukic D, Mladenovic D, Asanin M, Stankovic G. Correlation of Non-Invasive Transthoracic Doppler Echocardiography with Invasive Doppler Wire-Derived Coronary Flow Reserve and Their Impact on Infarct Size in Patients with ST-Segment Elevation Myocardial Infarction Treated with Primary Percutaneous Coronary Intervention. J Clin Med. 2024;13(9):2484. doi: 10.3390/jcm13092484. </w:t>
      </w:r>
      <w:r w:rsidRPr="000A7123">
        <w:rPr>
          <w:b/>
          <w:sz w:val="20"/>
          <w:szCs w:val="20"/>
        </w:rPr>
        <w:t>M21, IF 2.9</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Maričić B, Perišić Z, Kostić T, Božinović N, Apostolović S, Šalinger S, Maričić T, Vasilev V, </w:t>
      </w:r>
      <w:r w:rsidRPr="000A7123">
        <w:rPr>
          <w:b/>
          <w:sz w:val="20"/>
          <w:szCs w:val="20"/>
        </w:rPr>
        <w:t>Juričić S</w:t>
      </w:r>
      <w:r w:rsidRPr="000A7123">
        <w:rPr>
          <w:sz w:val="20"/>
          <w:szCs w:val="20"/>
        </w:rPr>
        <w:t xml:space="preserve">, Dakić S, Perišić J, Milošević J. Diagnosis and treatment of angiographically unclear coronary lesions. J Int Med Res. 2024;52(1):3000605231213753. doi: 10.1177/03000605231213753. </w:t>
      </w:r>
      <w:r w:rsidRPr="000A7123">
        <w:rPr>
          <w:b/>
          <w:sz w:val="20"/>
          <w:szCs w:val="20"/>
        </w:rPr>
        <w:t>M22, IF 1.5</w:t>
      </w:r>
    </w:p>
    <w:p w:rsidR="00C318D5" w:rsidRPr="000A7123" w:rsidRDefault="00C318D5" w:rsidP="00EB3409">
      <w:pPr>
        <w:pStyle w:val="ListParagraph"/>
        <w:numPr>
          <w:ilvl w:val="0"/>
          <w:numId w:val="74"/>
        </w:numPr>
        <w:spacing w:before="0" w:beforeAutospacing="0" w:after="0" w:afterAutospacing="0"/>
        <w:ind w:right="0"/>
        <w:contextualSpacing w:val="0"/>
        <w:rPr>
          <w:b/>
          <w:sz w:val="20"/>
          <w:szCs w:val="20"/>
        </w:rPr>
      </w:pPr>
      <w:r w:rsidRPr="000A7123">
        <w:rPr>
          <w:b/>
          <w:bCs/>
          <w:sz w:val="20"/>
          <w:szCs w:val="20"/>
        </w:rPr>
        <w:t xml:space="preserve">Juričić S, </w:t>
      </w:r>
      <w:r w:rsidRPr="000A7123">
        <w:rPr>
          <w:bCs/>
          <w:sz w:val="20"/>
          <w:szCs w:val="20"/>
        </w:rPr>
        <w:t xml:space="preserve">Tešić M, Dobrić M, Stojković S. Bifurcation lesions in the context of a PCI CTO - insight from Belgrade single center CTO registry. Vojnosanitetski pregled 2023 OnLine-First Issue 00, Pages: 13-13 </w:t>
      </w:r>
      <w:hyperlink r:id="rId25" w:history="1">
        <w:r w:rsidRPr="00725C66">
          <w:rPr>
            <w:rStyle w:val="Hyperlink"/>
            <w:color w:val="000000" w:themeColor="text1"/>
            <w:sz w:val="20"/>
            <w:szCs w:val="20"/>
            <w:u w:val="none"/>
          </w:rPr>
          <w:t>doi.org/10.2298/VSP230116013J</w:t>
        </w:r>
      </w:hyperlink>
      <w:r w:rsidRPr="000A7123">
        <w:rPr>
          <w:bCs/>
          <w:color w:val="000000" w:themeColor="text1"/>
          <w:sz w:val="20"/>
          <w:szCs w:val="20"/>
        </w:rPr>
        <w:t>.</w:t>
      </w:r>
      <w:r w:rsidRPr="000A7123">
        <w:rPr>
          <w:bCs/>
          <w:sz w:val="20"/>
          <w:szCs w:val="20"/>
        </w:rPr>
        <w:t xml:space="preserve"> </w:t>
      </w:r>
      <w:r w:rsidRPr="000A7123">
        <w:rPr>
          <w:b/>
          <w:sz w:val="20"/>
          <w:szCs w:val="20"/>
        </w:rPr>
        <w:t>M23, IF 0.2</w:t>
      </w:r>
    </w:p>
    <w:p w:rsidR="00C318D5" w:rsidRPr="000A7123" w:rsidRDefault="00C318D5" w:rsidP="00EB3409">
      <w:pPr>
        <w:pStyle w:val="ListParagraph"/>
        <w:numPr>
          <w:ilvl w:val="0"/>
          <w:numId w:val="74"/>
        </w:numPr>
        <w:spacing w:before="0" w:beforeAutospacing="0" w:after="0" w:afterAutospacing="0"/>
        <w:ind w:right="0"/>
        <w:contextualSpacing w:val="0"/>
        <w:rPr>
          <w:sz w:val="20"/>
          <w:szCs w:val="20"/>
        </w:rPr>
      </w:pPr>
      <w:r w:rsidRPr="000A7123">
        <w:rPr>
          <w:sz w:val="20"/>
          <w:szCs w:val="20"/>
        </w:rPr>
        <w:t xml:space="preserve">Kucukseymen S, Iannaccone M, Grantham JA, Sapontis J, </w:t>
      </w:r>
      <w:r w:rsidRPr="000A7123">
        <w:rPr>
          <w:b/>
          <w:sz w:val="20"/>
          <w:szCs w:val="20"/>
        </w:rPr>
        <w:t>Juricic S</w:t>
      </w:r>
      <w:r w:rsidRPr="000A7123">
        <w:rPr>
          <w:sz w:val="20"/>
          <w:szCs w:val="20"/>
        </w:rPr>
        <w:t xml:space="preserve">, Ciardetti N, Mattesini A, Stojkovic S, Strauss BH, Wijeysundera HC, Werner GS, D'Ascenzo F, Di Mario C. Association of Successful Percutaneous Revascularization of Chronic Total Occlusions With Quality of Life: A Systematic Review and Meta-Analysis. JAMA Netw Open. 2023;6(7):e2324522. doi: 10.1001/jamanetworkopen.2023.24522. </w:t>
      </w:r>
      <w:r w:rsidRPr="000A7123">
        <w:rPr>
          <w:b/>
          <w:sz w:val="20"/>
          <w:szCs w:val="20"/>
        </w:rPr>
        <w:t xml:space="preserve">M 21a+, IF 10.5 </w:t>
      </w:r>
    </w:p>
    <w:p w:rsidR="00C318D5" w:rsidRPr="000A7123" w:rsidRDefault="00C318D5" w:rsidP="00EB3409">
      <w:pPr>
        <w:pStyle w:val="ListParagraph"/>
        <w:numPr>
          <w:ilvl w:val="0"/>
          <w:numId w:val="74"/>
        </w:numPr>
        <w:spacing w:before="0" w:beforeAutospacing="0" w:after="0" w:afterAutospacing="0"/>
        <w:ind w:right="0"/>
        <w:contextualSpacing w:val="0"/>
        <w:rPr>
          <w:sz w:val="20"/>
          <w:szCs w:val="20"/>
        </w:rPr>
      </w:pPr>
      <w:r w:rsidRPr="000A7123">
        <w:rPr>
          <w:sz w:val="20"/>
          <w:szCs w:val="20"/>
        </w:rPr>
        <w:t xml:space="preserve">Tesic M, Travica L, Giga V, Jovanovic I, Trifunovic Zamaklar D, Popovic D, Mladenovic D, Radomirovic M, Vratonjic J, Boskovic N, Dedic S, Nedeljkovic Arsenovic O, Aleksandric S, </w:t>
      </w:r>
      <w:r w:rsidRPr="000A7123">
        <w:rPr>
          <w:b/>
          <w:sz w:val="20"/>
          <w:szCs w:val="20"/>
        </w:rPr>
        <w:t>Juricic S</w:t>
      </w:r>
      <w:r w:rsidRPr="000A7123">
        <w:rPr>
          <w:sz w:val="20"/>
          <w:szCs w:val="20"/>
        </w:rPr>
        <w:t xml:space="preserve">, Beleslin B, Djordjevic Dikic A. Prognostic Value of Mitral Regurgitation in Patients with Primary Hypertrophic </w:t>
      </w:r>
      <w:r>
        <w:rPr>
          <w:sz w:val="20"/>
          <w:szCs w:val="20"/>
        </w:rPr>
        <w:t>Cardiomyopathy. Medicina. 2023;</w:t>
      </w:r>
      <w:r w:rsidRPr="000A7123">
        <w:rPr>
          <w:sz w:val="20"/>
          <w:szCs w:val="20"/>
        </w:rPr>
        <w:t xml:space="preserve">59(10):1798. </w:t>
      </w:r>
      <w:hyperlink r:id="rId26" w:history="1">
        <w:r>
          <w:rPr>
            <w:rStyle w:val="Hyperlink"/>
            <w:color w:val="000000" w:themeColor="text1"/>
            <w:sz w:val="20"/>
            <w:szCs w:val="20"/>
            <w:u w:val="none"/>
          </w:rPr>
          <w:t>doi:</w:t>
        </w:r>
        <w:r w:rsidRPr="00725C66">
          <w:rPr>
            <w:rStyle w:val="Hyperlink"/>
            <w:color w:val="000000" w:themeColor="text1"/>
            <w:sz w:val="20"/>
            <w:szCs w:val="20"/>
            <w:u w:val="none"/>
          </w:rPr>
          <w:t>10.3390/medicina59101798</w:t>
        </w:r>
      </w:hyperlink>
      <w:r w:rsidRPr="000A7123">
        <w:rPr>
          <w:b/>
          <w:sz w:val="20"/>
          <w:szCs w:val="20"/>
        </w:rPr>
        <w:t xml:space="preserve"> M21, IF 2.4</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Maričić B, Perišić Z, Kostić T, Božinović N, Petrović M, Čanković M, Mehmedbegović Z, </w:t>
      </w:r>
      <w:r w:rsidRPr="000A7123">
        <w:rPr>
          <w:b/>
          <w:sz w:val="20"/>
          <w:szCs w:val="20"/>
        </w:rPr>
        <w:t>Juričić S</w:t>
      </w:r>
      <w:r w:rsidRPr="000A7123">
        <w:rPr>
          <w:sz w:val="20"/>
          <w:szCs w:val="20"/>
        </w:rPr>
        <w:t xml:space="preserve">, Vasilev V, Dakić S, Perišić J, Milošević J, Bojanović M, Nikolić M, Maričić T, Apostolović S. An analysis of published cases of cutting balloon use in spontaneous coronary artery dissection. Front Cardiovasc Med. 2023;10:1270530. doi: 10.3389/fcvm.2023.1270530. </w:t>
      </w:r>
      <w:r w:rsidRPr="000A7123">
        <w:rPr>
          <w:b/>
          <w:sz w:val="20"/>
          <w:szCs w:val="20"/>
        </w:rPr>
        <w:t>M22, IF 2.8</w:t>
      </w:r>
    </w:p>
    <w:p w:rsidR="00C318D5" w:rsidRPr="000A7123" w:rsidRDefault="00C318D5" w:rsidP="00EB3409">
      <w:pPr>
        <w:pStyle w:val="ListParagraph"/>
        <w:numPr>
          <w:ilvl w:val="0"/>
          <w:numId w:val="74"/>
        </w:numPr>
        <w:spacing w:before="0" w:beforeAutospacing="0" w:after="0" w:afterAutospacing="0"/>
        <w:ind w:right="0"/>
        <w:contextualSpacing w:val="0"/>
        <w:rPr>
          <w:sz w:val="20"/>
          <w:szCs w:val="20"/>
        </w:rPr>
      </w:pPr>
      <w:r w:rsidRPr="000A7123">
        <w:rPr>
          <w:sz w:val="20"/>
          <w:szCs w:val="20"/>
        </w:rPr>
        <w:t xml:space="preserve">Dobrić M, Furtula M, Tešić M, Timčić S, Borzanović D, Lazarević N, Lipovac M, Farkić M, Ilić I, Boljević D, Rakočević J, Aleksandrić S, </w:t>
      </w:r>
      <w:r w:rsidRPr="000A7123">
        <w:rPr>
          <w:b/>
          <w:sz w:val="20"/>
          <w:szCs w:val="20"/>
        </w:rPr>
        <w:t>Juričić S</w:t>
      </w:r>
      <w:r w:rsidRPr="000A7123">
        <w:rPr>
          <w:sz w:val="20"/>
          <w:szCs w:val="20"/>
        </w:rPr>
        <w:t xml:space="preserve">, Ostojić M and Bojić M. Current status and future perspectives of fractional flow reserve derived from invasive coronary angiography. Front Cardiovasc Med. 2023;10:1181803. doi: 10.3389/fcvm.2023.1181803. </w:t>
      </w:r>
      <w:r w:rsidRPr="000A7123">
        <w:rPr>
          <w:b/>
          <w:sz w:val="20"/>
          <w:szCs w:val="20"/>
        </w:rPr>
        <w:t>M22, IF 2.8</w:t>
      </w:r>
    </w:p>
    <w:p w:rsidR="00C318D5" w:rsidRPr="000A7123" w:rsidRDefault="00C318D5" w:rsidP="00EB3409">
      <w:pPr>
        <w:pStyle w:val="ListParagraph"/>
        <w:numPr>
          <w:ilvl w:val="0"/>
          <w:numId w:val="74"/>
        </w:numPr>
        <w:spacing w:before="0" w:beforeAutospacing="0" w:after="0" w:afterAutospacing="0"/>
        <w:ind w:right="0"/>
        <w:contextualSpacing w:val="0"/>
        <w:rPr>
          <w:sz w:val="20"/>
          <w:szCs w:val="20"/>
        </w:rPr>
      </w:pPr>
      <w:r w:rsidRPr="000A7123">
        <w:rPr>
          <w:b/>
          <w:sz w:val="20"/>
          <w:szCs w:val="20"/>
        </w:rPr>
        <w:t>Juricic SA</w:t>
      </w:r>
      <w:r w:rsidRPr="000A7123">
        <w:rPr>
          <w:sz w:val="20"/>
          <w:szCs w:val="20"/>
        </w:rPr>
        <w:t xml:space="preserve">, Stojkovic SM, Galassi AR, Stankovic GR, Orlic DN, Vukcevic VD, Milasinovic DG, Aleksandric SB, Tomasevic MV, Dobric MR, Nedeljkovic MA, Beleslin BD, Dikic MP, Banovic MD, Ostojic MC and Tesic MB (2023) Long-term follow-up of patients with chronic total coronary artery occlusion previously randomized to treatment with optimal drug therapy or percutaneous </w:t>
      </w:r>
      <w:r w:rsidRPr="000A7123">
        <w:rPr>
          <w:sz w:val="20"/>
          <w:szCs w:val="20"/>
        </w:rPr>
        <w:lastRenderedPageBreak/>
        <w:t xml:space="preserve">revascularization of chronic total occlusion (COMET-CTO). Front Cardiovasc Med. 9:1014664. doi: 10.3389/fcvm.2022.1014664. </w:t>
      </w:r>
      <w:r w:rsidRPr="000A7123">
        <w:rPr>
          <w:b/>
          <w:sz w:val="20"/>
          <w:szCs w:val="20"/>
        </w:rPr>
        <w:t>M 21, IF 3.6</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 xml:space="preserve">Tesic M, Beleslin B, Giga V, </w:t>
      </w:r>
      <w:r w:rsidRPr="000A7123">
        <w:rPr>
          <w:b/>
          <w:sz w:val="20"/>
          <w:szCs w:val="20"/>
        </w:rPr>
        <w:t>Jovanovic I</w:t>
      </w:r>
      <w:r w:rsidRPr="000A7123">
        <w:rPr>
          <w:sz w:val="20"/>
          <w:szCs w:val="20"/>
        </w:rPr>
        <w:t xml:space="preserve">, Marinkovic J, Trifunovic D, Petrovic O, Dobric M, Aleksandric S, Juricic S, Boskovic N, Tomasevic M, Ristic A, Orlic D, Stojkovic S, Vukcevic V, Stankovic G, Ostojic M, Djordjevic Dikic A. Prognostic value of transthoracic Doppler echocardiography coronary flow velocity reserve in patients with asymmetric hypertrophic cardiomyopathy. J Am Heart Assoc. 2021;10(20):e021936 doi: 10.1161/JAHA.120.021936 </w:t>
      </w:r>
      <w:r w:rsidRPr="000A7123">
        <w:rPr>
          <w:b/>
          <w:sz w:val="20"/>
          <w:szCs w:val="20"/>
        </w:rPr>
        <w:t>M21, IF 6.107</w:t>
      </w:r>
    </w:p>
    <w:p w:rsidR="00C318D5" w:rsidRPr="000A7123" w:rsidRDefault="00C318D5" w:rsidP="00EB3409">
      <w:pPr>
        <w:pStyle w:val="ListParagraph"/>
        <w:numPr>
          <w:ilvl w:val="0"/>
          <w:numId w:val="74"/>
        </w:numPr>
        <w:spacing w:before="0" w:beforeAutospacing="0" w:after="0" w:afterAutospacing="0"/>
        <w:ind w:right="0"/>
        <w:rPr>
          <w:sz w:val="20"/>
          <w:szCs w:val="20"/>
        </w:rPr>
      </w:pPr>
      <w:r w:rsidRPr="000A7123">
        <w:rPr>
          <w:sz w:val="20"/>
          <w:szCs w:val="20"/>
        </w:rPr>
        <w:t>Aleksandric S, Djordjevic Dikic A, Dobric M, Giga V, Soldatovic I, Vukcevic V, Tomasevic M, Stojkovic S, Orlic D, Saponjski J, Tesic M, Banovic M, Petrovic M,</w:t>
      </w:r>
      <w:r w:rsidRPr="000A7123">
        <w:rPr>
          <w:b/>
          <w:sz w:val="20"/>
          <w:szCs w:val="20"/>
        </w:rPr>
        <w:t xml:space="preserve"> Juricic S</w:t>
      </w:r>
      <w:r w:rsidRPr="000A7123">
        <w:rPr>
          <w:sz w:val="20"/>
          <w:szCs w:val="20"/>
        </w:rPr>
        <w:t xml:space="preserve">, Nedeljkovic M, Stankovic G, Ostojic M, Beleslin B. Functional assessment of myocardial bridging with conventional and diastolic fractional flow reserve: vasodilator versus inotropic provocation. J Am Heart Assoc 2021. doi: 10.1161/JAHA.120.020597. </w:t>
      </w:r>
      <w:r w:rsidRPr="000A7123">
        <w:rPr>
          <w:b/>
          <w:sz w:val="20"/>
          <w:szCs w:val="20"/>
        </w:rPr>
        <w:t xml:space="preserve">M21, IF 6.107 </w:t>
      </w:r>
    </w:p>
    <w:p w:rsidR="00C318D5" w:rsidRPr="000A7123" w:rsidRDefault="00C318D5" w:rsidP="00EB3409">
      <w:pPr>
        <w:pStyle w:val="ListParagraph"/>
        <w:numPr>
          <w:ilvl w:val="0"/>
          <w:numId w:val="74"/>
        </w:numPr>
        <w:spacing w:before="0" w:beforeAutospacing="0" w:after="0" w:afterAutospacing="0"/>
        <w:ind w:right="0"/>
        <w:contextualSpacing w:val="0"/>
        <w:rPr>
          <w:b/>
          <w:sz w:val="20"/>
          <w:szCs w:val="20"/>
        </w:rPr>
      </w:pPr>
      <w:bookmarkStart w:id="2" w:name="_Hlk52223111"/>
      <w:r w:rsidRPr="000A7123">
        <w:rPr>
          <w:b/>
          <w:bCs/>
          <w:sz w:val="20"/>
          <w:szCs w:val="20"/>
          <w:lang w:val="en-GB"/>
        </w:rPr>
        <w:t>Juricic S</w:t>
      </w:r>
      <w:r w:rsidRPr="000A7123">
        <w:rPr>
          <w:bCs/>
          <w:sz w:val="20"/>
          <w:szCs w:val="20"/>
          <w:lang w:val="en-GB"/>
        </w:rPr>
        <w:t>, Tesic M, Galassi A, Petrovic O, Dobric M, Orlic D, Vukcevic V, Stankovic G, Aleksandric S, Tomasevic M, Nedeljkovic M, Beleslin B, Jelic D, Ostojic M, Stojkovic</w:t>
      </w:r>
      <w:bookmarkEnd w:id="2"/>
      <w:r w:rsidRPr="000A7123">
        <w:rPr>
          <w:bCs/>
          <w:sz w:val="20"/>
          <w:szCs w:val="20"/>
          <w:lang w:val="en-GB"/>
        </w:rPr>
        <w:t xml:space="preserve"> S.</w:t>
      </w:r>
      <w:r w:rsidRPr="000A7123">
        <w:rPr>
          <w:sz w:val="20"/>
          <w:szCs w:val="20"/>
        </w:rPr>
        <w:t xml:space="preserve"> Randomized Controlled Comparison of Optimal Medical Therapy with Percutaneous Recanalization of Chronic Total Occlusion (COMET-CTO). Int Heart J. 2021;62(1):16-22. doi: 10.1536/ihj.20-427.</w:t>
      </w:r>
      <w:r w:rsidRPr="000A7123">
        <w:rPr>
          <w:sz w:val="20"/>
          <w:szCs w:val="20"/>
          <w:lang w:val="en-GB"/>
        </w:rPr>
        <w:t xml:space="preserve"> </w:t>
      </w:r>
      <w:r w:rsidRPr="000A7123">
        <w:rPr>
          <w:b/>
          <w:bCs/>
          <w:sz w:val="20"/>
          <w:szCs w:val="20"/>
          <w:lang w:val="en-GB"/>
        </w:rPr>
        <w:t xml:space="preserve">M23, IF 1.823 </w:t>
      </w:r>
    </w:p>
    <w:p w:rsidR="00C318D5" w:rsidRPr="000A7123" w:rsidRDefault="00C318D5" w:rsidP="00EB3409">
      <w:pPr>
        <w:pStyle w:val="ListParagraph"/>
        <w:numPr>
          <w:ilvl w:val="0"/>
          <w:numId w:val="74"/>
        </w:numPr>
        <w:spacing w:before="0" w:beforeAutospacing="0" w:after="0" w:afterAutospacing="0"/>
        <w:ind w:right="0"/>
        <w:contextualSpacing w:val="0"/>
        <w:rPr>
          <w:b/>
          <w:sz w:val="20"/>
          <w:szCs w:val="20"/>
        </w:rPr>
      </w:pPr>
      <w:r w:rsidRPr="000A7123">
        <w:rPr>
          <w:sz w:val="20"/>
          <w:szCs w:val="20"/>
        </w:rPr>
        <w:t>Dobric M, Beleslin B, Tesic M, Djordjevic Dikic A, Stojkovic S, Giga V, Tomasevic M, Jovanovic I, Petrovic O, Rakocevic J, Boskovic N, Sobic Saranovic D, Stankovic G, Vukcevic V, Orlic D, Simic D, Nedeljkovic MA, Aleksandric S,</w:t>
      </w:r>
      <w:r w:rsidRPr="000A7123">
        <w:rPr>
          <w:b/>
          <w:sz w:val="20"/>
          <w:szCs w:val="20"/>
        </w:rPr>
        <w:t xml:space="preserve"> Juricic S</w:t>
      </w:r>
      <w:r w:rsidRPr="000A7123">
        <w:rPr>
          <w:sz w:val="20"/>
          <w:szCs w:val="20"/>
        </w:rPr>
        <w:t xml:space="preserve">, Ostojic M. Prompt and consistent improvement of coronary flow velocity reserve following successful recanalization of the coronary chronic total occlusion in patients with viable myocardium. Cardiovasc Ultrasound. 2020;18(1):29. doi: 10.1186/s12947-020-00211-4. </w:t>
      </w:r>
      <w:r w:rsidRPr="000A7123">
        <w:rPr>
          <w:b/>
          <w:sz w:val="20"/>
          <w:szCs w:val="20"/>
        </w:rPr>
        <w:t>M22, IF 2.062</w:t>
      </w:r>
    </w:p>
    <w:p w:rsidR="00C318D5" w:rsidRPr="000A7123" w:rsidRDefault="00C318D5" w:rsidP="00EB3409">
      <w:pPr>
        <w:pStyle w:val="ListParagraph"/>
        <w:numPr>
          <w:ilvl w:val="0"/>
          <w:numId w:val="74"/>
        </w:numPr>
        <w:spacing w:before="0" w:beforeAutospacing="0" w:after="0" w:afterAutospacing="0"/>
        <w:ind w:right="0"/>
        <w:contextualSpacing w:val="0"/>
        <w:rPr>
          <w:b/>
          <w:sz w:val="20"/>
          <w:szCs w:val="20"/>
        </w:rPr>
      </w:pPr>
      <w:r w:rsidRPr="000A7123">
        <w:rPr>
          <w:bCs/>
          <w:sz w:val="20"/>
          <w:szCs w:val="20"/>
        </w:rPr>
        <w:t xml:space="preserve">Petrovic MT, Djordjevic-Dikic A, Giga V, Boskovic N, Vukcevic V, Cvetic V, Mladenovic A, Radmili O, Markovic Z, Dobric M, Aleksandric S, Tesic M, </w:t>
      </w:r>
      <w:r w:rsidRPr="000A7123">
        <w:rPr>
          <w:b/>
          <w:bCs/>
          <w:sz w:val="20"/>
          <w:szCs w:val="20"/>
        </w:rPr>
        <w:t>Juricic S</w:t>
      </w:r>
      <w:r w:rsidRPr="000A7123">
        <w:rPr>
          <w:bCs/>
          <w:sz w:val="20"/>
          <w:szCs w:val="20"/>
        </w:rPr>
        <w:t>, Nedeljkovic Beleslin B,</w:t>
      </w:r>
      <w:r w:rsidRPr="000A7123">
        <w:rPr>
          <w:b/>
          <w:sz w:val="20"/>
          <w:szCs w:val="20"/>
        </w:rPr>
        <w:t> </w:t>
      </w:r>
      <w:r w:rsidRPr="000A7123">
        <w:rPr>
          <w:bCs/>
          <w:sz w:val="20"/>
          <w:szCs w:val="20"/>
        </w:rPr>
        <w:t>Stojkovic S</w:t>
      </w:r>
      <w:r w:rsidRPr="000A7123">
        <w:rPr>
          <w:sz w:val="20"/>
          <w:szCs w:val="20"/>
        </w:rPr>
        <w:t xml:space="preserve">, </w:t>
      </w:r>
      <w:r w:rsidRPr="000A7123">
        <w:rPr>
          <w:bCs/>
          <w:sz w:val="20"/>
          <w:szCs w:val="20"/>
        </w:rPr>
        <w:t>Ostojic MC, Beleslin B, Picano E. The Coronary ARteriogenesis with combined Heparin and EXercise therapy in chronic refractory Angina (CARHEXA) trial: A double-blind, randomized, placebo-controlled stress echocardiographic study. Eur J Prev Cardiol. </w:t>
      </w:r>
      <w:r w:rsidRPr="000A7123">
        <w:rPr>
          <w:sz w:val="20"/>
          <w:szCs w:val="20"/>
        </w:rPr>
        <w:t>2020</w:t>
      </w:r>
      <w:r w:rsidRPr="000A7123">
        <w:rPr>
          <w:bCs/>
          <w:sz w:val="20"/>
          <w:szCs w:val="20"/>
        </w:rPr>
        <w:t>. doi: 10.1177/2047487320915661. </w:t>
      </w:r>
      <w:r w:rsidRPr="000A7123">
        <w:rPr>
          <w:b/>
          <w:sz w:val="20"/>
          <w:szCs w:val="20"/>
        </w:rPr>
        <w:t>M21a, IF 7.804.</w:t>
      </w:r>
    </w:p>
    <w:p w:rsidR="00C318D5" w:rsidRPr="000A7123" w:rsidRDefault="00C318D5" w:rsidP="00EB3409">
      <w:pPr>
        <w:pStyle w:val="ListParagraph"/>
        <w:numPr>
          <w:ilvl w:val="0"/>
          <w:numId w:val="74"/>
        </w:numPr>
        <w:spacing w:before="0" w:beforeAutospacing="0" w:after="160" w:afterAutospacing="0" w:line="259" w:lineRule="auto"/>
        <w:ind w:right="0"/>
        <w:rPr>
          <w:b/>
          <w:sz w:val="20"/>
          <w:szCs w:val="20"/>
        </w:rPr>
      </w:pPr>
      <w:r w:rsidRPr="000A7123">
        <w:rPr>
          <w:sz w:val="20"/>
          <w:szCs w:val="20"/>
        </w:rPr>
        <w:t>Djordjevic Dikic A, Tesic M, Boskovic N, Giga V, Stepanovic J, Petrovic M, Dobric M, Aleksandric S,</w:t>
      </w:r>
      <w:r w:rsidRPr="000A7123">
        <w:rPr>
          <w:b/>
          <w:sz w:val="20"/>
          <w:szCs w:val="20"/>
        </w:rPr>
        <w:t xml:space="preserve"> Juricic S, </w:t>
      </w:r>
      <w:r w:rsidRPr="000A7123">
        <w:rPr>
          <w:sz w:val="20"/>
          <w:szCs w:val="20"/>
        </w:rPr>
        <w:t>Dikic M, Nedeljkovic I, Nedeljkovic M, Ostojic M, Beleslin B. Prognostic Value of Preserved Coronary Flow Velocity Reserve by Noninvasive Transthoracic Doppler Echocardiography in Patients With Angiographically Intermediate Left Main Stenosis. J Am Soc Echocardiogr. 2019;32(1):74-80</w:t>
      </w:r>
      <w:r w:rsidRPr="000A7123">
        <w:rPr>
          <w:b/>
          <w:sz w:val="20"/>
          <w:szCs w:val="20"/>
        </w:rPr>
        <w:t xml:space="preserve">. </w:t>
      </w:r>
      <w:r w:rsidRPr="000A7123">
        <w:rPr>
          <w:sz w:val="20"/>
          <w:szCs w:val="20"/>
        </w:rPr>
        <w:t>doi: 10.1016/j.echo.2018.09.020.</w:t>
      </w:r>
      <w:r w:rsidRPr="000A7123">
        <w:rPr>
          <w:b/>
          <w:sz w:val="20"/>
          <w:szCs w:val="20"/>
        </w:rPr>
        <w:t xml:space="preserve"> M21, IF 5.508 </w:t>
      </w:r>
    </w:p>
    <w:p w:rsidR="00C318D5" w:rsidRPr="000A7123" w:rsidRDefault="00C318D5" w:rsidP="00EB3409">
      <w:pPr>
        <w:pStyle w:val="ListParagraph"/>
        <w:numPr>
          <w:ilvl w:val="0"/>
          <w:numId w:val="74"/>
        </w:numPr>
        <w:spacing w:before="0" w:beforeAutospacing="0" w:after="0" w:afterAutospacing="0"/>
        <w:ind w:right="0"/>
        <w:contextualSpacing w:val="0"/>
        <w:rPr>
          <w:b/>
          <w:sz w:val="20"/>
          <w:szCs w:val="20"/>
        </w:rPr>
      </w:pPr>
      <w:r w:rsidRPr="000A7123">
        <w:rPr>
          <w:sz w:val="20"/>
          <w:szCs w:val="20"/>
        </w:rPr>
        <w:t xml:space="preserve">Stojkovic S, </w:t>
      </w:r>
      <w:r w:rsidRPr="000A7123">
        <w:rPr>
          <w:b/>
          <w:sz w:val="20"/>
          <w:szCs w:val="20"/>
        </w:rPr>
        <w:t>Juricic S</w:t>
      </w:r>
      <w:r w:rsidRPr="000A7123">
        <w:rPr>
          <w:sz w:val="20"/>
          <w:szCs w:val="20"/>
        </w:rPr>
        <w:t>, Dobric M, Nedeljkovic MA, Vukcevic V, Orlic D, Stankovic G, Tomasevic M, Aleksandric S, Dikic M, Tesic M, Mehmedbegovic Z, Boskovic N, Zivkovic M, Dedovic V, Milasinovic D, Ostojic M, Beleslin B. Improved Propensity-Score Matched Long Term Clinical Outcomes in Patients with Successful Percutaneous Coronary Interventions of Coronary Chronic Total Occlusion. Int Heart J. 2018;59(4):719-726</w:t>
      </w:r>
      <w:r w:rsidRPr="000A7123">
        <w:rPr>
          <w:sz w:val="20"/>
          <w:szCs w:val="20"/>
          <w:lang w:val="en-GB"/>
        </w:rPr>
        <w:t xml:space="preserve">. doi: 10.1536/ihj.17-360. </w:t>
      </w:r>
      <w:r w:rsidRPr="000A7123">
        <w:rPr>
          <w:b/>
          <w:sz w:val="20"/>
          <w:szCs w:val="20"/>
          <w:lang w:val="en-GB"/>
        </w:rPr>
        <w:t>M22, IF 2.226</w:t>
      </w:r>
    </w:p>
    <w:p w:rsidR="00C318D5" w:rsidRPr="001540DC" w:rsidRDefault="00C318D5" w:rsidP="00EB3409">
      <w:pPr>
        <w:pStyle w:val="ListParagraph"/>
        <w:numPr>
          <w:ilvl w:val="0"/>
          <w:numId w:val="74"/>
        </w:numPr>
        <w:spacing w:before="0" w:beforeAutospacing="0" w:after="0" w:afterAutospacing="0"/>
        <w:ind w:right="0"/>
        <w:contextualSpacing w:val="0"/>
        <w:rPr>
          <w:b/>
          <w:sz w:val="20"/>
          <w:szCs w:val="20"/>
        </w:rPr>
      </w:pPr>
      <w:r w:rsidRPr="000A7123">
        <w:rPr>
          <w:sz w:val="20"/>
          <w:szCs w:val="20"/>
        </w:rPr>
        <w:t xml:space="preserve">Tesic M, Djordjevic-Dikic A, Giga V, Stepanovic J, Dobric M, Jovanovic I, Petrovic M, Mehmedbegovic Z, Milasinovic D, Dedovic V, Zivkovic M, </w:t>
      </w:r>
      <w:r w:rsidRPr="000A7123">
        <w:rPr>
          <w:b/>
          <w:sz w:val="20"/>
          <w:szCs w:val="20"/>
        </w:rPr>
        <w:t>Juricic S</w:t>
      </w:r>
      <w:r w:rsidRPr="000A7123">
        <w:rPr>
          <w:sz w:val="20"/>
          <w:szCs w:val="20"/>
        </w:rPr>
        <w:t xml:space="preserve">, Orlic D, </w:t>
      </w:r>
      <w:r w:rsidRPr="000A7123">
        <w:rPr>
          <w:bCs/>
          <w:sz w:val="20"/>
          <w:szCs w:val="20"/>
        </w:rPr>
        <w:t>Stojkovic S</w:t>
      </w:r>
      <w:r w:rsidRPr="000A7123">
        <w:rPr>
          <w:sz w:val="20"/>
          <w:szCs w:val="20"/>
        </w:rPr>
        <w:t xml:space="preserve">, Vukcevic V, Stankovic G, Nedeljkovic M, Ostojic M, Beleslin B. Prognostic Value of Transthoracic Doppler Echocardiography Coronary Flow Velocity Reserve in Patients with Nonculprit Stenosis of Intermediate Severity Early after Primary Percutaneous Coronary </w:t>
      </w:r>
      <w:r w:rsidRPr="000A7123">
        <w:rPr>
          <w:sz w:val="20"/>
          <w:szCs w:val="20"/>
        </w:rPr>
        <w:tab/>
        <w:t>Intervention. J Am Soc Echocardiogr. 2018</w:t>
      </w:r>
      <w:r w:rsidRPr="000A7123">
        <w:rPr>
          <w:color w:val="000000"/>
          <w:sz w:val="20"/>
          <w:szCs w:val="20"/>
          <w:shd w:val="clear" w:color="auto" w:fill="FFFFFF"/>
        </w:rPr>
        <w:t>;31(8):880-887</w:t>
      </w:r>
      <w:r w:rsidRPr="000A7123">
        <w:rPr>
          <w:sz w:val="20"/>
          <w:szCs w:val="20"/>
        </w:rPr>
        <w:t xml:space="preserve">. doi: 10.1016/j.echo.2018.02.011. </w:t>
      </w:r>
      <w:r w:rsidRPr="000A7123">
        <w:rPr>
          <w:b/>
          <w:sz w:val="20"/>
          <w:szCs w:val="20"/>
        </w:rPr>
        <w:t>M21a, IF 6.111</w:t>
      </w:r>
    </w:p>
    <w:p w:rsidR="00C318D5" w:rsidRPr="002D437B" w:rsidRDefault="00C318D5" w:rsidP="00C318D5">
      <w:pPr>
        <w:spacing w:before="0" w:beforeAutospacing="0"/>
        <w:ind w:left="0" w:firstLine="0"/>
        <w:contextualSpacing/>
        <w:rPr>
          <w:b/>
          <w:iCs/>
          <w:sz w:val="20"/>
          <w:szCs w:val="20"/>
        </w:rPr>
      </w:pPr>
    </w:p>
    <w:p w:rsidR="00C318D5" w:rsidRPr="002D437B" w:rsidRDefault="00C318D5" w:rsidP="001540DC">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C318D5" w:rsidRPr="000A7123" w:rsidRDefault="00C318D5" w:rsidP="00EB3409">
      <w:pPr>
        <w:pStyle w:val="ListParagraph"/>
        <w:numPr>
          <w:ilvl w:val="0"/>
          <w:numId w:val="75"/>
        </w:numPr>
        <w:spacing w:before="0" w:beforeAutospacing="0" w:after="0" w:afterAutospacing="0"/>
        <w:ind w:right="0"/>
        <w:rPr>
          <w:sz w:val="20"/>
          <w:szCs w:val="20"/>
        </w:rPr>
      </w:pPr>
      <w:r w:rsidRPr="000A7123">
        <w:rPr>
          <w:bCs/>
          <w:spacing w:val="-2"/>
          <w:sz w:val="20"/>
          <w:szCs w:val="20"/>
        </w:rPr>
        <w:t xml:space="preserve">Šačić D, Shawamri S, </w:t>
      </w:r>
      <w:r w:rsidRPr="000A7123">
        <w:rPr>
          <w:spacing w:val="-2"/>
          <w:sz w:val="20"/>
          <w:szCs w:val="20"/>
        </w:rPr>
        <w:t>Jovanović I</w:t>
      </w:r>
      <w:r w:rsidRPr="000A7123">
        <w:rPr>
          <w:bCs/>
          <w:spacing w:val="-2"/>
          <w:sz w:val="20"/>
          <w:szCs w:val="20"/>
        </w:rPr>
        <w:t xml:space="preserve">, Boričić-Kostić M, Jegorović B, Mijalković M, Filić K, </w:t>
      </w:r>
      <w:r w:rsidRPr="000A7123">
        <w:rPr>
          <w:b/>
          <w:bCs/>
          <w:spacing w:val="-2"/>
          <w:sz w:val="20"/>
          <w:szCs w:val="20"/>
        </w:rPr>
        <w:t>Juričić S</w:t>
      </w:r>
      <w:r w:rsidRPr="000A7123">
        <w:rPr>
          <w:bCs/>
          <w:spacing w:val="-2"/>
          <w:sz w:val="20"/>
          <w:szCs w:val="20"/>
        </w:rPr>
        <w:t xml:space="preserve">, Karadžić-Ristanović V, Bjelić D, Gajić S, Baralić M. </w:t>
      </w:r>
      <w:r w:rsidRPr="000A7123">
        <w:rPr>
          <w:sz w:val="20"/>
          <w:szCs w:val="20"/>
        </w:rPr>
        <w:t xml:space="preserve">Tricuspid Valve Infective Endocarditis in a Chronic Haemodialysis Patient with a Hickman Catheter: A Case Report. Pathogens. 2025; 14(6):539. </w:t>
      </w:r>
      <w:hyperlink r:id="rId27" w:history="1">
        <w:r w:rsidRPr="00725C66">
          <w:rPr>
            <w:rStyle w:val="Hyperlink"/>
            <w:color w:val="000000" w:themeColor="text1"/>
            <w:sz w:val="20"/>
            <w:szCs w:val="20"/>
            <w:u w:val="none"/>
          </w:rPr>
          <w:t>https://doi.org/10.3390/pathogens14060539</w:t>
        </w:r>
      </w:hyperlink>
      <w:r w:rsidRPr="000A7123">
        <w:rPr>
          <w:sz w:val="20"/>
          <w:szCs w:val="20"/>
        </w:rPr>
        <w:t xml:space="preserve"> </w:t>
      </w:r>
      <w:r w:rsidRPr="000A7123">
        <w:rPr>
          <w:b/>
          <w:sz w:val="20"/>
          <w:szCs w:val="20"/>
        </w:rPr>
        <w:t xml:space="preserve">M22, </w:t>
      </w:r>
      <w:r w:rsidRPr="000A7123">
        <w:rPr>
          <w:sz w:val="20"/>
          <w:szCs w:val="20"/>
        </w:rPr>
        <w:t xml:space="preserve">IF 3.3, </w:t>
      </w:r>
      <w:r w:rsidRPr="000A7123">
        <w:rPr>
          <w:b/>
          <w:sz w:val="20"/>
          <w:szCs w:val="20"/>
        </w:rPr>
        <w:t>½IF 1.65.</w:t>
      </w:r>
    </w:p>
    <w:p w:rsidR="00C318D5" w:rsidRPr="000A7123" w:rsidRDefault="00C318D5" w:rsidP="00EB3409">
      <w:pPr>
        <w:pStyle w:val="ListParagraph"/>
        <w:numPr>
          <w:ilvl w:val="0"/>
          <w:numId w:val="75"/>
        </w:numPr>
        <w:spacing w:before="0" w:beforeAutospacing="0" w:after="0" w:afterAutospacing="0"/>
        <w:ind w:right="0"/>
        <w:rPr>
          <w:sz w:val="20"/>
          <w:szCs w:val="20"/>
        </w:rPr>
      </w:pPr>
      <w:r w:rsidRPr="000A7123">
        <w:rPr>
          <w:sz w:val="20"/>
          <w:szCs w:val="20"/>
        </w:rPr>
        <w:t xml:space="preserve">Coerkamp CF, van Veelen A, Mashayekhi KA, Stojkovic SM, </w:t>
      </w:r>
      <w:r w:rsidRPr="000A7123">
        <w:rPr>
          <w:b/>
          <w:sz w:val="20"/>
          <w:szCs w:val="20"/>
        </w:rPr>
        <w:t>Juricic SA</w:t>
      </w:r>
      <w:r w:rsidRPr="000A7123">
        <w:rPr>
          <w:sz w:val="20"/>
          <w:szCs w:val="20"/>
        </w:rPr>
        <w:t xml:space="preserve">, Claessen BEPM, van der Schaaf RJ, Hoebers LPC, Elias J, Henriques JPS. Long-Term Survival and Angina After Chronic Total Occlusion Percutaneous Coronary Intervention Compared With Medical Therapy: A Meta-Analysis. J Am Heart Assoc. 2024;13(19):e035671. doi: 10.1161/JAHA.124.035671. </w:t>
      </w:r>
      <w:r w:rsidRPr="000A7123">
        <w:rPr>
          <w:b/>
          <w:sz w:val="20"/>
          <w:szCs w:val="20"/>
        </w:rPr>
        <w:t xml:space="preserve">M21, </w:t>
      </w:r>
      <w:r w:rsidRPr="000A7123">
        <w:rPr>
          <w:sz w:val="20"/>
          <w:szCs w:val="20"/>
        </w:rPr>
        <w:t>IF 5.3</w:t>
      </w:r>
      <w:r w:rsidRPr="000A7123">
        <w:rPr>
          <w:b/>
          <w:sz w:val="20"/>
          <w:szCs w:val="20"/>
        </w:rPr>
        <w:t xml:space="preserve">, ½IF </w:t>
      </w:r>
      <w:r w:rsidRPr="000A7123">
        <w:rPr>
          <w:b/>
          <w:sz w:val="20"/>
          <w:szCs w:val="20"/>
          <w:lang w:val="en-GB"/>
        </w:rPr>
        <w:t>2.65</w:t>
      </w:r>
      <w:r w:rsidRPr="000A7123">
        <w:rPr>
          <w:b/>
          <w:sz w:val="20"/>
          <w:szCs w:val="20"/>
        </w:rPr>
        <w:t>.</w:t>
      </w:r>
    </w:p>
    <w:p w:rsidR="00C318D5" w:rsidRPr="000A7123" w:rsidRDefault="00C318D5" w:rsidP="00EB3409">
      <w:pPr>
        <w:pStyle w:val="ListParagraph"/>
        <w:numPr>
          <w:ilvl w:val="0"/>
          <w:numId w:val="75"/>
        </w:numPr>
        <w:spacing w:before="0" w:beforeAutospacing="0" w:after="0" w:afterAutospacing="0"/>
        <w:ind w:right="0"/>
        <w:rPr>
          <w:sz w:val="20"/>
          <w:szCs w:val="20"/>
        </w:rPr>
      </w:pPr>
      <w:r w:rsidRPr="000A7123">
        <w:rPr>
          <w:sz w:val="20"/>
          <w:szCs w:val="20"/>
          <w:shd w:val="clear" w:color="auto" w:fill="FFFFFF"/>
        </w:rPr>
        <w:t xml:space="preserve">Banovic M, Putnik S, Da Costa BR, Penicka M, Deja MA, Kotrc M,  Kockova R, Glaveckaite S, Gasparovic H, Pavlovic N, Velicki L, Salizzoni S, Wojakowski W, Van Camp G, Gradinac S, Laufer M, Tomovic S, Busic I, Bojanic M, Ristic A, Klasnja A, Matkovic M, Boskovic N, Zivic K, Jovanovic M, Nikolic SD, Iung B, Bartunek J. Aortic valve replacement versus conservative treatment in </w:t>
      </w:r>
      <w:r w:rsidRPr="000A7123">
        <w:rPr>
          <w:sz w:val="20"/>
          <w:szCs w:val="20"/>
          <w:shd w:val="clear" w:color="auto" w:fill="FFFFFF"/>
        </w:rPr>
        <w:lastRenderedPageBreak/>
        <w:t xml:space="preserve">asymptomatic severe aortic stenosis: long-term follow-up of the AVATAR trial, Eur Heart J, 2024;45(42):4526-4535. </w:t>
      </w:r>
      <w:hyperlink r:id="rId28" w:history="1">
        <w:r w:rsidRPr="00725C66">
          <w:rPr>
            <w:rStyle w:val="Hyperlink"/>
            <w:color w:val="000000" w:themeColor="text1"/>
            <w:sz w:val="20"/>
            <w:szCs w:val="20"/>
            <w:u w:val="none"/>
            <w:shd w:val="clear" w:color="auto" w:fill="FFFFFF"/>
          </w:rPr>
          <w:t>https://doi.org/10.1093/eurheartj/ehae585</w:t>
        </w:r>
      </w:hyperlink>
      <w:r w:rsidRPr="000A7123">
        <w:rPr>
          <w:color w:val="000000" w:themeColor="text1"/>
          <w:sz w:val="20"/>
          <w:szCs w:val="20"/>
          <w:shd w:val="clear" w:color="auto" w:fill="FFFFFF"/>
        </w:rPr>
        <w:t xml:space="preserve"> </w:t>
      </w:r>
      <w:r w:rsidRPr="000A7123">
        <w:rPr>
          <w:b/>
          <w:sz w:val="20"/>
          <w:szCs w:val="20"/>
        </w:rPr>
        <w:t>M21a+, IF 35.7, ½IF</w:t>
      </w:r>
      <w:r w:rsidRPr="000A7123">
        <w:rPr>
          <w:b/>
          <w:sz w:val="20"/>
          <w:szCs w:val="20"/>
          <w:lang w:val="en-GB"/>
        </w:rPr>
        <w:t xml:space="preserve"> 17.85</w:t>
      </w:r>
    </w:p>
    <w:p w:rsidR="00C318D5" w:rsidRPr="00DA294C" w:rsidRDefault="00C318D5" w:rsidP="00EB3409">
      <w:pPr>
        <w:pStyle w:val="ListParagraph"/>
        <w:numPr>
          <w:ilvl w:val="0"/>
          <w:numId w:val="75"/>
        </w:numPr>
        <w:spacing w:before="0" w:beforeAutospacing="0" w:after="0" w:afterAutospacing="0"/>
        <w:ind w:right="0"/>
        <w:rPr>
          <w:sz w:val="20"/>
          <w:szCs w:val="20"/>
        </w:rPr>
      </w:pPr>
      <w:r w:rsidRPr="000A7123">
        <w:rPr>
          <w:sz w:val="20"/>
          <w:szCs w:val="20"/>
        </w:rPr>
        <w:t xml:space="preserve">Galassi AR, Vadalà G, Maniscalco L, Gasparini G, Jo D, Bozinovic NZ, Gorgulu S, Gehrig T, Grancini L, Ungi I, La Scala E, Ladwiniec A, Stojkovic S, La Manna A, Tumscitz C, Elhadad S, Werner GS, Sianos G, Garbo R, Carlino M, Mashayekhi K, di Mario C. Wire-based antegrade dissection re-entry technique for coronary chronic total occlusions percutaneous revascularization: Experience from the ERCTO Registry. Catheter Cardiovasc Interv. 2023;102(5):864-77. doi: 10.1002/ccd.30827. </w:t>
      </w:r>
      <w:r w:rsidRPr="000A7123">
        <w:rPr>
          <w:b/>
          <w:sz w:val="20"/>
          <w:szCs w:val="20"/>
        </w:rPr>
        <w:t>M22,</w:t>
      </w:r>
      <w:r w:rsidRPr="00DD6AB9">
        <w:rPr>
          <w:b/>
          <w:sz w:val="20"/>
          <w:szCs w:val="20"/>
        </w:rPr>
        <w:t xml:space="preserve"> </w:t>
      </w:r>
      <w:r w:rsidRPr="00A558F4">
        <w:rPr>
          <w:sz w:val="20"/>
          <w:szCs w:val="20"/>
        </w:rPr>
        <w:t>IF 2.1</w:t>
      </w:r>
      <w:r>
        <w:rPr>
          <w:b/>
          <w:sz w:val="20"/>
          <w:szCs w:val="20"/>
        </w:rPr>
        <w:t>, ½IF</w:t>
      </w:r>
      <w:r w:rsidRPr="00DD6AB9">
        <w:rPr>
          <w:b/>
          <w:sz w:val="20"/>
          <w:szCs w:val="20"/>
          <w:lang w:val="en-GB"/>
        </w:rPr>
        <w:t xml:space="preserve"> 1.0</w:t>
      </w:r>
      <w:r>
        <w:rPr>
          <w:b/>
          <w:sz w:val="20"/>
          <w:szCs w:val="20"/>
          <w:lang w:val="en-GB"/>
        </w:rPr>
        <w:t>5</w:t>
      </w:r>
      <w:r w:rsidRPr="00DD6AB9">
        <w:rPr>
          <w:b/>
          <w:sz w:val="20"/>
          <w:szCs w:val="20"/>
          <w:lang w:val="en-GB"/>
        </w:rPr>
        <w:t>.</w:t>
      </w:r>
    </w:p>
    <w:p w:rsidR="00C318D5" w:rsidRPr="00CE5E2B" w:rsidRDefault="00C318D5" w:rsidP="00EB3409">
      <w:pPr>
        <w:pStyle w:val="ListParagraph"/>
        <w:numPr>
          <w:ilvl w:val="0"/>
          <w:numId w:val="75"/>
        </w:numPr>
        <w:spacing w:before="0" w:beforeAutospacing="0" w:after="0" w:afterAutospacing="0"/>
        <w:ind w:right="0"/>
        <w:rPr>
          <w:sz w:val="20"/>
          <w:szCs w:val="20"/>
        </w:rPr>
      </w:pPr>
      <w:r w:rsidRPr="00DD6AB9">
        <w:rPr>
          <w:sz w:val="20"/>
          <w:szCs w:val="20"/>
        </w:rPr>
        <w:t xml:space="preserve">Timmis </w:t>
      </w:r>
      <w:r>
        <w:rPr>
          <w:sz w:val="20"/>
          <w:szCs w:val="20"/>
        </w:rPr>
        <w:t>A</w:t>
      </w:r>
      <w:r w:rsidRPr="00DD6AB9">
        <w:rPr>
          <w:sz w:val="20"/>
          <w:szCs w:val="20"/>
        </w:rPr>
        <w:t>, Vardas</w:t>
      </w:r>
      <w:r>
        <w:rPr>
          <w:sz w:val="20"/>
          <w:szCs w:val="20"/>
        </w:rPr>
        <w:t xml:space="preserve"> P</w:t>
      </w:r>
      <w:r w:rsidRPr="00DD6AB9">
        <w:rPr>
          <w:sz w:val="20"/>
          <w:szCs w:val="20"/>
        </w:rPr>
        <w:t>, Townsend</w:t>
      </w:r>
      <w:r>
        <w:rPr>
          <w:sz w:val="20"/>
          <w:szCs w:val="20"/>
        </w:rPr>
        <w:t xml:space="preserve"> N</w:t>
      </w:r>
      <w:r w:rsidRPr="00DD6AB9">
        <w:rPr>
          <w:sz w:val="20"/>
          <w:szCs w:val="20"/>
        </w:rPr>
        <w:t>, Torbica</w:t>
      </w:r>
      <w:r>
        <w:rPr>
          <w:sz w:val="20"/>
          <w:szCs w:val="20"/>
        </w:rPr>
        <w:t xml:space="preserve"> A</w:t>
      </w:r>
      <w:r w:rsidRPr="00DD6AB9">
        <w:rPr>
          <w:sz w:val="20"/>
          <w:szCs w:val="20"/>
        </w:rPr>
        <w:t>, Katus</w:t>
      </w:r>
      <w:r>
        <w:rPr>
          <w:sz w:val="20"/>
          <w:szCs w:val="20"/>
        </w:rPr>
        <w:t xml:space="preserve"> H</w:t>
      </w:r>
      <w:r w:rsidRPr="00DD6AB9">
        <w:rPr>
          <w:sz w:val="20"/>
          <w:szCs w:val="20"/>
        </w:rPr>
        <w:t xml:space="preserve">, </w:t>
      </w:r>
      <w:r>
        <w:rPr>
          <w:sz w:val="20"/>
          <w:szCs w:val="20"/>
        </w:rPr>
        <w:t>De</w:t>
      </w:r>
      <w:r w:rsidRPr="00DD6AB9">
        <w:rPr>
          <w:sz w:val="20"/>
          <w:szCs w:val="20"/>
        </w:rPr>
        <w:t xml:space="preserve"> Smedt</w:t>
      </w:r>
      <w:r>
        <w:rPr>
          <w:sz w:val="20"/>
          <w:szCs w:val="20"/>
        </w:rPr>
        <w:t xml:space="preserve"> D</w:t>
      </w:r>
      <w:r w:rsidRPr="00DD6AB9">
        <w:rPr>
          <w:sz w:val="20"/>
          <w:szCs w:val="20"/>
        </w:rPr>
        <w:t>, Gale</w:t>
      </w:r>
      <w:r>
        <w:rPr>
          <w:sz w:val="20"/>
          <w:szCs w:val="20"/>
        </w:rPr>
        <w:t xml:space="preserve"> CP</w:t>
      </w:r>
      <w:r w:rsidRPr="00DD6AB9">
        <w:rPr>
          <w:sz w:val="20"/>
          <w:szCs w:val="20"/>
        </w:rPr>
        <w:t>, Maggioni</w:t>
      </w:r>
      <w:r>
        <w:rPr>
          <w:sz w:val="20"/>
          <w:szCs w:val="20"/>
        </w:rPr>
        <w:t xml:space="preserve"> AP</w:t>
      </w:r>
      <w:r w:rsidRPr="00DD6AB9">
        <w:rPr>
          <w:sz w:val="20"/>
          <w:szCs w:val="20"/>
        </w:rPr>
        <w:t>, Petersen</w:t>
      </w:r>
      <w:r>
        <w:rPr>
          <w:sz w:val="20"/>
          <w:szCs w:val="20"/>
        </w:rPr>
        <w:t xml:space="preserve"> SE</w:t>
      </w:r>
      <w:r w:rsidRPr="00DD6AB9">
        <w:rPr>
          <w:sz w:val="20"/>
          <w:szCs w:val="20"/>
        </w:rPr>
        <w:t>, Huculeci</w:t>
      </w:r>
      <w:r>
        <w:rPr>
          <w:sz w:val="20"/>
          <w:szCs w:val="20"/>
        </w:rPr>
        <w:t xml:space="preserve"> R</w:t>
      </w:r>
      <w:r w:rsidRPr="00DD6AB9">
        <w:rPr>
          <w:sz w:val="20"/>
          <w:szCs w:val="20"/>
        </w:rPr>
        <w:t>, Kazakiewicz</w:t>
      </w:r>
      <w:r>
        <w:rPr>
          <w:sz w:val="20"/>
          <w:szCs w:val="20"/>
        </w:rPr>
        <w:t xml:space="preserve"> D</w:t>
      </w:r>
      <w:r w:rsidRPr="00DD6AB9">
        <w:rPr>
          <w:sz w:val="20"/>
          <w:szCs w:val="20"/>
        </w:rPr>
        <w:t>, de Benito Rubio</w:t>
      </w:r>
      <w:r>
        <w:rPr>
          <w:sz w:val="20"/>
          <w:szCs w:val="20"/>
        </w:rPr>
        <w:t xml:space="preserve"> V</w:t>
      </w:r>
      <w:r w:rsidRPr="00DD6AB9">
        <w:rPr>
          <w:sz w:val="20"/>
          <w:szCs w:val="20"/>
        </w:rPr>
        <w:t>, Ignatiuk</w:t>
      </w:r>
      <w:r>
        <w:rPr>
          <w:sz w:val="20"/>
          <w:szCs w:val="20"/>
        </w:rPr>
        <w:t xml:space="preserve"> B</w:t>
      </w:r>
      <w:r w:rsidRPr="00DD6AB9">
        <w:rPr>
          <w:sz w:val="20"/>
          <w:szCs w:val="20"/>
        </w:rPr>
        <w:t>, Raisi-Estabragh</w:t>
      </w:r>
      <w:r>
        <w:rPr>
          <w:sz w:val="20"/>
          <w:szCs w:val="20"/>
        </w:rPr>
        <w:t xml:space="preserve"> Z</w:t>
      </w:r>
      <w:r w:rsidRPr="00DD6AB9">
        <w:rPr>
          <w:sz w:val="20"/>
          <w:szCs w:val="20"/>
        </w:rPr>
        <w:t>, Pawlak</w:t>
      </w:r>
      <w:r>
        <w:rPr>
          <w:sz w:val="20"/>
          <w:szCs w:val="20"/>
        </w:rPr>
        <w:t xml:space="preserve"> A</w:t>
      </w:r>
      <w:r w:rsidRPr="00DD6AB9">
        <w:rPr>
          <w:sz w:val="20"/>
          <w:szCs w:val="20"/>
        </w:rPr>
        <w:t>, Karagiannidis</w:t>
      </w:r>
      <w:r>
        <w:rPr>
          <w:sz w:val="20"/>
          <w:szCs w:val="20"/>
        </w:rPr>
        <w:t xml:space="preserve"> E</w:t>
      </w:r>
      <w:r w:rsidRPr="00DD6AB9">
        <w:rPr>
          <w:sz w:val="20"/>
          <w:szCs w:val="20"/>
        </w:rPr>
        <w:t>, Treskes</w:t>
      </w:r>
      <w:r>
        <w:rPr>
          <w:sz w:val="20"/>
          <w:szCs w:val="20"/>
        </w:rPr>
        <w:t xml:space="preserve"> R</w:t>
      </w:r>
      <w:r w:rsidRPr="00DD6AB9">
        <w:rPr>
          <w:sz w:val="20"/>
          <w:szCs w:val="20"/>
        </w:rPr>
        <w:t>, Gaita</w:t>
      </w:r>
      <w:r>
        <w:rPr>
          <w:sz w:val="20"/>
          <w:szCs w:val="20"/>
        </w:rPr>
        <w:t xml:space="preserve"> D</w:t>
      </w:r>
      <w:r w:rsidRPr="00DD6AB9">
        <w:rPr>
          <w:sz w:val="20"/>
          <w:szCs w:val="20"/>
        </w:rPr>
        <w:t>, Beltrame</w:t>
      </w:r>
      <w:r>
        <w:rPr>
          <w:sz w:val="20"/>
          <w:szCs w:val="20"/>
        </w:rPr>
        <w:t xml:space="preserve"> JF</w:t>
      </w:r>
      <w:r w:rsidRPr="00DD6AB9">
        <w:rPr>
          <w:sz w:val="20"/>
          <w:szCs w:val="20"/>
        </w:rPr>
        <w:t>, McConnachie</w:t>
      </w:r>
      <w:r>
        <w:rPr>
          <w:sz w:val="20"/>
          <w:szCs w:val="20"/>
        </w:rPr>
        <w:t xml:space="preserve"> A</w:t>
      </w:r>
      <w:r w:rsidRPr="00DD6AB9">
        <w:rPr>
          <w:sz w:val="20"/>
          <w:szCs w:val="20"/>
        </w:rPr>
        <w:t>, Bardinet</w:t>
      </w:r>
      <w:r>
        <w:rPr>
          <w:sz w:val="20"/>
          <w:szCs w:val="20"/>
        </w:rPr>
        <w:t xml:space="preserve"> I</w:t>
      </w:r>
      <w:r w:rsidRPr="00DD6AB9">
        <w:rPr>
          <w:sz w:val="20"/>
          <w:szCs w:val="20"/>
        </w:rPr>
        <w:t>, Graham</w:t>
      </w:r>
      <w:r>
        <w:rPr>
          <w:sz w:val="20"/>
          <w:szCs w:val="20"/>
        </w:rPr>
        <w:t xml:space="preserve"> I</w:t>
      </w:r>
      <w:r w:rsidRPr="00DD6AB9">
        <w:rPr>
          <w:sz w:val="20"/>
          <w:szCs w:val="20"/>
        </w:rPr>
        <w:t>, Flather</w:t>
      </w:r>
      <w:r>
        <w:rPr>
          <w:sz w:val="20"/>
          <w:szCs w:val="20"/>
        </w:rPr>
        <w:t xml:space="preserve"> M</w:t>
      </w:r>
      <w:r w:rsidRPr="00DD6AB9">
        <w:rPr>
          <w:sz w:val="20"/>
          <w:szCs w:val="20"/>
        </w:rPr>
        <w:t>, Elliott</w:t>
      </w:r>
      <w:r>
        <w:rPr>
          <w:sz w:val="20"/>
          <w:szCs w:val="20"/>
        </w:rPr>
        <w:t xml:space="preserve"> P</w:t>
      </w:r>
      <w:r w:rsidRPr="00DD6AB9">
        <w:rPr>
          <w:sz w:val="20"/>
          <w:szCs w:val="20"/>
        </w:rPr>
        <w:t>, Mossialos</w:t>
      </w:r>
      <w:r>
        <w:rPr>
          <w:sz w:val="20"/>
          <w:szCs w:val="20"/>
        </w:rPr>
        <w:t xml:space="preserve"> EA</w:t>
      </w:r>
      <w:r w:rsidRPr="00DD6AB9">
        <w:rPr>
          <w:sz w:val="20"/>
          <w:szCs w:val="20"/>
        </w:rPr>
        <w:t>, Weidinger</w:t>
      </w:r>
      <w:r>
        <w:rPr>
          <w:sz w:val="20"/>
          <w:szCs w:val="20"/>
        </w:rPr>
        <w:t xml:space="preserve"> F</w:t>
      </w:r>
      <w:r w:rsidRPr="00DD6AB9">
        <w:rPr>
          <w:sz w:val="20"/>
          <w:szCs w:val="20"/>
        </w:rPr>
        <w:t xml:space="preserve">, Achenbach </w:t>
      </w:r>
      <w:r>
        <w:rPr>
          <w:sz w:val="20"/>
          <w:szCs w:val="20"/>
        </w:rPr>
        <w:t xml:space="preserve">S </w:t>
      </w:r>
      <w:r w:rsidRPr="00DD6AB9">
        <w:rPr>
          <w:sz w:val="20"/>
          <w:szCs w:val="20"/>
        </w:rPr>
        <w:t>on behalf of the Atlas Writing Group, European Society of Cardiology</w:t>
      </w:r>
      <w:r>
        <w:rPr>
          <w:sz w:val="20"/>
          <w:szCs w:val="20"/>
        </w:rPr>
        <w:t xml:space="preserve"> </w:t>
      </w:r>
      <w:r w:rsidRPr="00A558F4">
        <w:rPr>
          <w:b/>
          <w:sz w:val="20"/>
          <w:szCs w:val="20"/>
        </w:rPr>
        <w:t>(...Juricic S...).</w:t>
      </w:r>
      <w:r w:rsidRPr="00DD6AB9">
        <w:rPr>
          <w:sz w:val="20"/>
          <w:szCs w:val="20"/>
        </w:rPr>
        <w:t xml:space="preserve"> European Society of Cardiology: cardiovascular disease statistics 2021. European Heart Journal (2022) 43, 716–799 </w:t>
      </w:r>
      <w:hyperlink r:id="rId29" w:history="1">
        <w:r w:rsidRPr="00725C66">
          <w:rPr>
            <w:rStyle w:val="Hyperlink"/>
            <w:color w:val="000000" w:themeColor="text1"/>
            <w:sz w:val="20"/>
            <w:szCs w:val="20"/>
            <w:u w:val="none"/>
          </w:rPr>
          <w:t>doi.org/10.1093/eurheartj/ehab892</w:t>
        </w:r>
      </w:hyperlink>
      <w:r w:rsidRPr="00DD6AB9">
        <w:rPr>
          <w:sz w:val="20"/>
          <w:szCs w:val="20"/>
        </w:rPr>
        <w:t xml:space="preserve"> </w:t>
      </w:r>
      <w:r w:rsidRPr="00DD6AB9">
        <w:rPr>
          <w:b/>
          <w:sz w:val="20"/>
          <w:szCs w:val="20"/>
        </w:rPr>
        <w:t>M21a</w:t>
      </w:r>
      <w:r>
        <w:rPr>
          <w:b/>
          <w:sz w:val="20"/>
          <w:szCs w:val="20"/>
        </w:rPr>
        <w:t>+</w:t>
      </w:r>
      <w:r w:rsidRPr="00DD6AB9">
        <w:rPr>
          <w:b/>
          <w:sz w:val="20"/>
          <w:szCs w:val="20"/>
        </w:rPr>
        <w:t xml:space="preserve">, </w:t>
      </w:r>
      <w:r w:rsidRPr="00A558F4">
        <w:rPr>
          <w:sz w:val="20"/>
          <w:szCs w:val="20"/>
        </w:rPr>
        <w:t>IF 39.3</w:t>
      </w:r>
      <w:r>
        <w:rPr>
          <w:b/>
          <w:sz w:val="20"/>
          <w:szCs w:val="20"/>
        </w:rPr>
        <w:t>,</w:t>
      </w:r>
      <w:r w:rsidRPr="00DD6AB9">
        <w:rPr>
          <w:b/>
          <w:sz w:val="20"/>
          <w:szCs w:val="20"/>
        </w:rPr>
        <w:t xml:space="preserve"> ½</w:t>
      </w:r>
      <w:r>
        <w:rPr>
          <w:b/>
          <w:sz w:val="20"/>
          <w:szCs w:val="20"/>
        </w:rPr>
        <w:t>IF</w:t>
      </w:r>
      <w:r w:rsidRPr="00DD6AB9">
        <w:rPr>
          <w:b/>
          <w:sz w:val="20"/>
          <w:szCs w:val="20"/>
        </w:rPr>
        <w:t xml:space="preserve"> 19.65</w:t>
      </w:r>
    </w:p>
    <w:p w:rsidR="00C318D5" w:rsidRPr="00725C66" w:rsidRDefault="00C318D5" w:rsidP="00EB3409">
      <w:pPr>
        <w:pStyle w:val="ListParagraph"/>
        <w:numPr>
          <w:ilvl w:val="0"/>
          <w:numId w:val="75"/>
        </w:numPr>
        <w:spacing w:before="0" w:beforeAutospacing="0" w:after="0" w:afterAutospacing="0"/>
        <w:ind w:right="0"/>
        <w:contextualSpacing w:val="0"/>
        <w:rPr>
          <w:b/>
          <w:sz w:val="20"/>
          <w:szCs w:val="20"/>
        </w:rPr>
      </w:pPr>
      <w:r w:rsidRPr="00DD6AB9">
        <w:rPr>
          <w:b/>
          <w:sz w:val="20"/>
          <w:szCs w:val="20"/>
        </w:rPr>
        <w:t>Juricic</w:t>
      </w:r>
      <w:r>
        <w:rPr>
          <w:b/>
          <w:sz w:val="20"/>
          <w:szCs w:val="20"/>
        </w:rPr>
        <w:t xml:space="preserve"> S</w:t>
      </w:r>
      <w:r w:rsidRPr="00DD6AB9">
        <w:rPr>
          <w:b/>
          <w:sz w:val="20"/>
          <w:szCs w:val="20"/>
        </w:rPr>
        <w:t xml:space="preserve">, </w:t>
      </w:r>
      <w:r w:rsidRPr="00DD6AB9">
        <w:rPr>
          <w:sz w:val="20"/>
          <w:szCs w:val="20"/>
        </w:rPr>
        <w:t>Tesic</w:t>
      </w:r>
      <w:r>
        <w:rPr>
          <w:sz w:val="20"/>
          <w:szCs w:val="20"/>
        </w:rPr>
        <w:t xml:space="preserve"> M</w:t>
      </w:r>
      <w:r w:rsidRPr="00DD6AB9">
        <w:rPr>
          <w:sz w:val="20"/>
          <w:szCs w:val="20"/>
        </w:rPr>
        <w:t>, Dobric</w:t>
      </w:r>
      <w:r>
        <w:rPr>
          <w:sz w:val="20"/>
          <w:szCs w:val="20"/>
        </w:rPr>
        <w:t xml:space="preserve"> M</w:t>
      </w:r>
      <w:r w:rsidRPr="00DD6AB9">
        <w:rPr>
          <w:sz w:val="20"/>
          <w:szCs w:val="20"/>
        </w:rPr>
        <w:t>, Aleksandric</w:t>
      </w:r>
      <w:r>
        <w:rPr>
          <w:sz w:val="20"/>
          <w:szCs w:val="20"/>
        </w:rPr>
        <w:t xml:space="preserve"> S</w:t>
      </w:r>
      <w:r w:rsidRPr="00DD6AB9">
        <w:rPr>
          <w:sz w:val="20"/>
          <w:szCs w:val="20"/>
        </w:rPr>
        <w:t>,</w:t>
      </w:r>
      <w:r>
        <w:rPr>
          <w:sz w:val="20"/>
          <w:szCs w:val="20"/>
        </w:rPr>
        <w:t xml:space="preserve"> </w:t>
      </w:r>
      <w:r w:rsidRPr="00DD6AB9">
        <w:rPr>
          <w:sz w:val="20"/>
          <w:szCs w:val="20"/>
        </w:rPr>
        <w:t>Mehmedbegovic</w:t>
      </w:r>
      <w:r>
        <w:rPr>
          <w:sz w:val="20"/>
          <w:szCs w:val="20"/>
        </w:rPr>
        <w:t xml:space="preserve"> Z</w:t>
      </w:r>
      <w:r w:rsidRPr="00DD6AB9">
        <w:rPr>
          <w:sz w:val="20"/>
          <w:szCs w:val="20"/>
        </w:rPr>
        <w:t>, Stankovic</w:t>
      </w:r>
      <w:r>
        <w:rPr>
          <w:sz w:val="20"/>
          <w:szCs w:val="20"/>
        </w:rPr>
        <w:t xml:space="preserve"> G</w:t>
      </w:r>
      <w:r w:rsidRPr="00DD6AB9">
        <w:rPr>
          <w:sz w:val="20"/>
          <w:szCs w:val="20"/>
        </w:rPr>
        <w:t>, Orlic</w:t>
      </w:r>
      <w:r>
        <w:rPr>
          <w:sz w:val="20"/>
          <w:szCs w:val="20"/>
        </w:rPr>
        <w:t xml:space="preserve"> D</w:t>
      </w:r>
      <w:r w:rsidRPr="00DD6AB9">
        <w:rPr>
          <w:sz w:val="20"/>
          <w:szCs w:val="20"/>
        </w:rPr>
        <w:t>, Beleslin</w:t>
      </w:r>
      <w:r>
        <w:rPr>
          <w:sz w:val="20"/>
          <w:szCs w:val="20"/>
        </w:rPr>
        <w:t xml:space="preserve"> B</w:t>
      </w:r>
      <w:r w:rsidRPr="00DD6AB9">
        <w:rPr>
          <w:sz w:val="20"/>
          <w:szCs w:val="20"/>
        </w:rPr>
        <w:t>, Stojkovic</w:t>
      </w:r>
      <w:r>
        <w:rPr>
          <w:sz w:val="20"/>
          <w:szCs w:val="20"/>
        </w:rPr>
        <w:t xml:space="preserve"> S</w:t>
      </w:r>
      <w:r w:rsidRPr="00DD6AB9">
        <w:rPr>
          <w:sz w:val="20"/>
          <w:szCs w:val="20"/>
        </w:rPr>
        <w:t xml:space="preserve">. The retrograde technique for recanalization of chronically occluded coronary arteries: case series report. Vojnosanitetski pregled 2021 OnLine-First Issue 00, Pages: 124-124. doi.org/10.2298/VSP200606124J. </w:t>
      </w:r>
      <w:r>
        <w:rPr>
          <w:b/>
          <w:sz w:val="20"/>
          <w:szCs w:val="20"/>
        </w:rPr>
        <w:t xml:space="preserve">M23, </w:t>
      </w:r>
      <w:r w:rsidRPr="00CE5E2B">
        <w:rPr>
          <w:sz w:val="20"/>
          <w:szCs w:val="20"/>
        </w:rPr>
        <w:t>IF 0.245,</w:t>
      </w:r>
      <w:r>
        <w:rPr>
          <w:b/>
          <w:sz w:val="20"/>
          <w:szCs w:val="20"/>
        </w:rPr>
        <w:t xml:space="preserve"> ½</w:t>
      </w:r>
      <w:r w:rsidRPr="00DD6AB9">
        <w:rPr>
          <w:b/>
          <w:sz w:val="20"/>
          <w:szCs w:val="20"/>
        </w:rPr>
        <w:t>IF 0.12</w:t>
      </w:r>
      <w:r>
        <w:rPr>
          <w:b/>
          <w:sz w:val="20"/>
          <w:szCs w:val="20"/>
        </w:rPr>
        <w:t>2.</w:t>
      </w:r>
    </w:p>
    <w:p w:rsidR="00C318D5" w:rsidRPr="00E6311C" w:rsidRDefault="00C318D5" w:rsidP="00C318D5">
      <w:pPr>
        <w:spacing w:before="0" w:beforeAutospacing="0"/>
        <w:ind w:left="284" w:firstLine="0"/>
        <w:contextualSpacing/>
        <w:rPr>
          <w:b/>
          <w:iCs/>
          <w:sz w:val="20"/>
          <w:szCs w:val="20"/>
        </w:rPr>
      </w:pPr>
    </w:p>
    <w:p w:rsidR="00C318D5" w:rsidRDefault="00C318D5" w:rsidP="001540DC">
      <w:pPr>
        <w:spacing w:before="0" w:beforeAutospacing="0" w:after="0" w:afterAutospacing="0"/>
        <w:ind w:left="284" w:firstLine="0"/>
        <w:contextualSpacing/>
        <w:rPr>
          <w:b/>
          <w:iCs/>
          <w:sz w:val="20"/>
          <w:szCs w:val="20"/>
        </w:rPr>
      </w:pPr>
      <w:r w:rsidRPr="00E6311C">
        <w:rPr>
          <w:b/>
          <w:iCs/>
          <w:sz w:val="20"/>
          <w:szCs w:val="20"/>
        </w:rPr>
        <w:t xml:space="preserve">РАД У ЧАСОПИСУ </w:t>
      </w:r>
      <w:r>
        <w:rPr>
          <w:b/>
          <w:iCs/>
          <w:sz w:val="20"/>
          <w:szCs w:val="20"/>
        </w:rPr>
        <w:t>МЕДИЦИНСКА ИСТРАЖИВАЊА</w:t>
      </w:r>
      <w:r w:rsidRPr="00E6311C">
        <w:rPr>
          <w:b/>
          <w:iCs/>
          <w:sz w:val="20"/>
          <w:szCs w:val="20"/>
        </w:rPr>
        <w:t>:</w:t>
      </w:r>
    </w:p>
    <w:p w:rsidR="00C318D5" w:rsidRPr="002963D1" w:rsidRDefault="00C318D5" w:rsidP="00EB3409">
      <w:pPr>
        <w:pStyle w:val="ListParagraph"/>
        <w:numPr>
          <w:ilvl w:val="0"/>
          <w:numId w:val="46"/>
        </w:numPr>
        <w:spacing w:before="0" w:beforeAutospacing="0" w:after="200" w:afterAutospacing="0"/>
        <w:ind w:left="720" w:right="0"/>
        <w:rPr>
          <w:sz w:val="20"/>
          <w:szCs w:val="20"/>
        </w:rPr>
      </w:pPr>
      <w:r>
        <w:rPr>
          <w:sz w:val="20"/>
          <w:szCs w:val="20"/>
        </w:rPr>
        <w:t xml:space="preserve">Aleksandrić S, Miljković N, Tomović S, Soldatović I, </w:t>
      </w:r>
      <w:r w:rsidRPr="005B222D">
        <w:rPr>
          <w:b/>
          <w:sz w:val="20"/>
          <w:szCs w:val="20"/>
        </w:rPr>
        <w:t>Juričić S</w:t>
      </w:r>
      <w:r>
        <w:rPr>
          <w:sz w:val="20"/>
          <w:szCs w:val="20"/>
        </w:rPr>
        <w:t>, Đoković A, Bošković N, Dedić S, Ostojić M, Ristić M, Bušić I, Živić K, Šarenac D, Smiljković T, Pantić L, Bogović A, Stanojlović A, Giga V, Nedeljković I</w:t>
      </w:r>
      <w:r w:rsidRPr="00DD6AB9">
        <w:rPr>
          <w:sz w:val="20"/>
          <w:szCs w:val="20"/>
        </w:rPr>
        <w:t xml:space="preserve">, </w:t>
      </w:r>
      <w:r>
        <w:rPr>
          <w:sz w:val="20"/>
          <w:szCs w:val="20"/>
        </w:rPr>
        <w:t>Banović M.</w:t>
      </w:r>
      <w:r w:rsidRPr="00DD6AB9">
        <w:rPr>
          <w:sz w:val="20"/>
          <w:szCs w:val="20"/>
        </w:rPr>
        <w:t xml:space="preserve"> Prognostic significance of indexed stroke volume in asymptomatic patients with moderate or severe aortic stenosis and preserved left ventricular ejection fraction. Medicinska istraživanja. (2025).</w:t>
      </w:r>
      <w:r>
        <w:rPr>
          <w:sz w:val="20"/>
          <w:szCs w:val="20"/>
        </w:rPr>
        <w:t xml:space="preserve"> </w:t>
      </w:r>
      <w:r w:rsidRPr="00DD6AB9">
        <w:rPr>
          <w:sz w:val="20"/>
          <w:szCs w:val="20"/>
        </w:rPr>
        <w:t xml:space="preserve">Advance online publication. </w:t>
      </w:r>
      <w:r>
        <w:rPr>
          <w:color w:val="000000" w:themeColor="text1"/>
          <w:sz w:val="20"/>
          <w:szCs w:val="20"/>
        </w:rPr>
        <w:t xml:space="preserve">https://doi.org/10.5937/medi0-59653 </w:t>
      </w:r>
      <w:r w:rsidRPr="009A3834">
        <w:rPr>
          <w:b/>
          <w:color w:val="000000" w:themeColor="text1"/>
          <w:sz w:val="20"/>
          <w:szCs w:val="20"/>
        </w:rPr>
        <w:t>M53</w:t>
      </w:r>
    </w:p>
    <w:p w:rsidR="00C318D5" w:rsidRPr="00E76EC3" w:rsidRDefault="00C318D5" w:rsidP="001540DC">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C318D5" w:rsidRPr="00DD6AB9" w:rsidRDefault="00C318D5" w:rsidP="00EB3409">
      <w:pPr>
        <w:pStyle w:val="ListParagraph"/>
        <w:numPr>
          <w:ilvl w:val="0"/>
          <w:numId w:val="76"/>
        </w:numPr>
        <w:spacing w:before="0" w:beforeAutospacing="0" w:after="160" w:afterAutospacing="0"/>
        <w:ind w:right="0"/>
        <w:rPr>
          <w:sz w:val="20"/>
          <w:szCs w:val="20"/>
        </w:rPr>
      </w:pPr>
      <w:r w:rsidRPr="00DD6AB9">
        <w:rPr>
          <w:sz w:val="20"/>
          <w:szCs w:val="20"/>
        </w:rPr>
        <w:t>Busic</w:t>
      </w:r>
      <w:r>
        <w:rPr>
          <w:sz w:val="20"/>
          <w:szCs w:val="20"/>
        </w:rPr>
        <w:t xml:space="preserve"> I, </w:t>
      </w:r>
      <w:r w:rsidRPr="00DD6AB9">
        <w:rPr>
          <w:sz w:val="20"/>
          <w:szCs w:val="20"/>
        </w:rPr>
        <w:t>Tomovic</w:t>
      </w:r>
      <w:r>
        <w:rPr>
          <w:sz w:val="20"/>
          <w:szCs w:val="20"/>
        </w:rPr>
        <w:t xml:space="preserve"> S, </w:t>
      </w:r>
      <w:r w:rsidRPr="00DD6AB9">
        <w:rPr>
          <w:sz w:val="20"/>
          <w:szCs w:val="20"/>
        </w:rPr>
        <w:t>Zivic</w:t>
      </w:r>
      <w:r>
        <w:rPr>
          <w:sz w:val="20"/>
          <w:szCs w:val="20"/>
        </w:rPr>
        <w:t xml:space="preserve"> K, </w:t>
      </w:r>
      <w:r w:rsidRPr="00DD6AB9">
        <w:rPr>
          <w:sz w:val="20"/>
          <w:szCs w:val="20"/>
        </w:rPr>
        <w:t>Miljkovic</w:t>
      </w:r>
      <w:r>
        <w:rPr>
          <w:sz w:val="20"/>
          <w:szCs w:val="20"/>
        </w:rPr>
        <w:t xml:space="preserve"> N</w:t>
      </w:r>
      <w:r w:rsidRPr="00DD6AB9">
        <w:rPr>
          <w:sz w:val="20"/>
          <w:szCs w:val="20"/>
        </w:rPr>
        <w:t xml:space="preserve">, </w:t>
      </w:r>
      <w:r w:rsidRPr="00DD6AB9">
        <w:rPr>
          <w:b/>
          <w:sz w:val="20"/>
          <w:szCs w:val="20"/>
        </w:rPr>
        <w:t>Juricic</w:t>
      </w:r>
      <w:r>
        <w:rPr>
          <w:b/>
          <w:sz w:val="20"/>
          <w:szCs w:val="20"/>
        </w:rPr>
        <w:t xml:space="preserve"> S</w:t>
      </w:r>
      <w:r>
        <w:rPr>
          <w:sz w:val="20"/>
          <w:szCs w:val="20"/>
        </w:rPr>
        <w:t xml:space="preserve">, </w:t>
      </w:r>
      <w:r w:rsidRPr="00DD6AB9">
        <w:rPr>
          <w:sz w:val="20"/>
          <w:szCs w:val="20"/>
        </w:rPr>
        <w:t>Ristic</w:t>
      </w:r>
      <w:r>
        <w:rPr>
          <w:sz w:val="20"/>
          <w:szCs w:val="20"/>
        </w:rPr>
        <w:t xml:space="preserve"> M</w:t>
      </w:r>
      <w:r w:rsidRPr="00DD6AB9">
        <w:rPr>
          <w:sz w:val="20"/>
          <w:szCs w:val="20"/>
        </w:rPr>
        <w:t>, Banovic</w:t>
      </w:r>
      <w:r>
        <w:rPr>
          <w:sz w:val="20"/>
          <w:szCs w:val="20"/>
        </w:rPr>
        <w:t xml:space="preserve"> M</w:t>
      </w:r>
      <w:r w:rsidRPr="00DD6AB9">
        <w:rPr>
          <w:sz w:val="20"/>
          <w:szCs w:val="20"/>
        </w:rPr>
        <w:t>. Asymptomatic aortic regurgitation: recommendations and dilemmas. Srce i krvni sudovi 2024; 43(1) : 15-17.</w:t>
      </w:r>
      <w:r>
        <w:rPr>
          <w:sz w:val="20"/>
          <w:szCs w:val="20"/>
        </w:rPr>
        <w:t xml:space="preserve"> </w:t>
      </w:r>
      <w:r w:rsidRPr="009A3834">
        <w:rPr>
          <w:b/>
          <w:sz w:val="20"/>
          <w:szCs w:val="20"/>
        </w:rPr>
        <w:t>M53</w:t>
      </w:r>
    </w:p>
    <w:p w:rsidR="00C318D5" w:rsidRPr="00DD6AB9" w:rsidRDefault="00C318D5" w:rsidP="00EB3409">
      <w:pPr>
        <w:pStyle w:val="ListParagraph"/>
        <w:numPr>
          <w:ilvl w:val="0"/>
          <w:numId w:val="76"/>
        </w:numPr>
        <w:spacing w:before="240" w:beforeAutospacing="0" w:after="160" w:afterAutospacing="0"/>
        <w:ind w:right="0"/>
        <w:rPr>
          <w:sz w:val="20"/>
          <w:szCs w:val="20"/>
        </w:rPr>
      </w:pPr>
      <w:r w:rsidRPr="00DD6AB9">
        <w:rPr>
          <w:sz w:val="20"/>
          <w:szCs w:val="20"/>
        </w:rPr>
        <w:t>Simeunović</w:t>
      </w:r>
      <w:r>
        <w:rPr>
          <w:sz w:val="20"/>
          <w:szCs w:val="20"/>
        </w:rPr>
        <w:t xml:space="preserve"> D</w:t>
      </w:r>
      <w:r w:rsidRPr="00DD6AB9">
        <w:rPr>
          <w:sz w:val="20"/>
          <w:szCs w:val="20"/>
        </w:rPr>
        <w:t>, Lasica</w:t>
      </w:r>
      <w:r>
        <w:rPr>
          <w:sz w:val="20"/>
          <w:szCs w:val="20"/>
        </w:rPr>
        <w:t xml:space="preserve"> R</w:t>
      </w:r>
      <w:r w:rsidRPr="00DD6AB9">
        <w:rPr>
          <w:sz w:val="20"/>
          <w:szCs w:val="20"/>
        </w:rPr>
        <w:t xml:space="preserve">, </w:t>
      </w:r>
      <w:r w:rsidRPr="00DD6AB9">
        <w:rPr>
          <w:b/>
          <w:sz w:val="20"/>
          <w:szCs w:val="20"/>
        </w:rPr>
        <w:t>Juričić</w:t>
      </w:r>
      <w:r>
        <w:rPr>
          <w:b/>
          <w:sz w:val="20"/>
          <w:szCs w:val="20"/>
        </w:rPr>
        <w:t xml:space="preserve"> S</w:t>
      </w:r>
      <w:r w:rsidRPr="00DD6AB9">
        <w:rPr>
          <w:sz w:val="20"/>
          <w:szCs w:val="20"/>
        </w:rPr>
        <w:t>, Simeunović</w:t>
      </w:r>
      <w:r>
        <w:rPr>
          <w:sz w:val="20"/>
          <w:szCs w:val="20"/>
        </w:rPr>
        <w:t xml:space="preserve"> F</w:t>
      </w:r>
      <w:r w:rsidRPr="00DD6AB9">
        <w:rPr>
          <w:sz w:val="20"/>
          <w:szCs w:val="20"/>
        </w:rPr>
        <w:t>. Akutni perikarditis i tamponada srca. Galenika Medical Journal, 2023; 2(7):78-80.</w:t>
      </w:r>
    </w:p>
    <w:p w:rsidR="00C318D5" w:rsidRPr="00DD6AB9" w:rsidRDefault="00C318D5" w:rsidP="00EB3409">
      <w:pPr>
        <w:pStyle w:val="ListParagraph"/>
        <w:numPr>
          <w:ilvl w:val="0"/>
          <w:numId w:val="76"/>
        </w:numPr>
        <w:spacing w:before="240" w:beforeAutospacing="0" w:after="160" w:afterAutospacing="0"/>
        <w:ind w:right="0"/>
        <w:rPr>
          <w:sz w:val="20"/>
          <w:szCs w:val="20"/>
        </w:rPr>
      </w:pPr>
      <w:r w:rsidRPr="00DD6AB9">
        <w:rPr>
          <w:sz w:val="20"/>
          <w:szCs w:val="20"/>
        </w:rPr>
        <w:t>Zaharijev</w:t>
      </w:r>
      <w:r>
        <w:rPr>
          <w:sz w:val="20"/>
          <w:szCs w:val="20"/>
        </w:rPr>
        <w:t xml:space="preserve"> S</w:t>
      </w:r>
      <w:r w:rsidRPr="00DD6AB9">
        <w:rPr>
          <w:sz w:val="20"/>
          <w:szCs w:val="20"/>
        </w:rPr>
        <w:t>, Ristic</w:t>
      </w:r>
      <w:r>
        <w:rPr>
          <w:sz w:val="20"/>
          <w:szCs w:val="20"/>
        </w:rPr>
        <w:t xml:space="preserve"> AD</w:t>
      </w:r>
      <w:r w:rsidRPr="00DD6AB9">
        <w:rPr>
          <w:sz w:val="20"/>
          <w:szCs w:val="20"/>
        </w:rPr>
        <w:t>, Simeunovic</w:t>
      </w:r>
      <w:r>
        <w:rPr>
          <w:sz w:val="20"/>
          <w:szCs w:val="20"/>
        </w:rPr>
        <w:t xml:space="preserve"> DS</w:t>
      </w:r>
      <w:r w:rsidRPr="00DD6AB9">
        <w:rPr>
          <w:sz w:val="20"/>
          <w:szCs w:val="20"/>
        </w:rPr>
        <w:t>, Tesic</w:t>
      </w:r>
      <w:r>
        <w:rPr>
          <w:sz w:val="20"/>
          <w:szCs w:val="20"/>
        </w:rPr>
        <w:t xml:space="preserve"> M</w:t>
      </w:r>
      <w:r w:rsidRPr="00DD6AB9">
        <w:rPr>
          <w:sz w:val="20"/>
          <w:szCs w:val="20"/>
        </w:rPr>
        <w:t>, Milasinovic</w:t>
      </w:r>
      <w:r>
        <w:rPr>
          <w:sz w:val="20"/>
          <w:szCs w:val="20"/>
        </w:rPr>
        <w:t xml:space="preserve"> D</w:t>
      </w:r>
      <w:r w:rsidRPr="00DD6AB9">
        <w:rPr>
          <w:sz w:val="20"/>
          <w:szCs w:val="20"/>
        </w:rPr>
        <w:t>, Mehmedbegovic</w:t>
      </w:r>
      <w:r>
        <w:rPr>
          <w:sz w:val="20"/>
          <w:szCs w:val="20"/>
        </w:rPr>
        <w:t xml:space="preserve"> Z</w:t>
      </w:r>
      <w:r w:rsidRPr="00DD6AB9">
        <w:rPr>
          <w:sz w:val="20"/>
          <w:szCs w:val="20"/>
        </w:rPr>
        <w:t xml:space="preserve">, </w:t>
      </w:r>
      <w:r w:rsidRPr="00DD6AB9">
        <w:rPr>
          <w:b/>
          <w:sz w:val="20"/>
          <w:szCs w:val="20"/>
        </w:rPr>
        <w:t>Juricic</w:t>
      </w:r>
      <w:r>
        <w:rPr>
          <w:b/>
          <w:sz w:val="20"/>
          <w:szCs w:val="20"/>
        </w:rPr>
        <w:t xml:space="preserve"> S</w:t>
      </w:r>
      <w:r w:rsidRPr="00DD6AB9">
        <w:rPr>
          <w:sz w:val="20"/>
          <w:szCs w:val="20"/>
        </w:rPr>
        <w:t>, Dedovic</w:t>
      </w:r>
      <w:r>
        <w:rPr>
          <w:sz w:val="20"/>
          <w:szCs w:val="20"/>
        </w:rPr>
        <w:t xml:space="preserve"> V</w:t>
      </w:r>
      <w:r w:rsidRPr="00DD6AB9">
        <w:rPr>
          <w:sz w:val="20"/>
          <w:szCs w:val="20"/>
        </w:rPr>
        <w:t>, Jelic</w:t>
      </w:r>
      <w:r>
        <w:rPr>
          <w:sz w:val="20"/>
          <w:szCs w:val="20"/>
        </w:rPr>
        <w:t xml:space="preserve"> D</w:t>
      </w:r>
      <w:r w:rsidRPr="00DD6AB9">
        <w:rPr>
          <w:sz w:val="20"/>
          <w:szCs w:val="20"/>
        </w:rPr>
        <w:t>, Zivkovic</w:t>
      </w:r>
      <w:r>
        <w:rPr>
          <w:sz w:val="20"/>
          <w:szCs w:val="20"/>
        </w:rPr>
        <w:t xml:space="preserve"> M</w:t>
      </w:r>
      <w:r w:rsidRPr="00DD6AB9">
        <w:rPr>
          <w:sz w:val="20"/>
          <w:szCs w:val="20"/>
        </w:rPr>
        <w:t>, Gagic</w:t>
      </w:r>
      <w:r>
        <w:rPr>
          <w:sz w:val="20"/>
          <w:szCs w:val="20"/>
        </w:rPr>
        <w:t xml:space="preserve"> A</w:t>
      </w:r>
      <w:r w:rsidRPr="00DD6AB9">
        <w:rPr>
          <w:sz w:val="20"/>
          <w:szCs w:val="20"/>
        </w:rPr>
        <w:t>, Vukcevic</w:t>
      </w:r>
      <w:r>
        <w:rPr>
          <w:sz w:val="20"/>
          <w:szCs w:val="20"/>
        </w:rPr>
        <w:t xml:space="preserve"> V</w:t>
      </w:r>
      <w:r w:rsidRPr="00DD6AB9">
        <w:rPr>
          <w:sz w:val="20"/>
          <w:szCs w:val="20"/>
        </w:rPr>
        <w:t>, Stojkovic</w:t>
      </w:r>
      <w:r>
        <w:rPr>
          <w:sz w:val="20"/>
          <w:szCs w:val="20"/>
        </w:rPr>
        <w:t xml:space="preserve"> S</w:t>
      </w:r>
      <w:r w:rsidRPr="00DD6AB9">
        <w:rPr>
          <w:sz w:val="20"/>
          <w:szCs w:val="20"/>
        </w:rPr>
        <w:t>, Asanin</w:t>
      </w:r>
      <w:r>
        <w:rPr>
          <w:sz w:val="20"/>
          <w:szCs w:val="20"/>
        </w:rPr>
        <w:t xml:space="preserve"> M</w:t>
      </w:r>
      <w:r w:rsidRPr="00DD6AB9">
        <w:rPr>
          <w:sz w:val="20"/>
          <w:szCs w:val="20"/>
        </w:rPr>
        <w:t>, Stankovic</w:t>
      </w:r>
      <w:r>
        <w:rPr>
          <w:sz w:val="20"/>
          <w:szCs w:val="20"/>
        </w:rPr>
        <w:t xml:space="preserve"> G</w:t>
      </w:r>
      <w:r w:rsidRPr="00DD6AB9">
        <w:rPr>
          <w:sz w:val="20"/>
          <w:szCs w:val="20"/>
        </w:rPr>
        <w:t>. Perkutane interventne procedure kod bolesnika sa srcanom insuficijencijom. Acta Clinica, vol 21, 1, 2021.</w:t>
      </w:r>
      <w:r>
        <w:rPr>
          <w:sz w:val="20"/>
          <w:szCs w:val="20"/>
        </w:rPr>
        <w:t xml:space="preserve"> </w:t>
      </w:r>
      <w:r w:rsidRPr="009A3834">
        <w:rPr>
          <w:b/>
          <w:sz w:val="20"/>
          <w:szCs w:val="20"/>
        </w:rPr>
        <w:t>M53</w:t>
      </w:r>
    </w:p>
    <w:p w:rsidR="00C318D5" w:rsidRPr="00DD6AB9" w:rsidRDefault="00C318D5" w:rsidP="00EB3409">
      <w:pPr>
        <w:pStyle w:val="ListParagraph"/>
        <w:numPr>
          <w:ilvl w:val="0"/>
          <w:numId w:val="76"/>
        </w:numPr>
        <w:spacing w:before="240" w:beforeAutospacing="0" w:after="160" w:afterAutospacing="0"/>
        <w:ind w:right="0"/>
        <w:rPr>
          <w:sz w:val="20"/>
          <w:szCs w:val="20"/>
        </w:rPr>
      </w:pPr>
      <w:r w:rsidRPr="00DD6AB9">
        <w:rPr>
          <w:sz w:val="20"/>
          <w:szCs w:val="20"/>
        </w:rPr>
        <w:t>Simeunovic</w:t>
      </w:r>
      <w:r>
        <w:rPr>
          <w:sz w:val="20"/>
          <w:szCs w:val="20"/>
        </w:rPr>
        <w:t xml:space="preserve"> D</w:t>
      </w:r>
      <w:r w:rsidRPr="00DD6AB9">
        <w:rPr>
          <w:sz w:val="20"/>
          <w:szCs w:val="20"/>
        </w:rPr>
        <w:t>, Zaharijev</w:t>
      </w:r>
      <w:r>
        <w:rPr>
          <w:sz w:val="20"/>
          <w:szCs w:val="20"/>
        </w:rPr>
        <w:t xml:space="preserve"> S</w:t>
      </w:r>
      <w:r w:rsidRPr="00DD6AB9">
        <w:rPr>
          <w:sz w:val="20"/>
          <w:szCs w:val="20"/>
        </w:rPr>
        <w:t>, Milinkovic</w:t>
      </w:r>
      <w:r>
        <w:rPr>
          <w:sz w:val="20"/>
          <w:szCs w:val="20"/>
        </w:rPr>
        <w:t xml:space="preserve"> I</w:t>
      </w:r>
      <w:r w:rsidRPr="00DD6AB9">
        <w:rPr>
          <w:sz w:val="20"/>
          <w:szCs w:val="20"/>
        </w:rPr>
        <w:t>, Veljic</w:t>
      </w:r>
      <w:r>
        <w:rPr>
          <w:sz w:val="20"/>
          <w:szCs w:val="20"/>
        </w:rPr>
        <w:t xml:space="preserve"> I</w:t>
      </w:r>
      <w:r w:rsidRPr="00DD6AB9">
        <w:rPr>
          <w:sz w:val="20"/>
          <w:szCs w:val="20"/>
        </w:rPr>
        <w:t xml:space="preserve">, </w:t>
      </w:r>
      <w:r w:rsidRPr="00DD6AB9">
        <w:rPr>
          <w:b/>
          <w:sz w:val="20"/>
          <w:szCs w:val="20"/>
        </w:rPr>
        <w:t>Juricic</w:t>
      </w:r>
      <w:r>
        <w:rPr>
          <w:b/>
          <w:sz w:val="20"/>
          <w:szCs w:val="20"/>
        </w:rPr>
        <w:t xml:space="preserve"> S</w:t>
      </w:r>
      <w:r w:rsidRPr="00DD6AB9">
        <w:rPr>
          <w:sz w:val="20"/>
          <w:szCs w:val="20"/>
        </w:rPr>
        <w:t>, Zivanovic</w:t>
      </w:r>
      <w:r>
        <w:rPr>
          <w:sz w:val="20"/>
          <w:szCs w:val="20"/>
        </w:rPr>
        <w:t xml:space="preserve"> B</w:t>
      </w:r>
      <w:r w:rsidRPr="00DD6AB9">
        <w:rPr>
          <w:sz w:val="20"/>
          <w:szCs w:val="20"/>
        </w:rPr>
        <w:t>, Ristic</w:t>
      </w:r>
      <w:r>
        <w:rPr>
          <w:sz w:val="20"/>
          <w:szCs w:val="20"/>
        </w:rPr>
        <w:t xml:space="preserve"> AD</w:t>
      </w:r>
      <w:r w:rsidRPr="00DD6AB9">
        <w:rPr>
          <w:sz w:val="20"/>
          <w:szCs w:val="20"/>
        </w:rPr>
        <w:t>, Simic</w:t>
      </w:r>
      <w:r>
        <w:rPr>
          <w:sz w:val="20"/>
          <w:szCs w:val="20"/>
        </w:rPr>
        <w:t xml:space="preserve"> T</w:t>
      </w:r>
      <w:r w:rsidRPr="00DD6AB9">
        <w:rPr>
          <w:sz w:val="20"/>
          <w:szCs w:val="20"/>
        </w:rPr>
        <w:t>, Seferovic</w:t>
      </w:r>
      <w:r>
        <w:rPr>
          <w:sz w:val="20"/>
          <w:szCs w:val="20"/>
        </w:rPr>
        <w:t xml:space="preserve"> PM</w:t>
      </w:r>
      <w:r w:rsidRPr="00DD6AB9">
        <w:rPr>
          <w:sz w:val="20"/>
          <w:szCs w:val="20"/>
        </w:rPr>
        <w:t>. Patofiziologija srcane insuficijencije-oksidativni stres u fokusu. Acta Clinica, vol 20,3, 48, 2020,48-61.</w:t>
      </w:r>
      <w:r>
        <w:rPr>
          <w:sz w:val="20"/>
          <w:szCs w:val="20"/>
        </w:rPr>
        <w:t xml:space="preserve"> </w:t>
      </w:r>
      <w:r w:rsidRPr="009A3834">
        <w:rPr>
          <w:b/>
          <w:sz w:val="20"/>
          <w:szCs w:val="20"/>
        </w:rPr>
        <w:t>M53</w:t>
      </w:r>
    </w:p>
    <w:p w:rsidR="00C318D5" w:rsidRPr="00DD6AB9" w:rsidRDefault="00C318D5" w:rsidP="00EB3409">
      <w:pPr>
        <w:pStyle w:val="ListParagraph"/>
        <w:numPr>
          <w:ilvl w:val="0"/>
          <w:numId w:val="76"/>
        </w:numPr>
        <w:spacing w:before="240" w:beforeAutospacing="0" w:after="160" w:afterAutospacing="0"/>
        <w:ind w:right="0"/>
        <w:rPr>
          <w:sz w:val="20"/>
          <w:szCs w:val="20"/>
        </w:rPr>
      </w:pPr>
      <w:r w:rsidRPr="00DD6AB9">
        <w:rPr>
          <w:b/>
          <w:sz w:val="20"/>
          <w:szCs w:val="20"/>
        </w:rPr>
        <w:t>Juricic</w:t>
      </w:r>
      <w:r>
        <w:rPr>
          <w:b/>
          <w:sz w:val="20"/>
          <w:szCs w:val="20"/>
        </w:rPr>
        <w:t xml:space="preserve"> S</w:t>
      </w:r>
      <w:r w:rsidRPr="00DD6AB9">
        <w:rPr>
          <w:sz w:val="20"/>
          <w:szCs w:val="20"/>
        </w:rPr>
        <w:t>, Jelic</w:t>
      </w:r>
      <w:r>
        <w:rPr>
          <w:sz w:val="20"/>
          <w:szCs w:val="20"/>
        </w:rPr>
        <w:t xml:space="preserve"> D</w:t>
      </w:r>
      <w:r w:rsidRPr="00DD6AB9">
        <w:rPr>
          <w:sz w:val="20"/>
          <w:szCs w:val="20"/>
        </w:rPr>
        <w:t>, Stojkovic</w:t>
      </w:r>
      <w:r>
        <w:rPr>
          <w:sz w:val="20"/>
          <w:szCs w:val="20"/>
        </w:rPr>
        <w:t xml:space="preserve"> S</w:t>
      </w:r>
      <w:r w:rsidRPr="00DD6AB9">
        <w:rPr>
          <w:sz w:val="20"/>
          <w:szCs w:val="20"/>
        </w:rPr>
        <w:t>. Dual-lumen microcatheter in chronic total occlusion. Srce i krvni sudovi 2020; 39(4): 133-135</w:t>
      </w:r>
      <w:r>
        <w:rPr>
          <w:sz w:val="20"/>
          <w:szCs w:val="20"/>
        </w:rPr>
        <w:t xml:space="preserve"> </w:t>
      </w:r>
      <w:r w:rsidRPr="009A3834">
        <w:rPr>
          <w:b/>
          <w:sz w:val="20"/>
          <w:szCs w:val="20"/>
        </w:rPr>
        <w:t>M53</w:t>
      </w:r>
    </w:p>
    <w:p w:rsidR="00C318D5" w:rsidRPr="00DD6AB9" w:rsidRDefault="00C318D5" w:rsidP="00EB3409">
      <w:pPr>
        <w:pStyle w:val="ListParagraph"/>
        <w:numPr>
          <w:ilvl w:val="0"/>
          <w:numId w:val="76"/>
        </w:numPr>
        <w:spacing w:before="240" w:beforeAutospacing="0" w:after="160" w:afterAutospacing="0"/>
        <w:ind w:right="0"/>
        <w:rPr>
          <w:sz w:val="20"/>
          <w:szCs w:val="20"/>
        </w:rPr>
      </w:pPr>
      <w:r w:rsidRPr="00DD6AB9">
        <w:rPr>
          <w:b/>
          <w:sz w:val="20"/>
          <w:szCs w:val="20"/>
        </w:rPr>
        <w:t>Juričić</w:t>
      </w:r>
      <w:r>
        <w:rPr>
          <w:b/>
          <w:sz w:val="20"/>
          <w:szCs w:val="20"/>
        </w:rPr>
        <w:t xml:space="preserve"> S</w:t>
      </w:r>
      <w:r w:rsidRPr="00DD6AB9">
        <w:rPr>
          <w:sz w:val="20"/>
          <w:szCs w:val="20"/>
        </w:rPr>
        <w:t>, Stojković</w:t>
      </w:r>
      <w:r>
        <w:rPr>
          <w:sz w:val="20"/>
          <w:szCs w:val="20"/>
        </w:rPr>
        <w:t xml:space="preserve"> S</w:t>
      </w:r>
      <w:r w:rsidRPr="00DD6AB9">
        <w:rPr>
          <w:sz w:val="20"/>
          <w:szCs w:val="20"/>
        </w:rPr>
        <w:t>, Beleslin</w:t>
      </w:r>
      <w:r>
        <w:rPr>
          <w:sz w:val="20"/>
          <w:szCs w:val="20"/>
        </w:rPr>
        <w:t xml:space="preserve"> B</w:t>
      </w:r>
      <w:r w:rsidRPr="00DD6AB9">
        <w:rPr>
          <w:sz w:val="20"/>
          <w:szCs w:val="20"/>
        </w:rPr>
        <w:t>. Savremene indikacije za perkutanu koronarnu revaskularizaciju kod bolesnika sa hroničnom totalnom okluzijom koronarnih arterija. Srce i krvni sudovi 2015; 34(4): 174-178</w:t>
      </w:r>
      <w:r>
        <w:rPr>
          <w:sz w:val="20"/>
          <w:szCs w:val="20"/>
        </w:rPr>
        <w:t xml:space="preserve"> </w:t>
      </w:r>
      <w:r w:rsidRPr="009A3834">
        <w:rPr>
          <w:b/>
          <w:sz w:val="20"/>
          <w:szCs w:val="20"/>
        </w:rPr>
        <w:t>M53</w:t>
      </w:r>
    </w:p>
    <w:p w:rsidR="00C318D5" w:rsidRDefault="00C318D5" w:rsidP="001540DC">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C318D5" w:rsidRPr="009E56A5" w:rsidRDefault="00C318D5" w:rsidP="00EB3409">
      <w:pPr>
        <w:pStyle w:val="ListParagraph"/>
        <w:numPr>
          <w:ilvl w:val="0"/>
          <w:numId w:val="52"/>
        </w:numPr>
        <w:spacing w:before="0" w:beforeAutospacing="0" w:after="160" w:afterAutospacing="0"/>
        <w:ind w:left="709" w:right="0" w:hanging="283"/>
        <w:rPr>
          <w:sz w:val="20"/>
          <w:szCs w:val="20"/>
        </w:rPr>
      </w:pPr>
      <w:r w:rsidRPr="004C6B2D">
        <w:rPr>
          <w:sz w:val="20"/>
          <w:szCs w:val="20"/>
          <w:lang w:val="it-IT"/>
        </w:rPr>
        <w:t>Tesic M, Zdravkovic D, Jovanovic I, Gig</w:t>
      </w:r>
      <w:r>
        <w:rPr>
          <w:sz w:val="20"/>
          <w:szCs w:val="20"/>
          <w:lang w:val="it-IT"/>
        </w:rPr>
        <w:t xml:space="preserve">a V, Boskovic N, Dedic S, </w:t>
      </w:r>
      <w:r>
        <w:rPr>
          <w:sz w:val="20"/>
          <w:szCs w:val="20"/>
        </w:rPr>
        <w:t xml:space="preserve">Trifunović-Zamaklar D, Petrović O, Perić V, Aleksandrić S, </w:t>
      </w:r>
      <w:r w:rsidRPr="00211CDD">
        <w:rPr>
          <w:b/>
          <w:sz w:val="20"/>
          <w:szCs w:val="20"/>
        </w:rPr>
        <w:t>Juričić S</w:t>
      </w:r>
      <w:r>
        <w:rPr>
          <w:sz w:val="20"/>
          <w:szCs w:val="20"/>
        </w:rPr>
        <w:t>, Beleslin B, Palinkas ED, Picano E, Djordjevic-Dikic A</w:t>
      </w:r>
      <w:r w:rsidRPr="004C6B2D">
        <w:rPr>
          <w:sz w:val="20"/>
          <w:szCs w:val="20"/>
          <w:lang w:val="it-IT"/>
        </w:rPr>
        <w:t xml:space="preserve"> </w:t>
      </w:r>
      <w:r w:rsidRPr="009E56A5">
        <w:rPr>
          <w:sz w:val="20"/>
          <w:szCs w:val="20"/>
        </w:rPr>
        <w:t>The importance of coronary flow velocity reserve in predicting cardiac mortality and heart failure in hypertrophic cardiomyopathy. Eur Heart J. 2025;46(Suppl 1):ehaf784.2592. doi:10.10</w:t>
      </w:r>
      <w:r>
        <w:rPr>
          <w:sz w:val="20"/>
          <w:szCs w:val="20"/>
        </w:rPr>
        <w:t xml:space="preserve">93/eurheartj/ehaf784.2592.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Aleksandric S, Djordjevic-Dikic A, Giga V, Tesic M, Banovic M, </w:t>
      </w:r>
      <w:r w:rsidRPr="004C6B2D">
        <w:rPr>
          <w:b/>
          <w:sz w:val="20"/>
          <w:szCs w:val="20"/>
        </w:rPr>
        <w:t>Juricic S</w:t>
      </w:r>
      <w:r w:rsidRPr="009E56A5">
        <w:rPr>
          <w:sz w:val="20"/>
          <w:szCs w:val="20"/>
        </w:rPr>
        <w:t xml:space="preserve">, et al. Prognostic value of noninvasive coronary flow reserve during dobutamine provocation in patients with myocardial bridging in long-term follow-up. Eur Heart J Cardiovasc Imaging. 2025;26(Suppl 1):i356.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sz w:val="20"/>
          <w:szCs w:val="20"/>
          <w:lang w:val="it-IT"/>
        </w:rPr>
        <w:t xml:space="preserve">Tesic M, Travica L, Giga V, Trifunovic D, Jovanovic I, Boskovic N, </w:t>
      </w:r>
      <w:r w:rsidRPr="004C6B2D">
        <w:rPr>
          <w:b/>
          <w:bCs/>
          <w:sz w:val="20"/>
          <w:szCs w:val="20"/>
          <w:lang w:val="it-IT"/>
        </w:rPr>
        <w:t>Juricic S</w:t>
      </w:r>
      <w:r>
        <w:rPr>
          <w:sz w:val="20"/>
          <w:szCs w:val="20"/>
          <w:lang w:val="it-IT"/>
        </w:rPr>
        <w:t xml:space="preserve">, </w:t>
      </w:r>
      <w:r w:rsidRPr="004C6B2D">
        <w:rPr>
          <w:sz w:val="20"/>
          <w:szCs w:val="20"/>
          <w:lang w:val="it-IT"/>
        </w:rPr>
        <w:t xml:space="preserve">et al. </w:t>
      </w:r>
      <w:r w:rsidRPr="009E56A5">
        <w:rPr>
          <w:sz w:val="20"/>
          <w:szCs w:val="20"/>
        </w:rPr>
        <w:t xml:space="preserve">Prognostic value of mitral regurgitation in patients with asymmetric hypertrophic cardiomyopathy. Eur Heart J Cardiovasc Imaging. 2021;22(Suppl 1):i462.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Aleksandric S, Djordjevic-Dikic A, Tesic M, Giga V, Dobric M, Banovic M,</w:t>
      </w:r>
      <w:r w:rsidRPr="004C6B2D">
        <w:rPr>
          <w:b/>
          <w:bCs/>
          <w:sz w:val="20"/>
          <w:szCs w:val="20"/>
        </w:rPr>
        <w:t>Juricic S</w:t>
      </w:r>
      <w:r>
        <w:rPr>
          <w:b/>
          <w:bCs/>
          <w:sz w:val="20"/>
          <w:szCs w:val="20"/>
        </w:rPr>
        <w:t>,</w:t>
      </w:r>
      <w:r w:rsidRPr="009E56A5">
        <w:rPr>
          <w:sz w:val="20"/>
          <w:szCs w:val="20"/>
        </w:rPr>
        <w:t xml:space="preserve"> et al. Cut-off value of coronary flow velocity reserve obtained by transthoracic Doppler echocardiography during </w:t>
      </w:r>
      <w:r w:rsidRPr="009E56A5">
        <w:rPr>
          <w:sz w:val="20"/>
          <w:szCs w:val="20"/>
        </w:rPr>
        <w:lastRenderedPageBreak/>
        <w:t xml:space="preserve">intravenous infusion of dobutamine for diagnosis of functionally significant myocardial bridging. Eur Heart J. 2021;42(Suppl 1):148.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sz w:val="20"/>
          <w:szCs w:val="20"/>
          <w:lang w:val="it-IT"/>
        </w:rPr>
        <w:t xml:space="preserve">Tesic M, Travica L, Giga V, Trifunovic D, Jovanovic I, Boskovic N, </w:t>
      </w:r>
      <w:r w:rsidRPr="004C6B2D">
        <w:rPr>
          <w:b/>
          <w:bCs/>
          <w:sz w:val="20"/>
          <w:szCs w:val="20"/>
          <w:lang w:val="it-IT"/>
        </w:rPr>
        <w:t>Juricic S</w:t>
      </w:r>
      <w:r>
        <w:rPr>
          <w:b/>
          <w:bCs/>
          <w:sz w:val="20"/>
          <w:szCs w:val="20"/>
          <w:lang w:val="it-IT"/>
        </w:rPr>
        <w:t xml:space="preserve">, </w:t>
      </w:r>
      <w:r w:rsidRPr="004C6B2D">
        <w:rPr>
          <w:sz w:val="20"/>
          <w:szCs w:val="20"/>
          <w:lang w:val="it-IT"/>
        </w:rPr>
        <w:t xml:space="preserve">et al. </w:t>
      </w:r>
      <w:r w:rsidRPr="009E56A5">
        <w:rPr>
          <w:sz w:val="20"/>
          <w:szCs w:val="20"/>
        </w:rPr>
        <w:t xml:space="preserve">Prognostic value of mitral regurgitation in patients with asymmetric hypertrophic cardiomyopathy. EACVI Best of Imaging. 2020.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t>Juricic S</w:t>
      </w:r>
      <w:r w:rsidRPr="009E56A5">
        <w:rPr>
          <w:sz w:val="20"/>
          <w:szCs w:val="20"/>
        </w:rPr>
        <w:t xml:space="preserve">, Petrovic O, Tesic M, Dobric M, Dikic M, Mehmedbegovic Z, et al. A two-year echocardiographic follow-up of patients with chronic total occlusion treated with percutaneous coronary intervention or medical therapy. Eur Heart J. 2020;41(Suppl 2).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Petrovic O, </w:t>
      </w:r>
      <w:r w:rsidRPr="004C6B2D">
        <w:rPr>
          <w:b/>
          <w:sz w:val="20"/>
          <w:szCs w:val="20"/>
        </w:rPr>
        <w:t>Juricic S</w:t>
      </w:r>
      <w:r w:rsidRPr="009E56A5">
        <w:rPr>
          <w:sz w:val="20"/>
          <w:szCs w:val="20"/>
        </w:rPr>
        <w:t xml:space="preserve">, Arnautovic N, Paunovic I, Trifunovic-Zamaklar D, Rakocevic I, et al. Echocardiographic assessment of the impact of percutaneous revascularisation of chronic total occlusion on myocardial function and electrical stability: two-year follow-up. Eur Heart J. 2020;41(Suppl 2).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t>Juricic S</w:t>
      </w:r>
      <w:r w:rsidRPr="009E56A5">
        <w:rPr>
          <w:sz w:val="20"/>
          <w:szCs w:val="20"/>
        </w:rPr>
        <w:t xml:space="preserve">, Petrovic O, Tesic M, Dobric M, Orlic D, Aleksandric S, et al. Patients with reduced systolic function benefit most from recanalisation of chronic total occlusion. Eur Heart J Cardiovasc Imaging. 2019;20(Suppl 1):P284.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Burazor I, Moraca M, Kovacevic A, </w:t>
      </w:r>
      <w:r w:rsidRPr="004C6B2D">
        <w:rPr>
          <w:b/>
          <w:sz w:val="20"/>
          <w:szCs w:val="20"/>
        </w:rPr>
        <w:t>Juricic S</w:t>
      </w:r>
      <w:r w:rsidRPr="009E56A5">
        <w:rPr>
          <w:sz w:val="20"/>
          <w:szCs w:val="20"/>
        </w:rPr>
        <w:t xml:space="preserve">, Djordjevic-Dikic A, Stojkovic S, et al. Usefulness of exercise-based cardiac rehabilitation in heart failure patients with chronic total occlusions. Eur J Heart Fail. 2019;21(Suppl 1):P1155.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Burazor I, Moraca M, Kovacevic A, </w:t>
      </w:r>
      <w:r w:rsidRPr="004C6B2D">
        <w:rPr>
          <w:b/>
          <w:sz w:val="20"/>
          <w:szCs w:val="20"/>
        </w:rPr>
        <w:t>Juricic S</w:t>
      </w:r>
      <w:r w:rsidRPr="009E56A5">
        <w:rPr>
          <w:sz w:val="20"/>
          <w:szCs w:val="20"/>
        </w:rPr>
        <w:t xml:space="preserve">, Stojkovic S, Dikic A, et al. Usefulness of secondary prevention programs in patients after myocardial infarction with chronic total occlusions. Eur J Prev Cardiol. 2019;26(Suppl 1). </w:t>
      </w:r>
      <w:r w:rsidRPr="00211CDD">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Tesic M, Djordjevic-Dikic A, Trifunovic D, Giga V, Jovanovic I, Boskovic N, </w:t>
      </w:r>
      <w:r w:rsidRPr="004C6B2D">
        <w:rPr>
          <w:b/>
          <w:bCs/>
          <w:sz w:val="20"/>
          <w:szCs w:val="20"/>
        </w:rPr>
        <w:t>Juricic S</w:t>
      </w:r>
      <w:r>
        <w:rPr>
          <w:b/>
          <w:bCs/>
          <w:sz w:val="20"/>
          <w:szCs w:val="20"/>
        </w:rPr>
        <w:t xml:space="preserve">, </w:t>
      </w:r>
      <w:r w:rsidRPr="009E56A5">
        <w:rPr>
          <w:sz w:val="20"/>
          <w:szCs w:val="20"/>
        </w:rPr>
        <w:t>et al. N-terminal pro-brain natriuretic peptide is related to coronary flow velocity reserve and diastolic function in patients with hypertrophic cardiomyopathy. Eur Heart J Cardiovasc Imaging. 2019;20(Suppl 1):i530. (M34)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Petrovic O, </w:t>
      </w:r>
      <w:r w:rsidRPr="004C6B2D">
        <w:rPr>
          <w:b/>
          <w:sz w:val="20"/>
          <w:szCs w:val="20"/>
        </w:rPr>
        <w:t>Juricic S</w:t>
      </w:r>
      <w:r w:rsidRPr="009E56A5">
        <w:rPr>
          <w:sz w:val="20"/>
          <w:szCs w:val="20"/>
        </w:rPr>
        <w:t xml:space="preserve">, Rakocevic I, Trifunovic-Zamaklar D, Jovanovic I, Tesic M, et al. Prospective randomised comparison of percutaneous coronary intervention and optimal medical therapy in chronic total occlusion: assessment of cardiac function by 2D speckle tracking echocardiography. Eur Heart J Cardiovasc Imaging. 2019;20(Suppl 1):i459.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t>Juricic S</w:t>
      </w:r>
      <w:r w:rsidRPr="009E56A5">
        <w:rPr>
          <w:sz w:val="20"/>
          <w:szCs w:val="20"/>
        </w:rPr>
        <w:t xml:space="preserve">, Petrovic O, Tesic M, Dobric M, Dikic M, Tomasevic M, et al. Evaluation of left ventricular function by 2D speckle tracking echocardiography six months after percutaneous coronary intervention in chronic total occlusion. Eur Heart J Cardiovasc Imaging. 2019;20(Suppl 1):i636.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t>Juricic S</w:t>
      </w:r>
      <w:r w:rsidRPr="009E56A5">
        <w:rPr>
          <w:sz w:val="20"/>
          <w:szCs w:val="20"/>
        </w:rPr>
        <w:t xml:space="preserve">, Petrovic O, Dobric M, Tesic M, Dikic M, Orlic D, et al. Prospective randomised comparison of percutaneous coronary intervention and optimal medical therapy in chronic total occlusion: assessment by conventional echocardiography. Eur Heart J Cardiovasc Imaging. 2019;20(Suppl 1):i883.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Petrovic O, </w:t>
      </w:r>
      <w:r w:rsidRPr="004C6B2D">
        <w:rPr>
          <w:b/>
          <w:sz w:val="20"/>
          <w:szCs w:val="20"/>
        </w:rPr>
        <w:t>Juricic S</w:t>
      </w:r>
      <w:r w:rsidRPr="009E56A5">
        <w:rPr>
          <w:sz w:val="20"/>
          <w:szCs w:val="20"/>
        </w:rPr>
        <w:t xml:space="preserve">, Trifunovic-Zamaklar D, Paunovic I, Rakocevic I, Gavrilovic N, et al. Does recanalization of chronic total occlusion reflect on myocardial function? Eur Heart J Cardiovasc Imaging. 2019;20(Suppl 1):P278.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Moraca M, Burazor I, Stevovic S, </w:t>
      </w:r>
      <w:r w:rsidRPr="004C6B2D">
        <w:rPr>
          <w:b/>
          <w:sz w:val="20"/>
          <w:szCs w:val="20"/>
        </w:rPr>
        <w:t>Juricic S</w:t>
      </w:r>
      <w:r w:rsidRPr="009E56A5">
        <w:rPr>
          <w:sz w:val="20"/>
          <w:szCs w:val="20"/>
        </w:rPr>
        <w:t xml:space="preserve">, Stojkovic S, Beleslin B, et al. Effects of exercise-based cardiac rehabilitation after myocardial infarction with chronic total occlusions. Eur Heart J. 2018;39(Suppl 1):21.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Aleksandric S, Djordjevic-Dikic A, Stepanovic J, D</w:t>
      </w:r>
      <w:r>
        <w:rPr>
          <w:sz w:val="20"/>
          <w:szCs w:val="20"/>
        </w:rPr>
        <w:t>obric M, Giga V, Stankovic G,</w:t>
      </w:r>
      <w:r w:rsidRPr="009E56A5">
        <w:rPr>
          <w:sz w:val="20"/>
          <w:szCs w:val="20"/>
        </w:rPr>
        <w:t xml:space="preserve"> </w:t>
      </w:r>
      <w:r w:rsidRPr="004C6B2D">
        <w:rPr>
          <w:b/>
          <w:bCs/>
          <w:sz w:val="20"/>
          <w:szCs w:val="20"/>
        </w:rPr>
        <w:t>Juricic S</w:t>
      </w:r>
      <w:r w:rsidRPr="00211CDD">
        <w:rPr>
          <w:bCs/>
          <w:sz w:val="20"/>
          <w:szCs w:val="20"/>
        </w:rPr>
        <w:t xml:space="preserve">, et </w:t>
      </w:r>
      <w:r w:rsidRPr="009E56A5">
        <w:rPr>
          <w:sz w:val="20"/>
          <w:szCs w:val="20"/>
        </w:rPr>
        <w:t xml:space="preserve">al. Stress-induced myocardial ischemia in patients with myocardial bridging: correlations with fractional flow reserve and quantitative coronary angiography during dobutamine infusion. Eur Heart J. 2018;39(Suppl 1):1143-4.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t>Juricic S</w:t>
      </w:r>
      <w:r w:rsidRPr="009E56A5">
        <w:rPr>
          <w:sz w:val="20"/>
          <w:szCs w:val="20"/>
        </w:rPr>
        <w:t xml:space="preserve">, Petrovic O, Tesic M, Dobric M, Aleksandric S, Mehmedbegovic Z, et al. Prospective randomised comparison of percutaneous coronary intervention and optimal medical therapy in patients with chronic total occlusion. Eur Heart J. 2018;39(Suppl 1):737.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Aleksandric S, Djordjevic-Dikic A, Stepanovic J, Giga V, Dobric M, Banovic M, </w:t>
      </w:r>
      <w:r w:rsidRPr="004C6B2D">
        <w:rPr>
          <w:b/>
          <w:bCs/>
          <w:sz w:val="20"/>
          <w:szCs w:val="20"/>
        </w:rPr>
        <w:t>Juricic S</w:t>
      </w:r>
      <w:r>
        <w:rPr>
          <w:b/>
          <w:bCs/>
          <w:sz w:val="20"/>
          <w:szCs w:val="20"/>
        </w:rPr>
        <w:t xml:space="preserve">, </w:t>
      </w:r>
      <w:r w:rsidRPr="00211CDD">
        <w:rPr>
          <w:bCs/>
          <w:sz w:val="20"/>
          <w:szCs w:val="20"/>
        </w:rPr>
        <w:t xml:space="preserve">et </w:t>
      </w:r>
      <w:r w:rsidRPr="009E56A5">
        <w:rPr>
          <w:sz w:val="20"/>
          <w:szCs w:val="20"/>
        </w:rPr>
        <w:t>al. Cut-off value of coronary flow velocity reserve obtained by transthoracic Doppler echocardiography during dobutamine infusion for diagnosis of functionally significant myocardial bridging. Eur Heart J Suppl. 2017;18(Suppl 3):iii65.</w:t>
      </w:r>
      <w:r w:rsidRPr="00211CDD">
        <w:rPr>
          <w:b/>
          <w:sz w:val="20"/>
          <w:szCs w:val="20"/>
        </w:rPr>
        <w:t xml:space="preserve">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Aleksandric S, Djordjevic-Dikic A, Stepanovic J, Giga V, Dobric M, Banovic M, </w:t>
      </w:r>
      <w:r w:rsidRPr="004C6B2D">
        <w:rPr>
          <w:b/>
          <w:bCs/>
          <w:sz w:val="20"/>
          <w:szCs w:val="20"/>
        </w:rPr>
        <w:t>Juricic S</w:t>
      </w:r>
      <w:r w:rsidRPr="00211CDD">
        <w:rPr>
          <w:bCs/>
          <w:sz w:val="20"/>
          <w:szCs w:val="20"/>
        </w:rPr>
        <w:t xml:space="preserve">, et </w:t>
      </w:r>
      <w:r w:rsidRPr="009E56A5">
        <w:rPr>
          <w:sz w:val="20"/>
          <w:szCs w:val="20"/>
        </w:rPr>
        <w:t xml:space="preserve">al. Exercise-induced myocardial ischemia in patients with isolated myocardial bridging. Eur Heart J Suppl. 2017;18(Suppl 3):iii66.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t>Juricic S</w:t>
      </w:r>
      <w:r w:rsidRPr="009E56A5">
        <w:rPr>
          <w:sz w:val="20"/>
          <w:szCs w:val="20"/>
        </w:rPr>
        <w:t xml:space="preserve">, Petrovic O, Dobric M, Tesic M, Orlic D, Zivkovic M, et al. Evaluation of left ventricular mechanics six months after percutaneous recanalization of chronic total occlusion. Eur Heart J Suppl. 2017;18(Suppl 3):iii325.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sz w:val="20"/>
          <w:szCs w:val="20"/>
          <w:lang w:val="it-IT"/>
        </w:rPr>
        <w:lastRenderedPageBreak/>
        <w:t xml:space="preserve">Petrovic O, </w:t>
      </w:r>
      <w:r w:rsidRPr="004C6B2D">
        <w:rPr>
          <w:b/>
          <w:sz w:val="20"/>
          <w:szCs w:val="20"/>
          <w:lang w:val="it-IT"/>
        </w:rPr>
        <w:t>Juricic S</w:t>
      </w:r>
      <w:r w:rsidRPr="004C6B2D">
        <w:rPr>
          <w:sz w:val="20"/>
          <w:szCs w:val="20"/>
          <w:lang w:val="it-IT"/>
        </w:rPr>
        <w:t xml:space="preserve">, Jovanovic I, Trifunovic-Zamaklar D, Paunovic I, Rakocevic I, et al. </w:t>
      </w:r>
      <w:r w:rsidRPr="009E56A5">
        <w:rPr>
          <w:sz w:val="20"/>
          <w:szCs w:val="20"/>
        </w:rPr>
        <w:t xml:space="preserve">Evaluation of left ventricular function with pulsed tissue Doppler six months after percutaneous recanalization of chronic total occlusion. Eur Heart J Suppl. 2017;18(Suppl 3):iii273.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Mehmedbegovic Z, Milasinovic D, Dobras J, Pavlovic</w:t>
      </w:r>
      <w:r>
        <w:rPr>
          <w:sz w:val="20"/>
          <w:szCs w:val="20"/>
        </w:rPr>
        <w:t xml:space="preserve"> V, Mladenovic DJ, Dedovic V,</w:t>
      </w:r>
      <w:r w:rsidRPr="009E56A5">
        <w:rPr>
          <w:sz w:val="20"/>
          <w:szCs w:val="20"/>
        </w:rPr>
        <w:t xml:space="preserve"> </w:t>
      </w:r>
      <w:r w:rsidRPr="004C6B2D">
        <w:rPr>
          <w:b/>
          <w:bCs/>
          <w:sz w:val="20"/>
          <w:szCs w:val="20"/>
        </w:rPr>
        <w:t>Juricic S</w:t>
      </w:r>
      <w:r>
        <w:rPr>
          <w:bCs/>
          <w:sz w:val="20"/>
          <w:szCs w:val="20"/>
        </w:rPr>
        <w:t xml:space="preserve"> et </w:t>
      </w:r>
      <w:r w:rsidRPr="009E56A5">
        <w:rPr>
          <w:sz w:val="20"/>
          <w:szCs w:val="20"/>
        </w:rPr>
        <w:t xml:space="preserve">al. Impact of manual thrombus aspiration for ST-elevation myocardial infarction on in-hospital and long-term stroke rates in a single high-volume centre. Eur Heart J. 2016;37(Abstract Suppl):674.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Tesic M, Mehmedbegovic Z, Milasinovic D, Zivkovic M, Dedovic V, Zivkovic I, </w:t>
      </w:r>
      <w:r w:rsidRPr="004C6B2D">
        <w:rPr>
          <w:b/>
          <w:bCs/>
          <w:sz w:val="20"/>
          <w:szCs w:val="20"/>
        </w:rPr>
        <w:t>Juricic S</w:t>
      </w:r>
      <w:r>
        <w:rPr>
          <w:b/>
          <w:bCs/>
          <w:sz w:val="20"/>
          <w:szCs w:val="20"/>
        </w:rPr>
        <w:t xml:space="preserve"> </w:t>
      </w:r>
      <w:r w:rsidRPr="009E56A5">
        <w:rPr>
          <w:sz w:val="20"/>
          <w:szCs w:val="20"/>
        </w:rPr>
        <w:t xml:space="preserve">et al. Prognostic value of mitral regurgitation in patients with acute myocardial infarction treated by primary percutaneous coronary intervention. Eur Heart J. 2016;37(Abstract Suppl):180.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Zivkovic M, Mehmedbegovic Z, Dobras J, Dedovic V, Tesic M, Milasinovic D, </w:t>
      </w:r>
      <w:r w:rsidRPr="004C6B2D">
        <w:rPr>
          <w:b/>
          <w:bCs/>
          <w:sz w:val="20"/>
          <w:szCs w:val="20"/>
        </w:rPr>
        <w:t>Juricic S</w:t>
      </w:r>
      <w:r>
        <w:rPr>
          <w:b/>
          <w:bCs/>
          <w:sz w:val="20"/>
          <w:szCs w:val="20"/>
        </w:rPr>
        <w:t xml:space="preserve"> </w:t>
      </w:r>
      <w:r w:rsidRPr="009E56A5">
        <w:rPr>
          <w:sz w:val="20"/>
          <w:szCs w:val="20"/>
        </w:rPr>
        <w:t xml:space="preserve">et al. Impact of direct stenting on in-hospital and four-year mortality in patients with acute ST-segment elevation myocardial infarction undergoing primary percutaneous coronary intervention. Eur Heart J. 2016;37(Abstract Suppl):16-7.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Mehmedbegovic Z, Dedovic V, Zivkovic M, Milasinovic D, Tesic M, Mrkonjic I, </w:t>
      </w:r>
      <w:r w:rsidRPr="004C6B2D">
        <w:rPr>
          <w:b/>
          <w:bCs/>
          <w:sz w:val="20"/>
          <w:szCs w:val="20"/>
        </w:rPr>
        <w:t>Juricic S</w:t>
      </w:r>
      <w:r>
        <w:rPr>
          <w:b/>
          <w:bCs/>
          <w:sz w:val="20"/>
          <w:szCs w:val="20"/>
        </w:rPr>
        <w:t xml:space="preserve"> </w:t>
      </w:r>
      <w:r w:rsidRPr="009E56A5">
        <w:rPr>
          <w:sz w:val="20"/>
          <w:szCs w:val="20"/>
        </w:rPr>
        <w:t xml:space="preserve">et al. Physical activity as a trigger of myocardial infarction and long-term survival following primary percutaneous coronary intervention. Eur Heart J. 2015;36(Abstract Suppl):412.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Jovanovic I, </w:t>
      </w:r>
      <w:r w:rsidRPr="004C6B2D">
        <w:rPr>
          <w:b/>
          <w:sz w:val="20"/>
          <w:szCs w:val="20"/>
        </w:rPr>
        <w:t>Juricic S</w:t>
      </w:r>
      <w:r w:rsidRPr="009E56A5">
        <w:rPr>
          <w:sz w:val="20"/>
          <w:szCs w:val="20"/>
        </w:rPr>
        <w:t xml:space="preserve">, Jovanovic M, Jovanovic Z, Smrzlic S, Stamenic I, et al. Cadaver study – tibial slope of the lateral tibial condyle. X Int Congr Med Sci Sofia. 2011;Abstract book:37.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Micic M, </w:t>
      </w:r>
      <w:r w:rsidRPr="004C6B2D">
        <w:rPr>
          <w:b/>
          <w:sz w:val="20"/>
          <w:szCs w:val="20"/>
        </w:rPr>
        <w:t>Juricic S</w:t>
      </w:r>
      <w:r w:rsidRPr="009E56A5">
        <w:rPr>
          <w:sz w:val="20"/>
          <w:szCs w:val="20"/>
        </w:rPr>
        <w:t xml:space="preserve">, Jovanovic I, Bojovic O. The impact of depleted uranium on the female reproductive system. X Int Congr Med Sci Sofia. 2011;Abstract book:132.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Mitrovic A, Opacic D, Bojovic O, Mitrovic M, Banjanin N, Milosevic B, </w:t>
      </w:r>
      <w:r w:rsidRPr="004C6B2D">
        <w:rPr>
          <w:b/>
          <w:bCs/>
          <w:sz w:val="20"/>
          <w:szCs w:val="20"/>
        </w:rPr>
        <w:t>Juricic S</w:t>
      </w:r>
      <w:r>
        <w:rPr>
          <w:b/>
          <w:bCs/>
          <w:sz w:val="20"/>
          <w:szCs w:val="20"/>
        </w:rPr>
        <w:t xml:space="preserve"> </w:t>
      </w:r>
      <w:r w:rsidRPr="00D01282">
        <w:rPr>
          <w:bCs/>
          <w:sz w:val="20"/>
          <w:szCs w:val="20"/>
        </w:rPr>
        <w:t xml:space="preserve">et </w:t>
      </w:r>
      <w:r w:rsidRPr="009E56A5">
        <w:rPr>
          <w:sz w:val="20"/>
          <w:szCs w:val="20"/>
        </w:rPr>
        <w:t xml:space="preserve">al. Frequency of vaginal admission in hysterectomy surgical procedure. X Int Congr Med Sci Sofia. 2011;Abstract book:134.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Jovanovic M, Jovanovic Z, Savic T, Smrzlic S, Jovanovic M, Bojovic O, </w:t>
      </w:r>
      <w:r w:rsidRPr="004C6B2D">
        <w:rPr>
          <w:b/>
          <w:bCs/>
          <w:sz w:val="20"/>
          <w:szCs w:val="20"/>
        </w:rPr>
        <w:t>Juricic S</w:t>
      </w:r>
      <w:r>
        <w:rPr>
          <w:b/>
          <w:bCs/>
          <w:sz w:val="20"/>
          <w:szCs w:val="20"/>
        </w:rPr>
        <w:t>,</w:t>
      </w:r>
      <w:r w:rsidRPr="00D01282">
        <w:rPr>
          <w:bCs/>
          <w:sz w:val="20"/>
          <w:szCs w:val="20"/>
        </w:rPr>
        <w:t xml:space="preserve"> et </w:t>
      </w:r>
      <w:r w:rsidRPr="009E56A5">
        <w:rPr>
          <w:sz w:val="20"/>
          <w:szCs w:val="20"/>
        </w:rPr>
        <w:t xml:space="preserve">al. Relationship between central corneal thickness and myopia, hypermetropia and astigmatism. X Int Congr Med Sci Sofia. 2011;Abstract book:147.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Santrac N, Opacic D, </w:t>
      </w:r>
      <w:r w:rsidRPr="004C6B2D">
        <w:rPr>
          <w:b/>
          <w:sz w:val="20"/>
          <w:szCs w:val="20"/>
        </w:rPr>
        <w:t>Juricic S</w:t>
      </w:r>
      <w:r w:rsidRPr="009E56A5">
        <w:rPr>
          <w:sz w:val="20"/>
          <w:szCs w:val="20"/>
        </w:rPr>
        <w:t xml:space="preserve">, Bojovic O, Stamenic I, Mihailovic A, et al. Upper limb fracture patterns resulting from fatal falls from a height. X Int Congr Med Sci Sofia. 2011;Abstract book:233.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Garabinovic Z, Smrzlic S, Stamenic I, Savic T, Opacic D, </w:t>
      </w:r>
      <w:r w:rsidRPr="004C6B2D">
        <w:rPr>
          <w:b/>
          <w:sz w:val="20"/>
          <w:szCs w:val="20"/>
        </w:rPr>
        <w:t>Juricic S</w:t>
      </w:r>
      <w:r w:rsidRPr="009E56A5">
        <w:rPr>
          <w:sz w:val="20"/>
          <w:szCs w:val="20"/>
        </w:rPr>
        <w:t xml:space="preserve">, et al. Disorders occurring in young people with substance abuse problems. X Int Congr Med Sci Sofia. 2011;Abstract book:257.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Jovanovic Lj, Jovanovic M, Jovanovic N, </w:t>
      </w:r>
      <w:r w:rsidRPr="004C6B2D">
        <w:rPr>
          <w:b/>
          <w:sz w:val="20"/>
          <w:szCs w:val="20"/>
        </w:rPr>
        <w:t>Juricic S</w:t>
      </w:r>
      <w:r w:rsidRPr="009E56A5">
        <w:rPr>
          <w:sz w:val="20"/>
          <w:szCs w:val="20"/>
        </w:rPr>
        <w:t xml:space="preserve">, Jovanovic Z, Bojovic O, et al. Allergy to cephalosporin antibiotics in children. X Int Congr Med Sci Sofia. 2011;Abstract book:301.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Bojovic O, Dimitrijevic N, Kamceva T, Santrac N, Avramovic N, Banjanin N, </w:t>
      </w:r>
      <w:r w:rsidRPr="004C6B2D">
        <w:rPr>
          <w:b/>
          <w:bCs/>
          <w:sz w:val="20"/>
          <w:szCs w:val="20"/>
        </w:rPr>
        <w:t>Juricic S</w:t>
      </w:r>
      <w:r>
        <w:rPr>
          <w:b/>
          <w:bCs/>
          <w:sz w:val="20"/>
          <w:szCs w:val="20"/>
        </w:rPr>
        <w:t>,</w:t>
      </w:r>
      <w:r w:rsidRPr="00D01282">
        <w:rPr>
          <w:bCs/>
          <w:sz w:val="20"/>
          <w:szCs w:val="20"/>
        </w:rPr>
        <w:t xml:space="preserve"> et </w:t>
      </w:r>
      <w:r w:rsidRPr="009E56A5">
        <w:rPr>
          <w:sz w:val="20"/>
          <w:szCs w:val="20"/>
        </w:rPr>
        <w:t xml:space="preserve">al. The influence of internet on youth health and social life. X Int Congr Med Sci Sofia. 2011;Abstract book:309.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t>Juricic S</w:t>
      </w:r>
      <w:r w:rsidRPr="009E56A5">
        <w:rPr>
          <w:sz w:val="20"/>
          <w:szCs w:val="20"/>
        </w:rPr>
        <w:t xml:space="preserve">, Jovanovic I, Bojovic O, Jovanovic Lj, Jovanovic M, Banjanin N, et al. Compliance in patients with glaucoma. X Int Congr Med Sci Sofia. 2011;Abstract book:146.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sz w:val="20"/>
          <w:szCs w:val="20"/>
          <w:lang w:val="it-IT"/>
        </w:rPr>
        <w:t xml:space="preserve">Santrac N, Bojovic O, Tomic U, </w:t>
      </w:r>
      <w:r>
        <w:rPr>
          <w:sz w:val="20"/>
          <w:szCs w:val="20"/>
          <w:lang w:val="it-IT"/>
        </w:rPr>
        <w:t>Crnic K, Denc H, Jovanovic I,</w:t>
      </w:r>
      <w:r w:rsidRPr="004C6B2D">
        <w:rPr>
          <w:sz w:val="20"/>
          <w:szCs w:val="20"/>
          <w:lang w:val="it-IT"/>
        </w:rPr>
        <w:t xml:space="preserve"> </w:t>
      </w:r>
      <w:r w:rsidRPr="004C6B2D">
        <w:rPr>
          <w:b/>
          <w:bCs/>
          <w:sz w:val="20"/>
          <w:szCs w:val="20"/>
          <w:lang w:val="it-IT"/>
        </w:rPr>
        <w:t>Juricic S</w:t>
      </w:r>
      <w:r w:rsidRPr="00D01282">
        <w:rPr>
          <w:bCs/>
          <w:sz w:val="20"/>
          <w:szCs w:val="20"/>
          <w:lang w:val="it-IT"/>
        </w:rPr>
        <w:t xml:space="preserve">, et </w:t>
      </w:r>
      <w:r w:rsidRPr="004C6B2D">
        <w:rPr>
          <w:sz w:val="20"/>
          <w:szCs w:val="20"/>
          <w:lang w:val="it-IT"/>
        </w:rPr>
        <w:t xml:space="preserve">al. </w:t>
      </w:r>
      <w:r w:rsidRPr="009E56A5">
        <w:rPr>
          <w:sz w:val="20"/>
          <w:szCs w:val="20"/>
        </w:rPr>
        <w:t xml:space="preserve">Cocaine: new-old challenge for the youth. IX Int Congr Med Sci Sofia. 2010;Abstract book:202.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Bojovic O, Dimitrijevic N, Zekovic A, Tomic U, Crnic K, Santrac N, </w:t>
      </w:r>
      <w:r w:rsidRPr="004C6B2D">
        <w:rPr>
          <w:b/>
          <w:bCs/>
          <w:sz w:val="20"/>
          <w:szCs w:val="20"/>
        </w:rPr>
        <w:t>Juricic S</w:t>
      </w:r>
      <w:r>
        <w:rPr>
          <w:b/>
          <w:bCs/>
          <w:sz w:val="20"/>
          <w:szCs w:val="20"/>
        </w:rPr>
        <w:t xml:space="preserve">, </w:t>
      </w:r>
      <w:r w:rsidRPr="00D01282">
        <w:rPr>
          <w:bCs/>
          <w:sz w:val="20"/>
          <w:szCs w:val="20"/>
        </w:rPr>
        <w:t xml:space="preserve">et </w:t>
      </w:r>
      <w:r w:rsidRPr="009E56A5">
        <w:rPr>
          <w:sz w:val="20"/>
          <w:szCs w:val="20"/>
        </w:rPr>
        <w:t xml:space="preserve">al. Levels of knowledge of health workers in the field of substance abuse. IX Int Congr Med Sci Sofia. 2010;Abstract book:265.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4C6B2D">
        <w:rPr>
          <w:sz w:val="20"/>
          <w:szCs w:val="20"/>
          <w:lang w:val="it-IT"/>
        </w:rPr>
        <w:t xml:space="preserve">Naumovic B, Bojovic O, Zekovic A, Muljaic M, Denc H, Jovanovic I, </w:t>
      </w:r>
      <w:r w:rsidRPr="004C6B2D">
        <w:rPr>
          <w:b/>
          <w:bCs/>
          <w:sz w:val="20"/>
          <w:szCs w:val="20"/>
          <w:lang w:val="it-IT"/>
        </w:rPr>
        <w:t>Juricic S</w:t>
      </w:r>
      <w:r w:rsidRPr="00D01282">
        <w:rPr>
          <w:bCs/>
          <w:sz w:val="20"/>
          <w:szCs w:val="20"/>
          <w:lang w:val="it-IT"/>
        </w:rPr>
        <w:t xml:space="preserve">, et </w:t>
      </w:r>
      <w:r w:rsidRPr="004C6B2D">
        <w:rPr>
          <w:sz w:val="20"/>
          <w:szCs w:val="20"/>
          <w:lang w:val="it-IT"/>
        </w:rPr>
        <w:t xml:space="preserve">al. </w:t>
      </w:r>
      <w:r w:rsidRPr="009E56A5">
        <w:rPr>
          <w:sz w:val="20"/>
          <w:szCs w:val="20"/>
        </w:rPr>
        <w:t xml:space="preserve">Nestin expression in children with focal segmental glomerulosclerosis. IX Int Congr Med Sci Sofia. 2010;Abstract book:216.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Garabinovic Z, Zivkovic I, Muljaic M, Zekovic A, Denc H, Bojovic O, </w:t>
      </w:r>
      <w:r w:rsidRPr="004C6B2D">
        <w:rPr>
          <w:b/>
          <w:bCs/>
          <w:sz w:val="20"/>
          <w:szCs w:val="20"/>
        </w:rPr>
        <w:t>Juricic S</w:t>
      </w:r>
      <w:r>
        <w:rPr>
          <w:b/>
          <w:bCs/>
          <w:sz w:val="20"/>
          <w:szCs w:val="20"/>
        </w:rPr>
        <w:t xml:space="preserve">, </w:t>
      </w:r>
      <w:r w:rsidRPr="009E56A5">
        <w:rPr>
          <w:sz w:val="20"/>
          <w:szCs w:val="20"/>
        </w:rPr>
        <w:t xml:space="preserve">et al. Unison of anxiety and depression symptoms with abuse of psychoactive substances. IX Int Congr Med Sci Sofia. 2010;Abstract book:200.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Jovanovic I, </w:t>
      </w:r>
      <w:r w:rsidRPr="004C6B2D">
        <w:rPr>
          <w:b/>
          <w:sz w:val="20"/>
          <w:szCs w:val="20"/>
        </w:rPr>
        <w:t>Juricic S</w:t>
      </w:r>
      <w:r w:rsidRPr="009E56A5">
        <w:rPr>
          <w:sz w:val="20"/>
          <w:szCs w:val="20"/>
        </w:rPr>
        <w:t xml:space="preserve">, Bojovic O, Zekovic A, Santrac N, Mitrovic A, et al. The possibility of measuring the tibial slope on nondissected cadaver knees. IX Int Congr Med Sci Sofia. 2010;Abstract book:28.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Zekovic A, Bojovic O, Banjanin N, Milosevic B, Muljaic M, Denc H, </w:t>
      </w:r>
      <w:r w:rsidRPr="004C6B2D">
        <w:rPr>
          <w:b/>
          <w:bCs/>
          <w:sz w:val="20"/>
          <w:szCs w:val="20"/>
        </w:rPr>
        <w:t>Juricic S</w:t>
      </w:r>
      <w:r>
        <w:rPr>
          <w:b/>
          <w:bCs/>
          <w:sz w:val="20"/>
          <w:szCs w:val="20"/>
        </w:rPr>
        <w:t xml:space="preserve">, </w:t>
      </w:r>
      <w:r w:rsidRPr="009E56A5">
        <w:rPr>
          <w:sz w:val="20"/>
          <w:szCs w:val="20"/>
        </w:rPr>
        <w:t xml:space="preserve">et al. Partial presentation of the first fetus in twin pregnancy. IX Int Congr Med Sci Sofia. 2010;Abstract book:106. </w:t>
      </w:r>
      <w:r>
        <w:rPr>
          <w:b/>
          <w:sz w:val="20"/>
          <w:szCs w:val="20"/>
        </w:rPr>
        <w:t>M34</w:t>
      </w:r>
    </w:p>
    <w:p w:rsidR="00C318D5" w:rsidRPr="009E56A5" w:rsidRDefault="00C318D5" w:rsidP="00EB3409">
      <w:pPr>
        <w:pStyle w:val="ListParagraph"/>
        <w:numPr>
          <w:ilvl w:val="0"/>
          <w:numId w:val="52"/>
        </w:numPr>
        <w:spacing w:before="240" w:beforeAutospacing="0" w:after="160" w:afterAutospacing="0"/>
        <w:ind w:left="709" w:right="0" w:hanging="283"/>
        <w:rPr>
          <w:sz w:val="20"/>
          <w:szCs w:val="20"/>
        </w:rPr>
      </w:pPr>
      <w:r w:rsidRPr="009E56A5">
        <w:rPr>
          <w:sz w:val="20"/>
          <w:szCs w:val="20"/>
        </w:rPr>
        <w:t xml:space="preserve">Jovanovic Lj, Muljaic M, Bojovic O, Jovanovic I, Jovanovic M, Smrzlic S, </w:t>
      </w:r>
      <w:r w:rsidRPr="004C6B2D">
        <w:rPr>
          <w:b/>
          <w:bCs/>
          <w:sz w:val="20"/>
          <w:szCs w:val="20"/>
        </w:rPr>
        <w:t>Juricic S</w:t>
      </w:r>
      <w:r w:rsidRPr="00D01282">
        <w:rPr>
          <w:bCs/>
          <w:sz w:val="20"/>
          <w:szCs w:val="20"/>
        </w:rPr>
        <w:t xml:space="preserve">, et </w:t>
      </w:r>
      <w:r w:rsidRPr="009E56A5">
        <w:rPr>
          <w:sz w:val="20"/>
          <w:szCs w:val="20"/>
        </w:rPr>
        <w:t xml:space="preserve">al. Prevalence of human papillomavirus infection on the cervix uteri in young women. IX Int Congr Med Sci Sofia. 2010;Abstract book:107. </w:t>
      </w:r>
      <w:r>
        <w:rPr>
          <w:b/>
          <w:sz w:val="20"/>
          <w:szCs w:val="20"/>
        </w:rPr>
        <w:t>M34</w:t>
      </w:r>
    </w:p>
    <w:p w:rsidR="009A42FA" w:rsidRPr="00734179" w:rsidRDefault="00C318D5" w:rsidP="00EB3409">
      <w:pPr>
        <w:pStyle w:val="ListParagraph"/>
        <w:numPr>
          <w:ilvl w:val="0"/>
          <w:numId w:val="52"/>
        </w:numPr>
        <w:spacing w:before="240" w:beforeAutospacing="0" w:after="160" w:afterAutospacing="0"/>
        <w:ind w:left="709" w:right="0" w:hanging="283"/>
        <w:rPr>
          <w:sz w:val="20"/>
          <w:szCs w:val="20"/>
        </w:rPr>
      </w:pPr>
      <w:r w:rsidRPr="004C6B2D">
        <w:rPr>
          <w:b/>
          <w:sz w:val="20"/>
          <w:szCs w:val="20"/>
        </w:rPr>
        <w:lastRenderedPageBreak/>
        <w:t>Juricic S</w:t>
      </w:r>
      <w:r w:rsidRPr="009E56A5">
        <w:rPr>
          <w:sz w:val="20"/>
          <w:szCs w:val="20"/>
        </w:rPr>
        <w:t xml:space="preserve">, Jovanovic I, Bojovic O, Zekovic A, Santrac N, Mitrovic A, et al. Transcranial parenchymal sonography correlates of vascular depression in patients with small vessel disease. IX Int Congr Med Sci Sofia. 2010;Abstract book:206. </w:t>
      </w:r>
      <w:r>
        <w:rPr>
          <w:b/>
          <w:sz w:val="20"/>
          <w:szCs w:val="20"/>
        </w:rPr>
        <w:t>M34</w:t>
      </w:r>
    </w:p>
    <w:p w:rsidR="009A42FA" w:rsidRDefault="009A42FA" w:rsidP="009A42FA">
      <w:pPr>
        <w:spacing w:before="0" w:beforeAutospacing="0" w:after="0" w:afterAutospacing="0"/>
        <w:ind w:left="284" w:firstLine="0"/>
        <w:contextualSpacing/>
        <w:rPr>
          <w:b/>
          <w:iCs/>
          <w:sz w:val="20"/>
          <w:szCs w:val="20"/>
        </w:rPr>
      </w:pPr>
      <w:r w:rsidRPr="00E6311C">
        <w:rPr>
          <w:b/>
          <w:iCs/>
          <w:sz w:val="20"/>
          <w:szCs w:val="20"/>
        </w:rPr>
        <w:t xml:space="preserve">ЦЕО РАД У ЗБОРНИКУ </w:t>
      </w:r>
      <w:r>
        <w:rPr>
          <w:b/>
          <w:iCs/>
          <w:sz w:val="20"/>
          <w:szCs w:val="20"/>
        </w:rPr>
        <w:t>НАЦИОНАЛНОГ</w:t>
      </w:r>
      <w:r w:rsidRPr="00E6311C">
        <w:rPr>
          <w:b/>
          <w:iCs/>
          <w:sz w:val="20"/>
          <w:szCs w:val="20"/>
        </w:rPr>
        <w:t xml:space="preserve"> СКУПА:</w:t>
      </w:r>
    </w:p>
    <w:p w:rsidR="009A42FA" w:rsidRPr="005430D9" w:rsidRDefault="009A42FA" w:rsidP="00EB3409">
      <w:pPr>
        <w:pStyle w:val="ListParagraph"/>
        <w:numPr>
          <w:ilvl w:val="0"/>
          <w:numId w:val="163"/>
        </w:numPr>
        <w:spacing w:before="0" w:beforeAutospacing="0" w:after="200" w:afterAutospacing="0"/>
        <w:ind w:left="720" w:right="0" w:hanging="270"/>
        <w:rPr>
          <w:sz w:val="20"/>
          <w:szCs w:val="20"/>
        </w:rPr>
      </w:pPr>
      <w:r w:rsidRPr="00DD6AB9">
        <w:rPr>
          <w:sz w:val="20"/>
          <w:szCs w:val="20"/>
        </w:rPr>
        <w:t>Mehmedbegovic</w:t>
      </w:r>
      <w:r>
        <w:rPr>
          <w:sz w:val="20"/>
          <w:szCs w:val="20"/>
        </w:rPr>
        <w:t xml:space="preserve"> Z, </w:t>
      </w:r>
      <w:r w:rsidRPr="00DD6AB9">
        <w:rPr>
          <w:sz w:val="20"/>
          <w:szCs w:val="20"/>
        </w:rPr>
        <w:t>Dobric</w:t>
      </w:r>
      <w:r>
        <w:rPr>
          <w:sz w:val="20"/>
          <w:szCs w:val="20"/>
        </w:rPr>
        <w:t xml:space="preserve"> M</w:t>
      </w:r>
      <w:r w:rsidRPr="00DD6AB9">
        <w:rPr>
          <w:sz w:val="20"/>
          <w:szCs w:val="20"/>
        </w:rPr>
        <w:t>, Dikic</w:t>
      </w:r>
      <w:r>
        <w:rPr>
          <w:sz w:val="20"/>
          <w:szCs w:val="20"/>
        </w:rPr>
        <w:t xml:space="preserve"> M</w:t>
      </w:r>
      <w:r w:rsidRPr="00DD6AB9">
        <w:rPr>
          <w:sz w:val="20"/>
          <w:szCs w:val="20"/>
        </w:rPr>
        <w:t>, Tesic</w:t>
      </w:r>
      <w:r>
        <w:rPr>
          <w:sz w:val="20"/>
          <w:szCs w:val="20"/>
        </w:rPr>
        <w:t xml:space="preserve"> M</w:t>
      </w:r>
      <w:r w:rsidRPr="00DD6AB9">
        <w:rPr>
          <w:sz w:val="20"/>
          <w:szCs w:val="20"/>
        </w:rPr>
        <w:t>, Aleksandric</w:t>
      </w:r>
      <w:r>
        <w:rPr>
          <w:sz w:val="20"/>
          <w:szCs w:val="20"/>
        </w:rPr>
        <w:t xml:space="preserve"> S</w:t>
      </w:r>
      <w:r w:rsidRPr="00DD6AB9">
        <w:rPr>
          <w:sz w:val="20"/>
          <w:szCs w:val="20"/>
        </w:rPr>
        <w:t>, Zivkovic</w:t>
      </w:r>
      <w:r>
        <w:rPr>
          <w:sz w:val="20"/>
          <w:szCs w:val="20"/>
        </w:rPr>
        <w:t xml:space="preserve"> M</w:t>
      </w:r>
      <w:r w:rsidRPr="00DD6AB9">
        <w:rPr>
          <w:sz w:val="20"/>
          <w:szCs w:val="20"/>
        </w:rPr>
        <w:t>, Dedovic</w:t>
      </w:r>
      <w:r>
        <w:rPr>
          <w:sz w:val="20"/>
          <w:szCs w:val="20"/>
        </w:rPr>
        <w:t xml:space="preserve"> V</w:t>
      </w:r>
      <w:r w:rsidRPr="00DD6AB9">
        <w:rPr>
          <w:sz w:val="20"/>
          <w:szCs w:val="20"/>
        </w:rPr>
        <w:t>, Zobenica</w:t>
      </w:r>
      <w:r>
        <w:rPr>
          <w:sz w:val="20"/>
          <w:szCs w:val="20"/>
        </w:rPr>
        <w:t xml:space="preserve"> V</w:t>
      </w:r>
      <w:r w:rsidRPr="00DD6AB9">
        <w:rPr>
          <w:sz w:val="20"/>
          <w:szCs w:val="20"/>
        </w:rPr>
        <w:t>, Jelic</w:t>
      </w:r>
      <w:r>
        <w:rPr>
          <w:sz w:val="20"/>
          <w:szCs w:val="20"/>
        </w:rPr>
        <w:t xml:space="preserve"> D</w:t>
      </w:r>
      <w:r w:rsidRPr="00DD6AB9">
        <w:rPr>
          <w:sz w:val="20"/>
          <w:szCs w:val="20"/>
        </w:rPr>
        <w:t xml:space="preserve">, </w:t>
      </w:r>
      <w:r w:rsidRPr="00DD6AB9">
        <w:rPr>
          <w:b/>
          <w:sz w:val="20"/>
          <w:szCs w:val="20"/>
        </w:rPr>
        <w:t>Juricic</w:t>
      </w:r>
      <w:r>
        <w:rPr>
          <w:b/>
          <w:sz w:val="20"/>
          <w:szCs w:val="20"/>
        </w:rPr>
        <w:t xml:space="preserve"> S</w:t>
      </w:r>
      <w:r w:rsidRPr="00DD6AB9">
        <w:rPr>
          <w:sz w:val="20"/>
          <w:szCs w:val="20"/>
        </w:rPr>
        <w:t>, Milasinovic</w:t>
      </w:r>
      <w:r>
        <w:rPr>
          <w:sz w:val="20"/>
          <w:szCs w:val="20"/>
        </w:rPr>
        <w:t xml:space="preserve"> D</w:t>
      </w:r>
      <w:r w:rsidRPr="00DD6AB9">
        <w:rPr>
          <w:sz w:val="20"/>
          <w:szCs w:val="20"/>
        </w:rPr>
        <w:t>, Vukcevic</w:t>
      </w:r>
      <w:r>
        <w:rPr>
          <w:sz w:val="20"/>
          <w:szCs w:val="20"/>
        </w:rPr>
        <w:t xml:space="preserve"> V</w:t>
      </w:r>
      <w:r w:rsidRPr="00DD6AB9">
        <w:rPr>
          <w:sz w:val="20"/>
          <w:szCs w:val="20"/>
        </w:rPr>
        <w:t>, Orlic</w:t>
      </w:r>
      <w:r>
        <w:rPr>
          <w:sz w:val="20"/>
          <w:szCs w:val="20"/>
        </w:rPr>
        <w:t xml:space="preserve"> D</w:t>
      </w:r>
      <w:r w:rsidRPr="00DD6AB9">
        <w:rPr>
          <w:sz w:val="20"/>
          <w:szCs w:val="20"/>
        </w:rPr>
        <w:t>, Tomasevic</w:t>
      </w:r>
      <w:r>
        <w:rPr>
          <w:sz w:val="20"/>
          <w:szCs w:val="20"/>
        </w:rPr>
        <w:t xml:space="preserve"> M</w:t>
      </w:r>
      <w:r w:rsidRPr="00DD6AB9">
        <w:rPr>
          <w:sz w:val="20"/>
          <w:szCs w:val="20"/>
        </w:rPr>
        <w:t>, Stojkovic</w:t>
      </w:r>
      <w:r>
        <w:rPr>
          <w:sz w:val="20"/>
          <w:szCs w:val="20"/>
        </w:rPr>
        <w:t xml:space="preserve"> S</w:t>
      </w:r>
      <w:r w:rsidRPr="00DD6AB9">
        <w:rPr>
          <w:sz w:val="20"/>
          <w:szCs w:val="20"/>
        </w:rPr>
        <w:t>, Ristic</w:t>
      </w:r>
      <w:r>
        <w:rPr>
          <w:sz w:val="20"/>
          <w:szCs w:val="20"/>
        </w:rPr>
        <w:t xml:space="preserve"> A</w:t>
      </w:r>
      <w:r w:rsidRPr="00DD6AB9">
        <w:rPr>
          <w:sz w:val="20"/>
          <w:szCs w:val="20"/>
        </w:rPr>
        <w:t>, Beleslin</w:t>
      </w:r>
      <w:r>
        <w:rPr>
          <w:sz w:val="20"/>
          <w:szCs w:val="20"/>
        </w:rPr>
        <w:t xml:space="preserve"> B</w:t>
      </w:r>
      <w:r w:rsidRPr="00DD6AB9">
        <w:rPr>
          <w:sz w:val="20"/>
          <w:szCs w:val="20"/>
        </w:rPr>
        <w:t>, Saponjski</w:t>
      </w:r>
      <w:r>
        <w:rPr>
          <w:sz w:val="20"/>
          <w:szCs w:val="20"/>
        </w:rPr>
        <w:t xml:space="preserve"> J</w:t>
      </w:r>
      <w:r w:rsidRPr="00DD6AB9">
        <w:rPr>
          <w:sz w:val="20"/>
          <w:szCs w:val="20"/>
        </w:rPr>
        <w:t xml:space="preserve">, </w:t>
      </w:r>
      <w:r w:rsidRPr="005430D9">
        <w:rPr>
          <w:sz w:val="20"/>
          <w:szCs w:val="20"/>
        </w:rPr>
        <w:t xml:space="preserve">Nedeljkovic M, Simic D, Stankovic G. Interventno lečenje infarkta miokarda sa elevacijom ST segmenta. Balneoclimatologia 2019;43(1):139-149. </w:t>
      </w:r>
    </w:p>
    <w:p w:rsidR="009A42FA" w:rsidRPr="005430D9" w:rsidRDefault="009A42FA" w:rsidP="00EB3409">
      <w:pPr>
        <w:pStyle w:val="ListParagraph"/>
        <w:numPr>
          <w:ilvl w:val="0"/>
          <w:numId w:val="163"/>
        </w:numPr>
        <w:spacing w:before="0" w:beforeAutospacing="0" w:after="200" w:afterAutospacing="0"/>
        <w:ind w:left="720" w:right="0" w:hanging="270"/>
        <w:rPr>
          <w:sz w:val="20"/>
          <w:szCs w:val="20"/>
        </w:rPr>
      </w:pPr>
      <w:r w:rsidRPr="005430D9">
        <w:rPr>
          <w:sz w:val="20"/>
          <w:szCs w:val="20"/>
        </w:rPr>
        <w:t xml:space="preserve">Petrovic O, Djordjevic-Dikic A, Beleslin B, Stankovic G, Rakocevic I, </w:t>
      </w:r>
      <w:r w:rsidRPr="005430D9">
        <w:rPr>
          <w:b/>
          <w:sz w:val="20"/>
          <w:szCs w:val="20"/>
        </w:rPr>
        <w:t>Juricic S</w:t>
      </w:r>
      <w:r w:rsidRPr="005430D9">
        <w:rPr>
          <w:sz w:val="20"/>
          <w:szCs w:val="20"/>
        </w:rPr>
        <w:t xml:space="preserve">, Gavrilovic N, Paunovic I, Stojkovic S, Jovanovic I, Tesic M, Boricic-Kostic M, Trifunovic D. Stres eho i "znakovi pored puta", desna komora pritajeni učesnik. Balneoclimatologia 2019;43(1):225-231.      </w:t>
      </w:r>
    </w:p>
    <w:p w:rsidR="009A42FA" w:rsidRPr="005430D9" w:rsidRDefault="009A42FA" w:rsidP="00EB3409">
      <w:pPr>
        <w:pStyle w:val="ListParagraph"/>
        <w:numPr>
          <w:ilvl w:val="0"/>
          <w:numId w:val="163"/>
        </w:numPr>
        <w:tabs>
          <w:tab w:val="left" w:pos="567"/>
        </w:tabs>
        <w:spacing w:before="0" w:beforeAutospacing="0" w:after="200" w:afterAutospacing="0"/>
        <w:ind w:left="720" w:right="0" w:hanging="270"/>
        <w:rPr>
          <w:sz w:val="20"/>
          <w:szCs w:val="20"/>
        </w:rPr>
      </w:pPr>
      <w:r w:rsidRPr="005430D9">
        <w:rPr>
          <w:sz w:val="20"/>
          <w:szCs w:val="20"/>
        </w:rPr>
        <w:t xml:space="preserve">Orlic D, Stankovic G, Beleslin B, Milasinovic D, Stojkovic S, Vukcevic V, Saponjski J, Mehmedbegovic Z, Zivkovic M, Dobric M, Dedovic V, </w:t>
      </w:r>
      <w:r w:rsidRPr="005430D9">
        <w:rPr>
          <w:b/>
          <w:sz w:val="20"/>
          <w:szCs w:val="20"/>
        </w:rPr>
        <w:t>Juricic S</w:t>
      </w:r>
      <w:r w:rsidRPr="005430D9">
        <w:rPr>
          <w:sz w:val="20"/>
          <w:szCs w:val="20"/>
        </w:rPr>
        <w:t>, Dikic M, Nedeljkovic M, Ostojic M. Primena opticke koherentne tomografije u akutnom koronarnom sindromu. Balneoclimatologija-Aktuelnosti u kardiologiji 4. 2013; 37:117-128.</w:t>
      </w:r>
    </w:p>
    <w:p w:rsidR="009A42FA" w:rsidRPr="005430D9" w:rsidRDefault="009A42FA" w:rsidP="00EB3409">
      <w:pPr>
        <w:pStyle w:val="ListParagraph"/>
        <w:numPr>
          <w:ilvl w:val="0"/>
          <w:numId w:val="163"/>
        </w:numPr>
        <w:tabs>
          <w:tab w:val="left" w:pos="567"/>
        </w:tabs>
        <w:spacing w:before="0" w:beforeAutospacing="0" w:after="200" w:afterAutospacing="0"/>
        <w:ind w:left="720" w:right="0" w:hanging="270"/>
        <w:rPr>
          <w:b/>
          <w:i/>
          <w:sz w:val="20"/>
          <w:szCs w:val="20"/>
        </w:rPr>
      </w:pPr>
      <w:r w:rsidRPr="005430D9">
        <w:rPr>
          <w:sz w:val="20"/>
          <w:szCs w:val="20"/>
        </w:rPr>
        <w:t xml:space="preserve"> Stojkovic S, Dedovic V, Zivkovic M, Tesic M, Dobric M, Mehmedbegovic Z, Milasinovic D, </w:t>
      </w:r>
      <w:r w:rsidRPr="005430D9">
        <w:rPr>
          <w:b/>
          <w:sz w:val="20"/>
          <w:szCs w:val="20"/>
        </w:rPr>
        <w:t>Juricic S</w:t>
      </w:r>
      <w:r w:rsidRPr="005430D9">
        <w:rPr>
          <w:sz w:val="20"/>
          <w:szCs w:val="20"/>
        </w:rPr>
        <w:t xml:space="preserve">, Vukcevic V, Tomasevic M, Aleksandric S, Orlic D, Beleslin B, Dikic M, Kostic J, Stankovic G, Nedeljkovic M. Hronicne totalne okluzije:  Savremena perspektiva i savremena resenja.  Balneoclimatologija-Aktuelnosti u kardiologiji 4. 2013; 37:107-115. </w:t>
      </w:r>
    </w:p>
    <w:p w:rsidR="009A42FA" w:rsidRPr="009A42FA" w:rsidRDefault="009A42FA" w:rsidP="009A42FA">
      <w:pPr>
        <w:pStyle w:val="ListParagraph"/>
        <w:spacing w:before="0" w:beforeAutospacing="0" w:after="0" w:afterAutospacing="0"/>
        <w:ind w:firstLine="0"/>
        <w:rPr>
          <w:iCs/>
          <w:sz w:val="20"/>
          <w:szCs w:val="20"/>
        </w:rPr>
      </w:pPr>
    </w:p>
    <w:p w:rsidR="00C318D5" w:rsidRPr="00244DB7" w:rsidRDefault="00C318D5" w:rsidP="002B2EC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C318D5" w:rsidRPr="009E56A5" w:rsidRDefault="00C318D5" w:rsidP="00EB3409">
      <w:pPr>
        <w:pStyle w:val="ListParagraph"/>
        <w:numPr>
          <w:ilvl w:val="0"/>
          <w:numId w:val="53"/>
        </w:numPr>
        <w:spacing w:before="0" w:beforeAutospacing="0" w:after="160" w:afterAutospacing="0"/>
        <w:ind w:right="0"/>
        <w:rPr>
          <w:sz w:val="20"/>
          <w:szCs w:val="20"/>
        </w:rPr>
      </w:pPr>
      <w:r w:rsidRPr="009E56A5">
        <w:rPr>
          <w:sz w:val="20"/>
          <w:szCs w:val="20"/>
        </w:rPr>
        <w:t xml:space="preserve">Aleksandric S, Djordjevic-Dikic A, Giga V, Tesic M, Banovic M, </w:t>
      </w:r>
      <w:r w:rsidRPr="004C6B2D">
        <w:rPr>
          <w:b/>
          <w:sz w:val="20"/>
          <w:szCs w:val="20"/>
        </w:rPr>
        <w:t>Juricic S</w:t>
      </w:r>
      <w:r w:rsidRPr="009E56A5">
        <w:rPr>
          <w:sz w:val="20"/>
          <w:szCs w:val="20"/>
        </w:rPr>
        <w:t>, et al. Prognostička vrednost koronarne rezerve protoka dobijene primenom dobutaminskog testa kod bolesnika sa miokardnim mostom. Srce Kr</w:t>
      </w:r>
      <w:r>
        <w:rPr>
          <w:sz w:val="20"/>
          <w:szCs w:val="20"/>
        </w:rPr>
        <w:t xml:space="preserve">vni Sudovi. 2024;43(2):55.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4C6B2D">
        <w:rPr>
          <w:b/>
          <w:sz w:val="20"/>
          <w:szCs w:val="20"/>
        </w:rPr>
        <w:t>Juricic S</w:t>
      </w:r>
      <w:r w:rsidRPr="009E56A5">
        <w:rPr>
          <w:sz w:val="20"/>
          <w:szCs w:val="20"/>
        </w:rPr>
        <w:t>, Dobric M, Aleksandric S, Mehmedbegovic Z, Milasinovic D, Vukcevic V, et al. Promena anginalnog statusa u dugoročnom praćenju kod pacijenata sa hroničnom okluzijom koronarnog krvnog suda – uvid u COMET-CTO studiju. Srce Krvni Sudovi. 2023;42(Suppl):10.</w:t>
      </w:r>
      <w:r w:rsidRPr="000506D9">
        <w:rPr>
          <w:b/>
          <w:sz w:val="20"/>
          <w:szCs w:val="20"/>
        </w:rPr>
        <w:t xml:space="preserve"> </w:t>
      </w:r>
      <w:r w:rsidRPr="009951EF">
        <w:rPr>
          <w:b/>
          <w:sz w:val="20"/>
          <w:szCs w:val="20"/>
        </w:rPr>
        <w:t>M64</w:t>
      </w:r>
    </w:p>
    <w:p w:rsidR="00C318D5" w:rsidRPr="004C6B2D"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Aleksandric S, Djordjevic-Dikic A, Giga V, Tesic M, Boskovic N, Banovic M, </w:t>
      </w:r>
      <w:r w:rsidRPr="004C6B2D">
        <w:rPr>
          <w:b/>
          <w:bCs/>
          <w:sz w:val="20"/>
          <w:szCs w:val="20"/>
        </w:rPr>
        <w:t>Juricic S</w:t>
      </w:r>
      <w:r w:rsidRPr="009951EF">
        <w:rPr>
          <w:bCs/>
          <w:sz w:val="20"/>
          <w:szCs w:val="20"/>
        </w:rPr>
        <w:t xml:space="preserve">, et </w:t>
      </w:r>
      <w:r w:rsidRPr="009E56A5">
        <w:rPr>
          <w:sz w:val="20"/>
          <w:szCs w:val="20"/>
        </w:rPr>
        <w:t xml:space="preserve">al. Dijagnostički značaj instantaneous wave-free ratio u proceni funkcionalne značajnosti miokardnog mosta. Srce Krvni Sudovi. 2023;42(Suppl):8.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Maricic B, Perisic Z, Bozinovic N, Kostic T, Apostolovic S, Maricic T, </w:t>
      </w:r>
      <w:r w:rsidRPr="004C6B2D">
        <w:rPr>
          <w:b/>
          <w:bCs/>
          <w:sz w:val="20"/>
          <w:szCs w:val="20"/>
        </w:rPr>
        <w:t>Juricic S</w:t>
      </w:r>
      <w:r>
        <w:rPr>
          <w:b/>
          <w:bCs/>
          <w:sz w:val="20"/>
          <w:szCs w:val="20"/>
        </w:rPr>
        <w:t xml:space="preserve">, </w:t>
      </w:r>
      <w:r w:rsidRPr="009E56A5">
        <w:rPr>
          <w:sz w:val="20"/>
          <w:szCs w:val="20"/>
        </w:rPr>
        <w:t xml:space="preserve">et al. PCI pristup u tretmanu left main stenoza. Srce Krvni Sudovi. 2023;42(Suppl):31.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lang w:val="it-IT"/>
        </w:rPr>
        <w:t xml:space="preserve">Tesic M, Travica L, Djordjevic-Dikic A, Giga V, Jovanovic I, Trifunovic D, </w:t>
      </w:r>
      <w:r w:rsidRPr="004C6B2D">
        <w:rPr>
          <w:b/>
          <w:bCs/>
          <w:sz w:val="20"/>
          <w:szCs w:val="20"/>
          <w:lang w:val="it-IT"/>
        </w:rPr>
        <w:t>Juricic S</w:t>
      </w:r>
      <w:r>
        <w:rPr>
          <w:b/>
          <w:bCs/>
          <w:sz w:val="20"/>
          <w:szCs w:val="20"/>
          <w:lang w:val="it-IT"/>
        </w:rPr>
        <w:t xml:space="preserve">, </w:t>
      </w:r>
      <w:r w:rsidRPr="009E56A5">
        <w:rPr>
          <w:sz w:val="20"/>
          <w:szCs w:val="20"/>
          <w:lang w:val="it-IT"/>
        </w:rPr>
        <w:t xml:space="preserve">et al. </w:t>
      </w:r>
      <w:r w:rsidRPr="009E56A5">
        <w:rPr>
          <w:sz w:val="20"/>
          <w:szCs w:val="20"/>
        </w:rPr>
        <w:t xml:space="preserve">Prognostički značaj mitralne regurgitacije kod pacijenata sa primarnom hipertrofičnom kardiomiopatijom. Srce Krvni Sudovi. 2021;40(3):P15.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Aleksandric S, Djordjevic-Dikic A, Giga V, Dobric M, Tesic M, Banovic M, </w:t>
      </w:r>
      <w:r w:rsidRPr="004C6B2D">
        <w:rPr>
          <w:b/>
          <w:bCs/>
          <w:sz w:val="20"/>
          <w:szCs w:val="20"/>
        </w:rPr>
        <w:t>Juricic S</w:t>
      </w:r>
      <w:r>
        <w:rPr>
          <w:b/>
          <w:bCs/>
          <w:sz w:val="20"/>
          <w:szCs w:val="20"/>
        </w:rPr>
        <w:t xml:space="preserve">, </w:t>
      </w:r>
      <w:r w:rsidRPr="009E56A5">
        <w:rPr>
          <w:sz w:val="20"/>
          <w:szCs w:val="20"/>
        </w:rPr>
        <w:t xml:space="preserve">et al. Prognostički značaj dijastolne frakcione rezerve protoka dobijene primenom dobutaminskog testa kod bolesnika sa miokardnim mostom. Srce Krvni Sudovi. 2021;40(3):P8.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Aleksandric S, Djordjevic-Dikic A, Giga V, Tesic M, Dobric M, Boskovic N, </w:t>
      </w:r>
      <w:r w:rsidRPr="000466F9">
        <w:rPr>
          <w:b/>
          <w:bCs/>
          <w:sz w:val="20"/>
          <w:szCs w:val="20"/>
        </w:rPr>
        <w:t>Juricic S</w:t>
      </w:r>
      <w:r w:rsidRPr="000506D9">
        <w:rPr>
          <w:bCs/>
          <w:sz w:val="20"/>
          <w:szCs w:val="20"/>
        </w:rPr>
        <w:t xml:space="preserve">, et </w:t>
      </w:r>
      <w:r w:rsidRPr="009E56A5">
        <w:rPr>
          <w:sz w:val="20"/>
          <w:szCs w:val="20"/>
        </w:rPr>
        <w:t xml:space="preserve">al. Prognostički značaj koronarne rezerve protoka dobijene primenom dobutaminskog testa kod bolesnika sa miokardnim mostom. Srce Krvni Sudovi. 2021;40(3):P7.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Aleksandric S, Djordjevic-Dikic A, Giga V, Tesic M, Dobric M, Boskovic N, </w:t>
      </w:r>
      <w:r w:rsidRPr="000466F9">
        <w:rPr>
          <w:b/>
          <w:bCs/>
          <w:sz w:val="20"/>
          <w:szCs w:val="20"/>
        </w:rPr>
        <w:t>Juricic S</w:t>
      </w:r>
      <w:r>
        <w:rPr>
          <w:b/>
          <w:bCs/>
          <w:sz w:val="20"/>
          <w:szCs w:val="20"/>
        </w:rPr>
        <w:t xml:space="preserve">, </w:t>
      </w:r>
      <w:r w:rsidRPr="009E56A5">
        <w:rPr>
          <w:sz w:val="20"/>
          <w:szCs w:val="20"/>
        </w:rPr>
        <w:t xml:space="preserve">et al. Dijagnostički značaj koronarne rezerve protoka dobijene primenom dobutaminskog testa kod bolesnika sa miokardnim mostom. Srce Krvni Sudovi. 2021;40(3):P6.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lang w:val="it-IT"/>
        </w:rPr>
        <w:t xml:space="preserve">Petrovic O, </w:t>
      </w:r>
      <w:r w:rsidRPr="004C6B2D">
        <w:rPr>
          <w:b/>
          <w:sz w:val="20"/>
          <w:szCs w:val="20"/>
          <w:lang w:val="it-IT"/>
        </w:rPr>
        <w:t>Juricic S</w:t>
      </w:r>
      <w:r w:rsidRPr="009E56A5">
        <w:rPr>
          <w:sz w:val="20"/>
          <w:szCs w:val="20"/>
          <w:lang w:val="it-IT"/>
        </w:rPr>
        <w:t xml:space="preserve">, Trifunovic-Zamaklar D, Rakocevic I, Paunovic I, Jovanovic I, </w:t>
      </w:r>
      <w:r w:rsidRPr="004C6B2D">
        <w:rPr>
          <w:b/>
          <w:bCs/>
          <w:sz w:val="20"/>
          <w:szCs w:val="20"/>
          <w:lang w:val="it-IT"/>
        </w:rPr>
        <w:t>Juricic S</w:t>
      </w:r>
      <w:r>
        <w:rPr>
          <w:b/>
          <w:bCs/>
          <w:sz w:val="20"/>
          <w:szCs w:val="20"/>
          <w:lang w:val="it-IT"/>
        </w:rPr>
        <w:t xml:space="preserve">, </w:t>
      </w:r>
      <w:r w:rsidRPr="009E56A5">
        <w:rPr>
          <w:sz w:val="20"/>
          <w:szCs w:val="20"/>
          <w:lang w:val="it-IT"/>
        </w:rPr>
        <w:t xml:space="preserve">et al. </w:t>
      </w:r>
      <w:r w:rsidRPr="009E56A5">
        <w:rPr>
          <w:sz w:val="20"/>
          <w:szCs w:val="20"/>
        </w:rPr>
        <w:t xml:space="preserve">Procena sistolne i dijastolne funkcije leve komore konvencionalnom ehokardiografijom 6 meseci nakon perkutane koronarne rekanalizacije hronične totalne okluzije. Srce Krvni Sudovi. 2021;40(3):O24.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4C6B2D">
        <w:rPr>
          <w:b/>
          <w:sz w:val="20"/>
          <w:szCs w:val="20"/>
        </w:rPr>
        <w:t>Juricic S</w:t>
      </w:r>
      <w:r w:rsidRPr="009E56A5">
        <w:rPr>
          <w:sz w:val="20"/>
          <w:szCs w:val="20"/>
        </w:rPr>
        <w:t xml:space="preserve">, Tesic M, Petrovic O, Dobric M, Aleksandric S, Mehmedbegovic Z, et al. Klinički ishod i promene u funkciji leve komore kod pacijenata sa hronično okludiranim koronarnim krvnim sudom. Srce Krvni Sudovi. 2021;40(3):O11.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lang w:val="it-IT"/>
        </w:rPr>
        <w:t xml:space="preserve">Moraca M, Ruzicic D, Burazor I, Stevovic S, Antonijevic N, Kovacevic A, </w:t>
      </w:r>
      <w:r w:rsidRPr="004C6B2D">
        <w:rPr>
          <w:b/>
          <w:bCs/>
          <w:sz w:val="20"/>
          <w:szCs w:val="20"/>
          <w:lang w:val="it-IT"/>
        </w:rPr>
        <w:t>Juricic S</w:t>
      </w:r>
      <w:r>
        <w:rPr>
          <w:b/>
          <w:bCs/>
          <w:sz w:val="20"/>
          <w:szCs w:val="20"/>
          <w:lang w:val="it-IT"/>
        </w:rPr>
        <w:t xml:space="preserve">, </w:t>
      </w:r>
      <w:r w:rsidRPr="009E56A5">
        <w:rPr>
          <w:sz w:val="20"/>
          <w:szCs w:val="20"/>
          <w:lang w:val="it-IT"/>
        </w:rPr>
        <w:t xml:space="preserve">et al. </w:t>
      </w:r>
      <w:r w:rsidRPr="009E56A5">
        <w:rPr>
          <w:sz w:val="20"/>
          <w:szCs w:val="20"/>
        </w:rPr>
        <w:t xml:space="preserve">Prognostički značaj testa fizičkog opterećenja nakon zamene aortne valvule kod pacijenata sa čistim koronarnim krvnim sudovima – should we pay attention? Srce Krvni Sudovi. 2019;38(3):P17.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Aleksandric S, Djordjevic-Dikic A, Dobric M, Giga V, Vukcevic V, Tomasevic M, </w:t>
      </w:r>
      <w:r w:rsidRPr="000466F9">
        <w:rPr>
          <w:b/>
          <w:bCs/>
          <w:sz w:val="20"/>
          <w:szCs w:val="20"/>
        </w:rPr>
        <w:t>Juricic S</w:t>
      </w:r>
      <w:r>
        <w:rPr>
          <w:b/>
          <w:bCs/>
          <w:sz w:val="20"/>
          <w:szCs w:val="20"/>
        </w:rPr>
        <w:t xml:space="preserve">, </w:t>
      </w:r>
      <w:r w:rsidRPr="009E56A5">
        <w:rPr>
          <w:sz w:val="20"/>
          <w:szCs w:val="20"/>
        </w:rPr>
        <w:t xml:space="preserve">et al. Stresom-indukovana ishemija miokarda kod bolesnika sa miokardnim mostom: korelacija sa frakcionom rezervom protoka i kvantitativnom koronarnom angiografijom tokom davanja dobutamina. Srce Krvni Sudovi. 2019;38(3):P54.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Aleksandric S, Djordjevic-Dikic A, Dobric M, Giga V, Banovic M, Tesic M, </w:t>
      </w:r>
      <w:r w:rsidRPr="000466F9">
        <w:rPr>
          <w:b/>
          <w:bCs/>
          <w:sz w:val="20"/>
          <w:szCs w:val="20"/>
        </w:rPr>
        <w:t>Juricic S</w:t>
      </w:r>
      <w:r>
        <w:rPr>
          <w:b/>
          <w:bCs/>
          <w:sz w:val="20"/>
          <w:szCs w:val="20"/>
        </w:rPr>
        <w:t xml:space="preserve">, </w:t>
      </w:r>
      <w:r w:rsidRPr="009E56A5">
        <w:rPr>
          <w:sz w:val="20"/>
          <w:szCs w:val="20"/>
        </w:rPr>
        <w:t xml:space="preserve">et al. Korelacija između stresom-indukovane ishemije miokarda i angiografskih parametara dobijenih </w:t>
      </w:r>
      <w:r w:rsidRPr="009E56A5">
        <w:rPr>
          <w:sz w:val="20"/>
          <w:szCs w:val="20"/>
        </w:rPr>
        <w:lastRenderedPageBreak/>
        <w:t xml:space="preserve">kvantitativnom koronarnom angiografijom nakon intravenskog davanja dobutamina kod bolesnika sa miokardnim mostom. Srce Krvni Sudovi. 2019;38(3):P32.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Moraca M, Burazor I, Stevovic S, Stojkovic S, Antonijevic N, </w:t>
      </w:r>
      <w:r w:rsidRPr="004C6B2D">
        <w:rPr>
          <w:b/>
          <w:sz w:val="20"/>
          <w:szCs w:val="20"/>
        </w:rPr>
        <w:t>Juricic S</w:t>
      </w:r>
      <w:r w:rsidRPr="009E56A5">
        <w:rPr>
          <w:sz w:val="20"/>
          <w:szCs w:val="20"/>
        </w:rPr>
        <w:t xml:space="preserve">, et al. Značaj kardiološke rehabilitacije kod bolesnika sa hroničnom totalnom okluzijom nakon akutnog infarkta miokarda – prikaz slučaja. Srce Krvni Sudovi. 2017;36(3):P5. </w:t>
      </w:r>
      <w:r w:rsidRPr="009951EF">
        <w:rPr>
          <w:b/>
          <w:sz w:val="20"/>
          <w:szCs w:val="20"/>
        </w:rPr>
        <w:t>M64</w:t>
      </w:r>
    </w:p>
    <w:p w:rsidR="00C318D5" w:rsidRPr="009E56A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Aleksandric S, Djordjevic-Dikic A, Stepanovic J, Giga V, Dobric M, Petrovic MT, </w:t>
      </w:r>
      <w:r w:rsidRPr="004C6B2D">
        <w:rPr>
          <w:b/>
          <w:bCs/>
          <w:sz w:val="20"/>
          <w:szCs w:val="20"/>
          <w:lang w:val="it-IT"/>
        </w:rPr>
        <w:t>Juricic S</w:t>
      </w:r>
      <w:r>
        <w:rPr>
          <w:b/>
          <w:bCs/>
          <w:sz w:val="20"/>
          <w:szCs w:val="20"/>
          <w:lang w:val="it-IT"/>
        </w:rPr>
        <w:t xml:space="preserve">, </w:t>
      </w:r>
      <w:r w:rsidRPr="009E56A5">
        <w:rPr>
          <w:sz w:val="20"/>
          <w:szCs w:val="20"/>
        </w:rPr>
        <w:t xml:space="preserve">et al. Korelacija između kliničkih simptoma, objektivno dokazane ishemije miokarda stres-ehokardiografskim testom i angiografskih parametara kod bolesnika sa izolovanim miokardnim mostom na levoj prednjoj descendentnoj koronarnoj arteriji. Srce Krvni Sudovi. 2017;36(3):O23. </w:t>
      </w:r>
      <w:r w:rsidRPr="009951EF">
        <w:rPr>
          <w:b/>
          <w:sz w:val="20"/>
          <w:szCs w:val="20"/>
        </w:rPr>
        <w:t>M64</w:t>
      </w:r>
    </w:p>
    <w:p w:rsidR="00C318D5" w:rsidRDefault="00C318D5" w:rsidP="00EB3409">
      <w:pPr>
        <w:pStyle w:val="ListParagraph"/>
        <w:numPr>
          <w:ilvl w:val="0"/>
          <w:numId w:val="53"/>
        </w:numPr>
        <w:spacing w:before="240" w:beforeAutospacing="0" w:after="160" w:afterAutospacing="0"/>
        <w:ind w:right="0"/>
        <w:rPr>
          <w:sz w:val="20"/>
          <w:szCs w:val="20"/>
        </w:rPr>
      </w:pPr>
      <w:r w:rsidRPr="009E56A5">
        <w:rPr>
          <w:sz w:val="20"/>
          <w:szCs w:val="20"/>
        </w:rPr>
        <w:t xml:space="preserve">Kravljaca M, Pravica V, </w:t>
      </w:r>
      <w:r w:rsidRPr="004C6B2D">
        <w:rPr>
          <w:b/>
          <w:sz w:val="20"/>
          <w:szCs w:val="20"/>
        </w:rPr>
        <w:t>Juricic S</w:t>
      </w:r>
      <w:r w:rsidRPr="009E56A5">
        <w:rPr>
          <w:sz w:val="20"/>
          <w:szCs w:val="20"/>
        </w:rPr>
        <w:t xml:space="preserve">, Savic E, Djoric E, Naumovic R. Značaj polimorfizma MDR1 gena za doziranje kalcineurinskih inhibitora i funkciju presađenog bubrega. II Kongr Nefrologa Srbije, Beograd. 2012; Zbornik radova:28. </w:t>
      </w:r>
      <w:r w:rsidRPr="009951EF">
        <w:rPr>
          <w:b/>
          <w:sz w:val="20"/>
          <w:szCs w:val="20"/>
        </w:rPr>
        <w:t>M64</w:t>
      </w:r>
    </w:p>
    <w:p w:rsidR="00C318D5" w:rsidRPr="002963D1" w:rsidRDefault="00C318D5" w:rsidP="002B2EC8">
      <w:pPr>
        <w:spacing w:before="0" w:beforeAutospacing="0" w:after="0" w:afterAutospacing="0"/>
        <w:ind w:left="284" w:firstLine="0"/>
        <w:contextualSpacing/>
        <w:rPr>
          <w:b/>
          <w:iCs/>
          <w:sz w:val="20"/>
          <w:szCs w:val="20"/>
        </w:rPr>
      </w:pPr>
      <w:r w:rsidRPr="00244DB7">
        <w:rPr>
          <w:b/>
          <w:iCs/>
          <w:sz w:val="20"/>
          <w:szCs w:val="20"/>
        </w:rPr>
        <w:t>ПОГЛАВЉА У КЊ</w:t>
      </w:r>
      <w:r w:rsidR="00534C19">
        <w:rPr>
          <w:b/>
          <w:iCs/>
          <w:sz w:val="20"/>
          <w:szCs w:val="20"/>
        </w:rPr>
        <w:t>ИГАМА</w:t>
      </w:r>
      <w:r w:rsidRPr="00AC467F">
        <w:rPr>
          <w:b/>
          <w:iCs/>
          <w:sz w:val="20"/>
          <w:szCs w:val="20"/>
        </w:rPr>
        <w:t>:</w:t>
      </w:r>
    </w:p>
    <w:p w:rsidR="00C318D5" w:rsidRPr="00534C19" w:rsidRDefault="00C318D5" w:rsidP="00221458">
      <w:pPr>
        <w:pStyle w:val="ListParagraph"/>
        <w:numPr>
          <w:ilvl w:val="0"/>
          <w:numId w:val="186"/>
        </w:numPr>
        <w:spacing w:before="0" w:beforeAutospacing="0" w:after="160" w:afterAutospacing="0" w:line="259" w:lineRule="auto"/>
        <w:ind w:right="0"/>
        <w:rPr>
          <w:sz w:val="20"/>
          <w:szCs w:val="20"/>
        </w:rPr>
      </w:pPr>
      <w:r w:rsidRPr="00534C19">
        <w:rPr>
          <w:sz w:val="20"/>
          <w:szCs w:val="20"/>
        </w:rPr>
        <w:t xml:space="preserve">Simeunović D, </w:t>
      </w:r>
      <w:r w:rsidRPr="00534C19">
        <w:rPr>
          <w:b/>
          <w:sz w:val="20"/>
          <w:szCs w:val="20"/>
        </w:rPr>
        <w:t>Juričić S,</w:t>
      </w:r>
      <w:r w:rsidRPr="00534C19">
        <w:rPr>
          <w:sz w:val="20"/>
          <w:szCs w:val="20"/>
        </w:rPr>
        <w:t xml:space="preserve"> Milinković I, Radovanović N. Akutni perikarditis i tamponada srca uzorkovani COVID-19 bolešću.</w:t>
      </w:r>
      <w:r w:rsidR="00534C19">
        <w:rPr>
          <w:sz w:val="20"/>
          <w:szCs w:val="20"/>
        </w:rPr>
        <w:t xml:space="preserve"> U:</w:t>
      </w:r>
      <w:r w:rsidRPr="00534C19">
        <w:rPr>
          <w:sz w:val="20"/>
          <w:szCs w:val="20"/>
        </w:rPr>
        <w:t xml:space="preserve"> COVID-19 Sva njegova lica. Urednici Prof. dr Tatjana Adž</w:t>
      </w:r>
      <w:r w:rsidR="00534C19" w:rsidRPr="00534C19">
        <w:rPr>
          <w:sz w:val="20"/>
          <w:szCs w:val="20"/>
        </w:rPr>
        <w:t>ić-Vukićević i saradnici. Beograd,</w:t>
      </w:r>
      <w:r w:rsidR="00892FC6">
        <w:rPr>
          <w:sz w:val="20"/>
          <w:szCs w:val="20"/>
        </w:rPr>
        <w:t xml:space="preserve"> Udruženje MedApp;</w:t>
      </w:r>
      <w:r w:rsidR="00534C19" w:rsidRPr="00534C19">
        <w:rPr>
          <w:sz w:val="20"/>
          <w:szCs w:val="20"/>
        </w:rPr>
        <w:t xml:space="preserve"> 2024:</w:t>
      </w:r>
      <w:r w:rsidRPr="00534C19">
        <w:rPr>
          <w:sz w:val="20"/>
          <w:szCs w:val="20"/>
        </w:rPr>
        <w:t xml:space="preserve">287-296 </w:t>
      </w:r>
      <w:r w:rsidR="00534C19">
        <w:rPr>
          <w:sz w:val="20"/>
          <w:szCs w:val="20"/>
        </w:rPr>
        <w:t>ISBN 978-86-80916-05-7</w:t>
      </w:r>
    </w:p>
    <w:p w:rsidR="00C318D5" w:rsidRPr="00DD4FB9" w:rsidRDefault="00C318D5" w:rsidP="00221458">
      <w:pPr>
        <w:pStyle w:val="ListParagraph"/>
        <w:numPr>
          <w:ilvl w:val="0"/>
          <w:numId w:val="186"/>
        </w:numPr>
        <w:spacing w:before="0" w:beforeAutospacing="0" w:after="160" w:afterAutospacing="0" w:line="259" w:lineRule="auto"/>
        <w:ind w:right="0"/>
        <w:rPr>
          <w:sz w:val="20"/>
          <w:szCs w:val="20"/>
        </w:rPr>
      </w:pPr>
      <w:r w:rsidRPr="00DD6AB9">
        <w:rPr>
          <w:sz w:val="20"/>
          <w:szCs w:val="20"/>
        </w:rPr>
        <w:t xml:space="preserve">Stojkovic S, </w:t>
      </w:r>
      <w:r w:rsidRPr="00DD6AB9">
        <w:rPr>
          <w:b/>
          <w:sz w:val="20"/>
          <w:szCs w:val="20"/>
        </w:rPr>
        <w:t>Juricic S</w:t>
      </w:r>
      <w:r w:rsidRPr="00DD6AB9">
        <w:rPr>
          <w:sz w:val="20"/>
          <w:szCs w:val="20"/>
        </w:rPr>
        <w:t xml:space="preserve">, Mehmedbegovic Z, Milosavljevic B, Nedeljkovic M, Ostojic M. Perkutane koronarne intervencije i antitrombotska terapija. </w:t>
      </w:r>
      <w:r w:rsidR="00534C19">
        <w:rPr>
          <w:sz w:val="20"/>
          <w:szCs w:val="20"/>
        </w:rPr>
        <w:t xml:space="preserve">U: </w:t>
      </w:r>
      <w:r w:rsidRPr="00DD6AB9">
        <w:rPr>
          <w:sz w:val="20"/>
          <w:szCs w:val="20"/>
        </w:rPr>
        <w:t xml:space="preserve">Kardiologija klinicki vodic. Urednici Beleslin B, Djordjevic-Dikic A, Giga V, Dobric M. </w:t>
      </w:r>
      <w:r w:rsidR="00534C19">
        <w:rPr>
          <w:sz w:val="20"/>
          <w:szCs w:val="20"/>
        </w:rPr>
        <w:t>Beogr</w:t>
      </w:r>
      <w:r w:rsidR="00892FC6">
        <w:rPr>
          <w:sz w:val="20"/>
          <w:szCs w:val="20"/>
        </w:rPr>
        <w:t>ad, Udruženje kardiologa Srbije;</w:t>
      </w:r>
      <w:r w:rsidR="00534C19">
        <w:rPr>
          <w:sz w:val="20"/>
          <w:szCs w:val="20"/>
        </w:rPr>
        <w:t xml:space="preserve"> </w:t>
      </w:r>
      <w:r w:rsidRPr="00DD6AB9">
        <w:rPr>
          <w:sz w:val="20"/>
          <w:szCs w:val="20"/>
        </w:rPr>
        <w:t>2020: 606-617.</w:t>
      </w:r>
      <w:r w:rsidR="00534C19">
        <w:rPr>
          <w:sz w:val="20"/>
          <w:szCs w:val="20"/>
        </w:rPr>
        <w:t xml:space="preserve"> ISBN 978-86-88955-02-7 </w:t>
      </w:r>
    </w:p>
    <w:p w:rsidR="00C318D5" w:rsidRDefault="00C318D5" w:rsidP="00C318D5">
      <w:pPr>
        <w:spacing w:before="0" w:beforeAutospacing="0" w:after="0" w:afterAutospacing="0"/>
        <w:ind w:left="284" w:firstLine="0"/>
        <w:contextualSpacing/>
        <w:rPr>
          <w:b/>
          <w:bCs/>
          <w:sz w:val="20"/>
          <w:szCs w:val="20"/>
        </w:rPr>
      </w:pPr>
      <w:r w:rsidRPr="00244DB7">
        <w:rPr>
          <w:b/>
          <w:bCs/>
          <w:sz w:val="20"/>
          <w:szCs w:val="20"/>
          <w:lang w:val="sr-Latn-CS"/>
        </w:rPr>
        <w:t>б) Руковођење и учешће на пројектима</w:t>
      </w:r>
    </w:p>
    <w:p w:rsidR="00C318D5" w:rsidRPr="00F63475" w:rsidRDefault="00C318D5" w:rsidP="00EB3409">
      <w:pPr>
        <w:pStyle w:val="ListParagraph"/>
        <w:numPr>
          <w:ilvl w:val="0"/>
          <w:numId w:val="47"/>
        </w:numPr>
        <w:spacing w:before="0" w:beforeAutospacing="0"/>
        <w:rPr>
          <w:bCs/>
          <w:sz w:val="20"/>
          <w:szCs w:val="20"/>
        </w:rPr>
      </w:pPr>
      <w:r w:rsidRPr="00F63475">
        <w:rPr>
          <w:bCs/>
          <w:sz w:val="20"/>
          <w:szCs w:val="20"/>
        </w:rPr>
        <w:t>Спољни</w:t>
      </w:r>
      <w:r>
        <w:rPr>
          <w:bCs/>
          <w:sz w:val="20"/>
          <w:szCs w:val="20"/>
        </w:rPr>
        <w:t xml:space="preserve"> </w:t>
      </w:r>
      <w:r w:rsidRPr="00A942D9">
        <w:rPr>
          <w:sz w:val="20"/>
          <w:szCs w:val="20"/>
          <w:lang w:val="sl-SI"/>
        </w:rPr>
        <w:t>сарадник – пројекат Министарства просвете, науке и технолошког развоја Републике Србије под називом: „Асимптоматска митрална регургитација – нови погледи на стари проблем“; евиденциони број пројекта: 175086. Руководилац пројекта: проф. др Б. Вујисић Тешић</w:t>
      </w:r>
    </w:p>
    <w:p w:rsidR="00C318D5" w:rsidRDefault="00C318D5" w:rsidP="00C318D5">
      <w:pPr>
        <w:spacing w:before="0" w:beforeAutospacing="0"/>
        <w:ind w:left="284" w:firstLine="0"/>
        <w:contextualSpacing/>
        <w:rPr>
          <w:b/>
          <w:bCs/>
          <w:sz w:val="20"/>
          <w:szCs w:val="20"/>
        </w:rPr>
      </w:pPr>
      <w:r w:rsidRPr="005978F8">
        <w:rPr>
          <w:b/>
          <w:bCs/>
          <w:sz w:val="20"/>
          <w:szCs w:val="20"/>
          <w:lang w:val="sr-Latn-CS"/>
        </w:rPr>
        <w:t>ц) Цитираност</w:t>
      </w:r>
    </w:p>
    <w:p w:rsidR="00C318D5" w:rsidRPr="00AC467F" w:rsidRDefault="00C318D5" w:rsidP="00C318D5">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Стефена Јуричића</w:t>
      </w:r>
      <w:r w:rsidRPr="005978F8">
        <w:rPr>
          <w:bCs/>
          <w:sz w:val="20"/>
          <w:szCs w:val="20"/>
          <w:lang w:val="pl-PL"/>
        </w:rPr>
        <w:t xml:space="preserve"> цитирани су укупно </w:t>
      </w:r>
      <w:r>
        <w:rPr>
          <w:bCs/>
          <w:sz w:val="20"/>
          <w:szCs w:val="20"/>
        </w:rPr>
        <w:t>227</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10</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C318D5" w:rsidRPr="00AC467F" w:rsidRDefault="00C318D5" w:rsidP="00C318D5">
      <w:pPr>
        <w:spacing w:before="0" w:beforeAutospacing="0"/>
        <w:ind w:left="284" w:firstLine="0"/>
        <w:contextualSpacing/>
        <w:rPr>
          <w:sz w:val="20"/>
          <w:szCs w:val="20"/>
          <w:lang w:val="sr-Latn-CS"/>
        </w:rPr>
      </w:pPr>
    </w:p>
    <w:p w:rsidR="00C318D5" w:rsidRDefault="00C318D5" w:rsidP="00C318D5">
      <w:pPr>
        <w:spacing w:before="0" w:beforeAutospacing="0" w:after="0" w:afterAutospacing="0"/>
        <w:ind w:hanging="141"/>
        <w:contextualSpacing/>
        <w:rPr>
          <w:b/>
          <w:bCs/>
          <w:sz w:val="20"/>
          <w:szCs w:val="20"/>
        </w:rPr>
      </w:pPr>
      <w:r w:rsidRPr="005978F8">
        <w:rPr>
          <w:b/>
          <w:bCs/>
          <w:sz w:val="20"/>
          <w:szCs w:val="20"/>
          <w:lang w:val="sr-Latn-CS"/>
        </w:rPr>
        <w:t>д) Организовање научних састанака и симпозијума</w:t>
      </w:r>
    </w:p>
    <w:p w:rsidR="00C318D5" w:rsidRPr="00A942D9" w:rsidRDefault="00C318D5" w:rsidP="00EB3409">
      <w:pPr>
        <w:pStyle w:val="ListParagraph"/>
        <w:numPr>
          <w:ilvl w:val="0"/>
          <w:numId w:val="47"/>
        </w:numPr>
        <w:spacing w:before="0" w:beforeAutospacing="0" w:after="200" w:afterAutospacing="0"/>
        <w:ind w:right="0"/>
        <w:jc w:val="left"/>
        <w:rPr>
          <w:sz w:val="20"/>
          <w:szCs w:val="20"/>
        </w:rPr>
      </w:pPr>
      <w:r w:rsidRPr="00A942D9">
        <w:rPr>
          <w:sz w:val="20"/>
          <w:szCs w:val="20"/>
        </w:rPr>
        <w:t>Секретар Научног одбора XXIII конгреса Удружења кардиолога Србије</w:t>
      </w:r>
    </w:p>
    <w:p w:rsidR="00C318D5" w:rsidRPr="00A942D9" w:rsidRDefault="00C318D5" w:rsidP="00EB3409">
      <w:pPr>
        <w:pStyle w:val="ListParagraph"/>
        <w:numPr>
          <w:ilvl w:val="0"/>
          <w:numId w:val="47"/>
        </w:numPr>
        <w:spacing w:before="0" w:beforeAutospacing="0" w:after="200" w:afterAutospacing="0"/>
        <w:ind w:right="0"/>
        <w:jc w:val="left"/>
        <w:rPr>
          <w:sz w:val="20"/>
          <w:szCs w:val="20"/>
        </w:rPr>
      </w:pPr>
      <w:r w:rsidRPr="00A942D9">
        <w:rPr>
          <w:sz w:val="20"/>
          <w:szCs w:val="20"/>
        </w:rPr>
        <w:t>Секретар Научног одбора XXII конгреса Удружења кардиолога Србије</w:t>
      </w:r>
    </w:p>
    <w:p w:rsidR="00C318D5" w:rsidRPr="00A942D9" w:rsidRDefault="00C318D5" w:rsidP="00EB3409">
      <w:pPr>
        <w:pStyle w:val="ListParagraph"/>
        <w:numPr>
          <w:ilvl w:val="0"/>
          <w:numId w:val="47"/>
        </w:numPr>
        <w:spacing w:before="0" w:beforeAutospacing="0" w:after="200" w:afterAutospacing="0"/>
        <w:ind w:right="0"/>
        <w:jc w:val="left"/>
        <w:rPr>
          <w:sz w:val="20"/>
          <w:szCs w:val="20"/>
        </w:rPr>
      </w:pPr>
      <w:r w:rsidRPr="00A942D9">
        <w:rPr>
          <w:sz w:val="20"/>
          <w:szCs w:val="20"/>
        </w:rPr>
        <w:t>Члан организационог одбора Београдског самита интервентних кардиолога (BASICS 15, 2022. године)</w:t>
      </w:r>
    </w:p>
    <w:p w:rsidR="00C318D5" w:rsidRPr="00A942D9" w:rsidRDefault="00C318D5" w:rsidP="00EB3409">
      <w:pPr>
        <w:pStyle w:val="ListParagraph"/>
        <w:numPr>
          <w:ilvl w:val="0"/>
          <w:numId w:val="47"/>
        </w:numPr>
        <w:spacing w:before="0" w:beforeAutospacing="0" w:after="200" w:afterAutospacing="0"/>
        <w:ind w:right="0"/>
        <w:jc w:val="left"/>
        <w:rPr>
          <w:sz w:val="20"/>
          <w:szCs w:val="20"/>
        </w:rPr>
      </w:pPr>
      <w:r w:rsidRPr="00A942D9">
        <w:rPr>
          <w:sz w:val="20"/>
          <w:szCs w:val="20"/>
        </w:rPr>
        <w:t>Секретар Београдског самита интервентних кардиолога (BASICS 11, 2017. године)</w:t>
      </w:r>
    </w:p>
    <w:p w:rsidR="00C318D5" w:rsidRPr="00A942D9" w:rsidRDefault="00C318D5" w:rsidP="00EB3409">
      <w:pPr>
        <w:pStyle w:val="ListParagraph"/>
        <w:numPr>
          <w:ilvl w:val="0"/>
          <w:numId w:val="47"/>
        </w:numPr>
        <w:spacing w:before="0" w:beforeAutospacing="0" w:after="200" w:afterAutospacing="0"/>
        <w:ind w:right="0"/>
        <w:jc w:val="left"/>
        <w:rPr>
          <w:sz w:val="20"/>
          <w:szCs w:val="20"/>
        </w:rPr>
      </w:pPr>
      <w:r w:rsidRPr="00A942D9">
        <w:rPr>
          <w:sz w:val="20"/>
          <w:szCs w:val="20"/>
        </w:rPr>
        <w:t>Секретар Београдског самита интервентних кардиолога (BASICS 10, 2016. године)</w:t>
      </w:r>
    </w:p>
    <w:p w:rsidR="00C318D5" w:rsidRPr="00A942D9" w:rsidRDefault="00C318D5" w:rsidP="00EB3409">
      <w:pPr>
        <w:pStyle w:val="ListParagraph"/>
        <w:numPr>
          <w:ilvl w:val="0"/>
          <w:numId w:val="47"/>
        </w:numPr>
        <w:spacing w:before="0" w:beforeAutospacing="0" w:after="200" w:afterAutospacing="0"/>
        <w:ind w:right="0"/>
        <w:jc w:val="left"/>
        <w:rPr>
          <w:sz w:val="20"/>
          <w:szCs w:val="20"/>
        </w:rPr>
      </w:pPr>
      <w:r w:rsidRPr="00A942D9">
        <w:rPr>
          <w:sz w:val="20"/>
          <w:szCs w:val="20"/>
        </w:rPr>
        <w:t>Секретар Београдског самита интервентних кардиолога (BASICS 9+, 2015. године)</w:t>
      </w:r>
    </w:p>
    <w:p w:rsidR="00C318D5" w:rsidRPr="00A942D9" w:rsidRDefault="00C318D5" w:rsidP="00EB3409">
      <w:pPr>
        <w:pStyle w:val="ListParagraph"/>
        <w:numPr>
          <w:ilvl w:val="0"/>
          <w:numId w:val="47"/>
        </w:numPr>
        <w:spacing w:before="0" w:beforeAutospacing="0" w:after="0" w:afterAutospacing="0"/>
        <w:ind w:right="0"/>
        <w:jc w:val="left"/>
        <w:rPr>
          <w:sz w:val="20"/>
          <w:szCs w:val="20"/>
        </w:rPr>
      </w:pPr>
      <w:r w:rsidRPr="00A942D9">
        <w:rPr>
          <w:sz w:val="20"/>
          <w:szCs w:val="20"/>
        </w:rPr>
        <w:t>Организација Brain Awareness Week 2011 (Недеља популаризације неуронаука), која је по први пут одржана у Србији (учествовао у припреми сајта, организацији предавања и посета лабораторијама)</w:t>
      </w:r>
    </w:p>
    <w:p w:rsidR="00C318D5" w:rsidRPr="00A011D9" w:rsidRDefault="00C318D5" w:rsidP="00C318D5">
      <w:pPr>
        <w:spacing w:before="0" w:beforeAutospacing="0"/>
        <w:ind w:left="0" w:firstLine="0"/>
        <w:contextualSpacing/>
        <w:rPr>
          <w:b/>
          <w:bCs/>
          <w:sz w:val="20"/>
          <w:szCs w:val="20"/>
        </w:rPr>
      </w:pPr>
    </w:p>
    <w:p w:rsidR="00C318D5" w:rsidRDefault="00C318D5" w:rsidP="00C318D5">
      <w:pPr>
        <w:spacing w:before="0" w:beforeAutospacing="0" w:after="0" w:afterAutospacing="0"/>
        <w:ind w:hanging="141"/>
        <w:contextualSpacing/>
        <w:rPr>
          <w:b/>
          <w:bCs/>
          <w:sz w:val="20"/>
          <w:szCs w:val="20"/>
        </w:rPr>
      </w:pPr>
      <w:r>
        <w:rPr>
          <w:b/>
          <w:bCs/>
          <w:sz w:val="20"/>
          <w:szCs w:val="20"/>
        </w:rPr>
        <w:t>е) Друга достигнућа</w:t>
      </w:r>
    </w:p>
    <w:p w:rsidR="00C318D5" w:rsidRPr="00ED0D6A" w:rsidRDefault="00C318D5" w:rsidP="00EB3409">
      <w:pPr>
        <w:pStyle w:val="ListParagraph"/>
        <w:numPr>
          <w:ilvl w:val="0"/>
          <w:numId w:val="48"/>
        </w:numPr>
        <w:spacing w:before="0" w:beforeAutospacing="0" w:after="0" w:afterAutospacing="0"/>
        <w:ind w:right="0"/>
        <w:jc w:val="left"/>
        <w:rPr>
          <w:sz w:val="20"/>
          <w:szCs w:val="20"/>
        </w:rPr>
      </w:pPr>
      <w:r w:rsidRPr="00ED0D6A">
        <w:rPr>
          <w:sz w:val="20"/>
          <w:szCs w:val="20"/>
        </w:rPr>
        <w:t>Рецензент часописа BMC Cardiovascular Disorders (</w:t>
      </w:r>
      <w:r w:rsidRPr="00ED0D6A">
        <w:rPr>
          <w:sz w:val="20"/>
          <w:szCs w:val="20"/>
          <w:lang w:val="en-GB"/>
        </w:rPr>
        <w:t>M</w:t>
      </w:r>
      <w:r w:rsidRPr="00ED0D6A">
        <w:rPr>
          <w:sz w:val="20"/>
          <w:szCs w:val="20"/>
        </w:rPr>
        <w:t xml:space="preserve">22, </w:t>
      </w:r>
      <w:r w:rsidRPr="00ED0D6A">
        <w:rPr>
          <w:sz w:val="20"/>
          <w:szCs w:val="20"/>
          <w:lang w:val="en-GB"/>
        </w:rPr>
        <w:t>IF</w:t>
      </w:r>
      <w:r w:rsidRPr="00ED0D6A">
        <w:rPr>
          <w:sz w:val="20"/>
          <w:szCs w:val="20"/>
        </w:rPr>
        <w:t xml:space="preserve"> 2.3)</w:t>
      </w:r>
    </w:p>
    <w:p w:rsidR="00C318D5" w:rsidRPr="00ED0D6A" w:rsidRDefault="00C318D5" w:rsidP="00EB3409">
      <w:pPr>
        <w:pStyle w:val="ListParagraph"/>
        <w:numPr>
          <w:ilvl w:val="0"/>
          <w:numId w:val="48"/>
        </w:numPr>
        <w:spacing w:before="0" w:beforeAutospacing="0" w:after="0" w:afterAutospacing="0"/>
        <w:ind w:right="0"/>
        <w:jc w:val="left"/>
        <w:rPr>
          <w:sz w:val="20"/>
          <w:szCs w:val="20"/>
        </w:rPr>
      </w:pPr>
      <w:r w:rsidRPr="00ED0D6A">
        <w:rPr>
          <w:sz w:val="20"/>
          <w:szCs w:val="20"/>
          <w:lang w:val="en-GB"/>
        </w:rPr>
        <w:t>Guest editor of the special issue on Ischemic Heart Disease: From Pathogenesis to Therapy, Cells (M21, IF 5.2)</w:t>
      </w:r>
    </w:p>
    <w:p w:rsidR="00C318D5" w:rsidRPr="00ED0D6A" w:rsidRDefault="00C318D5" w:rsidP="00C318D5">
      <w:pPr>
        <w:spacing w:before="0" w:beforeAutospacing="0"/>
        <w:ind w:left="0" w:firstLine="0"/>
        <w:contextualSpacing/>
        <w:rPr>
          <w:sz w:val="20"/>
          <w:szCs w:val="20"/>
        </w:rPr>
      </w:pPr>
    </w:p>
    <w:p w:rsidR="00C318D5" w:rsidRDefault="00C318D5" w:rsidP="00C318D5">
      <w:pPr>
        <w:spacing w:before="0" w:beforeAutospacing="0"/>
        <w:ind w:left="284" w:firstLine="0"/>
        <w:contextualSpacing/>
        <w:rPr>
          <w:b/>
          <w:bCs/>
          <w:sz w:val="20"/>
          <w:szCs w:val="20"/>
        </w:rPr>
      </w:pPr>
      <w:r w:rsidRPr="005978F8">
        <w:rPr>
          <w:b/>
          <w:bCs/>
          <w:sz w:val="20"/>
          <w:szCs w:val="20"/>
          <w:lang w:val="sr-Latn-CS"/>
        </w:rPr>
        <w:t>Ф. ОЦЕНА О РЕЗУЛТАТИМА НАУЧНОГ И ИСТРАЖИВАЧКОГ РАДА</w:t>
      </w:r>
    </w:p>
    <w:p w:rsidR="00C318D5" w:rsidRDefault="00C318D5" w:rsidP="00C318D5">
      <w:pPr>
        <w:spacing w:before="0" w:beforeAutospacing="0"/>
        <w:ind w:left="284" w:firstLine="0"/>
        <w:contextualSpacing/>
        <w:rPr>
          <w:bCs/>
          <w:sz w:val="20"/>
          <w:szCs w:val="20"/>
        </w:rPr>
      </w:pPr>
      <w:r>
        <w:rPr>
          <w:bCs/>
          <w:sz w:val="20"/>
          <w:szCs w:val="20"/>
        </w:rPr>
        <w:tab/>
      </w:r>
      <w:r w:rsidRPr="00D02356">
        <w:rPr>
          <w:bCs/>
          <w:sz w:val="20"/>
          <w:szCs w:val="20"/>
        </w:rPr>
        <w:t>Др Стефан Јуричић учествовао је као аутор или сарадник у из</w:t>
      </w:r>
      <w:r w:rsidR="00D02356" w:rsidRPr="00D02356">
        <w:rPr>
          <w:bCs/>
          <w:sz w:val="20"/>
          <w:szCs w:val="20"/>
        </w:rPr>
        <w:t>ради 101 публикације, од тога 36</w:t>
      </w:r>
      <w:r w:rsidRPr="00D02356">
        <w:rPr>
          <w:bCs/>
          <w:sz w:val="20"/>
          <w:szCs w:val="20"/>
        </w:rPr>
        <w:t xml:space="preserve"> радова у целости (29 радова у часописима са JCR листе – in extenso и остали радови са JCR листе, од тога 6 као први аутор: 16 радова у категорији М21, 8 радова у категорији М22 и 5 радова у категор</w:t>
      </w:r>
      <w:r w:rsidR="00D02356" w:rsidRPr="00D02356">
        <w:rPr>
          <w:bCs/>
          <w:sz w:val="20"/>
          <w:szCs w:val="20"/>
        </w:rPr>
        <w:t>ији М23), 2 поглавља у књигама, 43 сажетка у зборнику међународног скупа  и 20 публикација у зборнику националног скупа (4 цела рада и 16 сажетака)</w:t>
      </w:r>
      <w:r w:rsidRPr="00D02356">
        <w:rPr>
          <w:bCs/>
          <w:sz w:val="20"/>
          <w:szCs w:val="20"/>
        </w:rPr>
        <w:t>. Кумулативни</w:t>
      </w:r>
      <w:r>
        <w:rPr>
          <w:bCs/>
          <w:sz w:val="20"/>
          <w:szCs w:val="20"/>
        </w:rPr>
        <w:t xml:space="preserve"> IF ових радова износи 127,12</w:t>
      </w:r>
      <w:r w:rsidRPr="00EE7CD6">
        <w:rPr>
          <w:bCs/>
          <w:sz w:val="20"/>
          <w:szCs w:val="20"/>
        </w:rPr>
        <w:t>.</w:t>
      </w:r>
      <w:r>
        <w:rPr>
          <w:bCs/>
          <w:sz w:val="20"/>
          <w:szCs w:val="20"/>
        </w:rPr>
        <w:t xml:space="preserve"> </w:t>
      </w:r>
    </w:p>
    <w:p w:rsidR="00C318D5" w:rsidRDefault="00C318D5" w:rsidP="00C318D5">
      <w:pPr>
        <w:spacing w:before="0" w:beforeAutospacing="0"/>
        <w:ind w:left="284" w:firstLine="0"/>
        <w:contextualSpacing/>
        <w:rPr>
          <w:bCs/>
          <w:sz w:val="20"/>
          <w:szCs w:val="20"/>
        </w:rPr>
      </w:pPr>
      <w:r>
        <w:rPr>
          <w:bCs/>
          <w:sz w:val="20"/>
          <w:szCs w:val="20"/>
        </w:rPr>
        <w:tab/>
      </w:r>
      <w:r w:rsidRPr="00485CAC">
        <w:rPr>
          <w:bCs/>
          <w:sz w:val="20"/>
          <w:szCs w:val="20"/>
        </w:rPr>
        <w:t xml:space="preserve">У докторској дисертацији др Јуричића процењен је квалитет живота болесника са хроничном тоталном оклузијом коронарне артерије рандомизованих поређењем болесника лечених перкутаном коронарном интервенцијеом и оптималном медикаментном терапијом. </w:t>
      </w:r>
      <w:r w:rsidRPr="00485CAC">
        <w:rPr>
          <w:bCs/>
          <w:sz w:val="20"/>
          <w:szCs w:val="20"/>
        </w:rPr>
        <w:lastRenderedPageBreak/>
        <w:t xml:space="preserve">Добијени резултати из дисертације су презентовани на конгресима у земљи и у иностранству и објављени су у целини у међународном часопису. Др Јуричић је одржао 19 предавања по позиву из области интервентне кардиологије на бројним кардиолошким скуповима. </w:t>
      </w:r>
    </w:p>
    <w:p w:rsidR="00C318D5" w:rsidRPr="0097534A" w:rsidRDefault="00C318D5" w:rsidP="00C318D5">
      <w:pPr>
        <w:spacing w:before="0" w:beforeAutospacing="0"/>
        <w:ind w:left="284" w:firstLine="436"/>
        <w:contextualSpacing/>
        <w:rPr>
          <w:bCs/>
          <w:sz w:val="20"/>
          <w:szCs w:val="20"/>
        </w:rPr>
      </w:pPr>
      <w:r w:rsidRPr="00485CAC">
        <w:rPr>
          <w:bCs/>
          <w:sz w:val="20"/>
          <w:szCs w:val="20"/>
        </w:rPr>
        <w:t>Др Стефан Јуричић је показао спремност за тимски рад и укљученост у бројна стручна и научна истраживања, као и изузетно интересовање за научно и стручно усавршавање у области интервентне кардиологије.</w:t>
      </w:r>
    </w:p>
    <w:p w:rsidR="00C318D5" w:rsidRPr="00485CAC" w:rsidRDefault="00C318D5" w:rsidP="00C318D5">
      <w:pPr>
        <w:spacing w:before="0" w:beforeAutospacing="0"/>
        <w:ind w:left="0" w:firstLine="0"/>
        <w:contextualSpacing/>
        <w:rPr>
          <w:sz w:val="20"/>
          <w:szCs w:val="20"/>
        </w:rPr>
      </w:pPr>
    </w:p>
    <w:p w:rsidR="00C318D5" w:rsidRDefault="00C318D5" w:rsidP="00C318D5">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C318D5" w:rsidRDefault="00C318D5" w:rsidP="00C318D5">
      <w:pPr>
        <w:spacing w:before="0" w:beforeAutospacing="0"/>
        <w:ind w:left="284" w:firstLine="0"/>
        <w:contextualSpacing/>
        <w:rPr>
          <w:b/>
          <w:sz w:val="20"/>
          <w:szCs w:val="20"/>
          <w:lang w:val="pt-BR"/>
        </w:rPr>
      </w:pPr>
      <w:r w:rsidRPr="00BE44DE">
        <w:rPr>
          <w:b/>
          <w:sz w:val="20"/>
          <w:szCs w:val="20"/>
          <w:lang w:val="pt-BR"/>
        </w:rPr>
        <w:t>За стручно-професионални допринос</w:t>
      </w:r>
    </w:p>
    <w:p w:rsidR="00C318D5" w:rsidRPr="00D32EFE" w:rsidRDefault="00C318D5" w:rsidP="00C318D5">
      <w:pPr>
        <w:spacing w:before="0" w:beforeAutospacing="0"/>
        <w:ind w:left="284" w:firstLine="0"/>
        <w:contextualSpacing/>
        <w:rPr>
          <w:sz w:val="20"/>
          <w:szCs w:val="20"/>
        </w:rPr>
      </w:pPr>
      <w:r>
        <w:rPr>
          <w:sz w:val="20"/>
          <w:szCs w:val="20"/>
          <w:lang w:val="pt-BR"/>
        </w:rPr>
        <w:tab/>
        <w:t xml:space="preserve">Др Стефан Јуричић је запослен у Клиници за кардиологију УКЦС од 2013. године, </w:t>
      </w:r>
      <w:r>
        <w:rPr>
          <w:sz w:val="20"/>
          <w:szCs w:val="20"/>
        </w:rPr>
        <w:t xml:space="preserve">у </w:t>
      </w:r>
      <w:r>
        <w:rPr>
          <w:bCs/>
          <w:sz w:val="20"/>
          <w:szCs w:val="20"/>
        </w:rPr>
        <w:t>Служби</w:t>
      </w:r>
      <w:r w:rsidRPr="00D54DC6">
        <w:rPr>
          <w:bCs/>
          <w:sz w:val="20"/>
          <w:szCs w:val="20"/>
        </w:rPr>
        <w:t xml:space="preserve"> за инвазивну дијагностику и интервентну кардиологију</w:t>
      </w:r>
      <w:r>
        <w:rPr>
          <w:bCs/>
          <w:sz w:val="20"/>
          <w:szCs w:val="20"/>
        </w:rPr>
        <w:t xml:space="preserve">. Самостално обавља комплетну савремену инвазивну дијагностику и лечење, са посебним акцентом на хроничне тоталне оклузије чијим се истраживањем бавио у докторској дисертацији и раду уже специјализације. Поред свакодневног извођења комплексих  интервентних процедура активно учествује </w:t>
      </w:r>
      <w:r w:rsidR="00021D48">
        <w:rPr>
          <w:bCs/>
          <w:sz w:val="20"/>
          <w:szCs w:val="20"/>
        </w:rPr>
        <w:t xml:space="preserve">као истраживач </w:t>
      </w:r>
      <w:r>
        <w:rPr>
          <w:bCs/>
          <w:sz w:val="20"/>
          <w:szCs w:val="20"/>
        </w:rPr>
        <w:t xml:space="preserve">у више </w:t>
      </w:r>
      <w:r w:rsidR="00021D48">
        <w:rPr>
          <w:bCs/>
          <w:sz w:val="20"/>
          <w:szCs w:val="20"/>
        </w:rPr>
        <w:t xml:space="preserve">међународних студија (CORTERIA, NAGOMI COMPLEX PMCF, EASY-AS, TRYCORT, ENSTRUST-AF, </w:t>
      </w:r>
      <w:r w:rsidR="00840900">
        <w:rPr>
          <w:bCs/>
          <w:sz w:val="20"/>
          <w:szCs w:val="20"/>
        </w:rPr>
        <w:t>MASTER-DAPT, ATPCI</w:t>
      </w:r>
      <w:r w:rsidR="00021D48">
        <w:rPr>
          <w:bCs/>
          <w:sz w:val="20"/>
          <w:szCs w:val="20"/>
        </w:rPr>
        <w:t>)</w:t>
      </w:r>
      <w:r>
        <w:rPr>
          <w:bCs/>
          <w:sz w:val="20"/>
          <w:szCs w:val="20"/>
        </w:rPr>
        <w:t>. Кандидат је показао значајно интересовање за научни рад у области исхемијске болести срца и перкутаних коронарних интервенција.</w:t>
      </w:r>
    </w:p>
    <w:p w:rsidR="00C318D5" w:rsidRPr="00BE44DE" w:rsidRDefault="00C318D5" w:rsidP="00C318D5">
      <w:pPr>
        <w:spacing w:before="0" w:beforeAutospacing="0"/>
        <w:ind w:left="284" w:firstLine="0"/>
        <w:contextualSpacing/>
        <w:rPr>
          <w:sz w:val="20"/>
          <w:szCs w:val="20"/>
        </w:rPr>
      </w:pPr>
    </w:p>
    <w:p w:rsidR="00C318D5" w:rsidRDefault="00C318D5" w:rsidP="00C318D5">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C318D5" w:rsidRDefault="00C318D5" w:rsidP="00C318D5">
      <w:pPr>
        <w:spacing w:before="0" w:beforeAutospacing="0" w:after="0" w:after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C318D5" w:rsidRPr="00A942D9" w:rsidRDefault="00C318D5" w:rsidP="00EB3409">
      <w:pPr>
        <w:pStyle w:val="ListParagraph"/>
        <w:numPr>
          <w:ilvl w:val="0"/>
          <w:numId w:val="49"/>
        </w:numPr>
        <w:spacing w:before="0" w:beforeAutospacing="0" w:after="200" w:afterAutospacing="0"/>
        <w:ind w:right="0"/>
        <w:jc w:val="left"/>
        <w:rPr>
          <w:sz w:val="20"/>
          <w:szCs w:val="20"/>
        </w:rPr>
      </w:pPr>
      <w:r w:rsidRPr="00A942D9">
        <w:rPr>
          <w:sz w:val="20"/>
          <w:szCs w:val="20"/>
        </w:rPr>
        <w:t>Добитник награде за на</w:t>
      </w:r>
      <w:r>
        <w:rPr>
          <w:sz w:val="20"/>
          <w:szCs w:val="20"/>
        </w:rPr>
        <w:t>јбољи апстракт на XXIII К</w:t>
      </w:r>
      <w:r w:rsidRPr="00A942D9">
        <w:rPr>
          <w:sz w:val="20"/>
          <w:szCs w:val="20"/>
        </w:rPr>
        <w:t>онгресу Удружења кардиолога Србије.</w:t>
      </w:r>
    </w:p>
    <w:p w:rsidR="00C318D5" w:rsidRPr="00A942D9" w:rsidRDefault="00C318D5" w:rsidP="00EB3409">
      <w:pPr>
        <w:pStyle w:val="ListParagraph"/>
        <w:numPr>
          <w:ilvl w:val="0"/>
          <w:numId w:val="49"/>
        </w:numPr>
        <w:spacing w:before="0" w:beforeAutospacing="0" w:after="200" w:afterAutospacing="0"/>
        <w:ind w:right="0"/>
        <w:jc w:val="left"/>
        <w:rPr>
          <w:sz w:val="20"/>
          <w:szCs w:val="20"/>
        </w:rPr>
      </w:pPr>
      <w:r w:rsidRPr="00A942D9">
        <w:rPr>
          <w:sz w:val="20"/>
          <w:szCs w:val="20"/>
        </w:rPr>
        <w:t>Добитник награ</w:t>
      </w:r>
      <w:r>
        <w:rPr>
          <w:sz w:val="20"/>
          <w:szCs w:val="20"/>
        </w:rPr>
        <w:t>де за најбољи апстракт на XXIV К</w:t>
      </w:r>
      <w:r w:rsidRPr="00A942D9">
        <w:rPr>
          <w:sz w:val="20"/>
          <w:szCs w:val="20"/>
        </w:rPr>
        <w:t>онгресу Удружења кардиолога Србије.</w:t>
      </w:r>
    </w:p>
    <w:p w:rsidR="00C318D5" w:rsidRPr="00A942D9" w:rsidRDefault="00C318D5" w:rsidP="00EB3409">
      <w:pPr>
        <w:pStyle w:val="ListParagraph"/>
        <w:numPr>
          <w:ilvl w:val="0"/>
          <w:numId w:val="49"/>
        </w:numPr>
        <w:spacing w:before="0" w:beforeAutospacing="0" w:after="0" w:afterAutospacing="0"/>
        <w:ind w:right="0"/>
        <w:jc w:val="left"/>
        <w:rPr>
          <w:b/>
          <w:sz w:val="20"/>
          <w:szCs w:val="20"/>
        </w:rPr>
      </w:pPr>
      <w:r w:rsidRPr="00A942D9">
        <w:rPr>
          <w:sz w:val="20"/>
          <w:szCs w:val="20"/>
        </w:rPr>
        <w:t xml:space="preserve">Стипендиста Фонда Србије за Ваше Срце, 2011. </w:t>
      </w:r>
    </w:p>
    <w:p w:rsidR="00C318D5" w:rsidRPr="001E37F1" w:rsidRDefault="00C318D5" w:rsidP="00C318D5">
      <w:pPr>
        <w:spacing w:before="0" w:beforeAutospacing="0"/>
        <w:ind w:left="0" w:firstLine="0"/>
        <w:contextualSpacing/>
        <w:rPr>
          <w:i/>
          <w:iCs/>
          <w:sz w:val="20"/>
          <w:szCs w:val="20"/>
        </w:rPr>
      </w:pPr>
    </w:p>
    <w:p w:rsidR="00C318D5" w:rsidRDefault="00C318D5" w:rsidP="00C318D5">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C318D5" w:rsidRPr="00320492" w:rsidRDefault="00C318D5" w:rsidP="00C318D5">
      <w:pPr>
        <w:spacing w:before="0" w:beforeAutospacing="0"/>
        <w:ind w:left="284" w:firstLine="0"/>
        <w:contextualSpacing/>
        <w:rPr>
          <w:iCs/>
          <w:sz w:val="20"/>
          <w:szCs w:val="20"/>
        </w:rPr>
      </w:pPr>
      <w:r>
        <w:rPr>
          <w:iCs/>
          <w:sz w:val="20"/>
          <w:szCs w:val="20"/>
        </w:rPr>
        <w:t xml:space="preserve">Члан је Српског лекарског друштва (СЛД), Удружења кардиолога Србије (УКС), Радне групе за интервентну кардиологију УКС, Европског удружења кардиолога (ESC), Европске асоцијације за перкутане коронарне интервенције (EAPCI). </w:t>
      </w:r>
    </w:p>
    <w:p w:rsidR="00C318D5" w:rsidRPr="00F119B7" w:rsidRDefault="00C318D5" w:rsidP="00C318D5">
      <w:pPr>
        <w:spacing w:before="0" w:beforeAutospacing="0"/>
        <w:ind w:left="0" w:firstLine="0"/>
        <w:contextualSpacing/>
        <w:rPr>
          <w:i/>
          <w:iCs/>
          <w:sz w:val="20"/>
          <w:szCs w:val="20"/>
        </w:rPr>
      </w:pPr>
    </w:p>
    <w:p w:rsidR="00C318D5" w:rsidRDefault="00C318D5" w:rsidP="00C318D5">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C318D5" w:rsidRDefault="00C318D5" w:rsidP="00C318D5">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C318D5" w:rsidRPr="00EE45E4" w:rsidRDefault="00C318D5" w:rsidP="00EB3409">
      <w:pPr>
        <w:pStyle w:val="ListParagraph"/>
        <w:numPr>
          <w:ilvl w:val="0"/>
          <w:numId w:val="50"/>
        </w:numPr>
        <w:spacing w:before="0" w:beforeAutospacing="0" w:after="200" w:afterAutospacing="0"/>
        <w:ind w:right="0"/>
        <w:jc w:val="left"/>
        <w:rPr>
          <w:sz w:val="20"/>
          <w:szCs w:val="20"/>
        </w:rPr>
      </w:pPr>
      <w:r w:rsidRPr="00EE45E4">
        <w:rPr>
          <w:sz w:val="20"/>
          <w:szCs w:val="20"/>
        </w:rPr>
        <w:t>CardioMasters Diamond Edition, Дубаи</w:t>
      </w:r>
      <w:r>
        <w:rPr>
          <w:sz w:val="20"/>
          <w:szCs w:val="20"/>
        </w:rPr>
        <w:t>,</w:t>
      </w:r>
      <w:r w:rsidRPr="00EE45E4">
        <w:rPr>
          <w:sz w:val="20"/>
          <w:szCs w:val="20"/>
        </w:rPr>
        <w:t xml:space="preserve"> 2025.</w:t>
      </w:r>
    </w:p>
    <w:p w:rsidR="00C318D5" w:rsidRPr="00EE45E4" w:rsidRDefault="00C318D5" w:rsidP="00EB3409">
      <w:pPr>
        <w:pStyle w:val="ListParagraph"/>
        <w:numPr>
          <w:ilvl w:val="0"/>
          <w:numId w:val="50"/>
        </w:numPr>
        <w:spacing w:before="0" w:beforeAutospacing="0" w:after="200" w:afterAutospacing="0"/>
        <w:ind w:right="0"/>
        <w:jc w:val="left"/>
        <w:rPr>
          <w:sz w:val="20"/>
          <w:szCs w:val="20"/>
        </w:rPr>
      </w:pPr>
      <w:r w:rsidRPr="00EE45E4">
        <w:rPr>
          <w:sz w:val="20"/>
          <w:szCs w:val="20"/>
        </w:rPr>
        <w:t>Masterclass Access and Closure, Ротердам, 2023.</w:t>
      </w:r>
    </w:p>
    <w:p w:rsidR="00C318D5" w:rsidRPr="00EE45E4" w:rsidRDefault="00C318D5" w:rsidP="00EB3409">
      <w:pPr>
        <w:pStyle w:val="ListParagraph"/>
        <w:numPr>
          <w:ilvl w:val="0"/>
          <w:numId w:val="50"/>
        </w:numPr>
        <w:spacing w:before="0" w:beforeAutospacing="0" w:after="200" w:afterAutospacing="0"/>
        <w:ind w:right="0"/>
        <w:jc w:val="left"/>
        <w:rPr>
          <w:sz w:val="20"/>
          <w:szCs w:val="20"/>
        </w:rPr>
      </w:pPr>
      <w:r w:rsidRPr="00EE45E4">
        <w:rPr>
          <w:sz w:val="20"/>
          <w:szCs w:val="20"/>
        </w:rPr>
        <w:t>1st Al Qassimi-Aalst Physiology Course, Дубаи</w:t>
      </w:r>
      <w:r>
        <w:rPr>
          <w:sz w:val="20"/>
          <w:szCs w:val="20"/>
        </w:rPr>
        <w:t xml:space="preserve">, </w:t>
      </w:r>
      <w:r w:rsidRPr="00EE45E4">
        <w:rPr>
          <w:sz w:val="20"/>
          <w:szCs w:val="20"/>
        </w:rPr>
        <w:t>2023.</w:t>
      </w:r>
    </w:p>
    <w:p w:rsidR="00C318D5" w:rsidRPr="00EE45E4" w:rsidRDefault="00C318D5" w:rsidP="00EB3409">
      <w:pPr>
        <w:pStyle w:val="ListParagraph"/>
        <w:numPr>
          <w:ilvl w:val="0"/>
          <w:numId w:val="50"/>
        </w:numPr>
        <w:spacing w:before="0" w:beforeAutospacing="0" w:after="200" w:afterAutospacing="0"/>
        <w:ind w:right="0"/>
        <w:jc w:val="left"/>
        <w:rPr>
          <w:sz w:val="20"/>
          <w:szCs w:val="20"/>
        </w:rPr>
      </w:pPr>
      <w:r w:rsidRPr="00EE45E4">
        <w:rPr>
          <w:sz w:val="20"/>
          <w:szCs w:val="20"/>
        </w:rPr>
        <w:t>CTO meeting Riga Hospital, Рига, 2023.</w:t>
      </w:r>
    </w:p>
    <w:p w:rsidR="00C318D5" w:rsidRPr="00EE45E4" w:rsidRDefault="00C318D5" w:rsidP="00EB3409">
      <w:pPr>
        <w:pStyle w:val="ListParagraph"/>
        <w:numPr>
          <w:ilvl w:val="0"/>
          <w:numId w:val="50"/>
        </w:numPr>
        <w:spacing w:before="0" w:beforeAutospacing="0" w:after="200" w:afterAutospacing="0"/>
        <w:ind w:right="0"/>
        <w:jc w:val="left"/>
        <w:rPr>
          <w:sz w:val="20"/>
          <w:szCs w:val="20"/>
        </w:rPr>
      </w:pPr>
      <w:r w:rsidRPr="00EE45E4">
        <w:rPr>
          <w:sz w:val="20"/>
          <w:szCs w:val="20"/>
        </w:rPr>
        <w:t>MLCTO (Multi-Level CTO Course), Ница, 2019.</w:t>
      </w:r>
    </w:p>
    <w:p w:rsidR="00C318D5" w:rsidRPr="00EE45E4" w:rsidRDefault="00C318D5" w:rsidP="00EB3409">
      <w:pPr>
        <w:pStyle w:val="ListParagraph"/>
        <w:numPr>
          <w:ilvl w:val="0"/>
          <w:numId w:val="50"/>
        </w:numPr>
        <w:spacing w:before="0" w:beforeAutospacing="0" w:after="200" w:afterAutospacing="0"/>
        <w:ind w:right="0"/>
        <w:jc w:val="left"/>
        <w:rPr>
          <w:sz w:val="20"/>
          <w:szCs w:val="20"/>
        </w:rPr>
      </w:pPr>
      <w:r w:rsidRPr="00EE45E4">
        <w:rPr>
          <w:sz w:val="20"/>
          <w:szCs w:val="20"/>
        </w:rPr>
        <w:t>Medtronic PCR Course on Radial Approach: From the Fundamenta</w:t>
      </w:r>
      <w:r>
        <w:rPr>
          <w:sz w:val="20"/>
          <w:szCs w:val="20"/>
        </w:rPr>
        <w:t>ls to Specific Situations,</w:t>
      </w:r>
      <w:r w:rsidRPr="00EE45E4">
        <w:rPr>
          <w:sz w:val="20"/>
          <w:szCs w:val="20"/>
        </w:rPr>
        <w:t xml:space="preserve"> Будимпешта</w:t>
      </w:r>
      <w:r>
        <w:rPr>
          <w:sz w:val="20"/>
          <w:szCs w:val="20"/>
        </w:rPr>
        <w:t>, 2018.</w:t>
      </w:r>
    </w:p>
    <w:p w:rsidR="00C318D5" w:rsidRPr="00EE45E4" w:rsidRDefault="00C318D5" w:rsidP="00EB3409">
      <w:pPr>
        <w:pStyle w:val="ListParagraph"/>
        <w:numPr>
          <w:ilvl w:val="0"/>
          <w:numId w:val="50"/>
        </w:numPr>
        <w:spacing w:before="0" w:beforeAutospacing="0" w:after="0" w:afterAutospacing="0"/>
        <w:ind w:right="0"/>
        <w:jc w:val="left"/>
        <w:rPr>
          <w:b/>
          <w:sz w:val="20"/>
          <w:szCs w:val="20"/>
        </w:rPr>
      </w:pPr>
      <w:r>
        <w:rPr>
          <w:sz w:val="20"/>
          <w:szCs w:val="20"/>
        </w:rPr>
        <w:t xml:space="preserve"> „Meet the Masters“, </w:t>
      </w:r>
      <w:r w:rsidRPr="00EE45E4">
        <w:rPr>
          <w:sz w:val="20"/>
          <w:szCs w:val="20"/>
        </w:rPr>
        <w:t>Париз</w:t>
      </w:r>
      <w:r>
        <w:rPr>
          <w:sz w:val="20"/>
          <w:szCs w:val="20"/>
        </w:rPr>
        <w:t>, 2016.</w:t>
      </w:r>
    </w:p>
    <w:p w:rsidR="00C318D5" w:rsidRPr="00EE45E4" w:rsidRDefault="00C318D5" w:rsidP="00EB3409">
      <w:pPr>
        <w:pStyle w:val="ListParagraph"/>
        <w:numPr>
          <w:ilvl w:val="0"/>
          <w:numId w:val="50"/>
        </w:numPr>
        <w:spacing w:before="0" w:beforeAutospacing="0" w:after="0" w:afterAutospacing="0"/>
        <w:ind w:right="0"/>
        <w:jc w:val="left"/>
        <w:rPr>
          <w:b/>
          <w:sz w:val="20"/>
          <w:szCs w:val="20"/>
        </w:rPr>
      </w:pPr>
      <w:r w:rsidRPr="00EE45E4">
        <w:rPr>
          <w:sz w:val="20"/>
          <w:szCs w:val="20"/>
        </w:rPr>
        <w:t>SCAI’s</w:t>
      </w:r>
      <w:r>
        <w:rPr>
          <w:sz w:val="20"/>
          <w:szCs w:val="20"/>
        </w:rPr>
        <w:t xml:space="preserve"> 2016 Fall Fellows Course,</w:t>
      </w:r>
      <w:r w:rsidRPr="00EE45E4">
        <w:rPr>
          <w:sz w:val="20"/>
          <w:szCs w:val="20"/>
        </w:rPr>
        <w:t xml:space="preserve"> Лас Вегас</w:t>
      </w:r>
      <w:r>
        <w:rPr>
          <w:sz w:val="20"/>
          <w:szCs w:val="20"/>
        </w:rPr>
        <w:t>, 2016.</w:t>
      </w:r>
    </w:p>
    <w:p w:rsidR="00C318D5" w:rsidRPr="00EE45E4" w:rsidRDefault="00C318D5" w:rsidP="00EB3409">
      <w:pPr>
        <w:pStyle w:val="ListParagraph"/>
        <w:numPr>
          <w:ilvl w:val="0"/>
          <w:numId w:val="50"/>
        </w:numPr>
        <w:spacing w:before="0" w:beforeAutospacing="0" w:after="0" w:afterAutospacing="0"/>
        <w:ind w:right="0"/>
        <w:jc w:val="left"/>
        <w:rPr>
          <w:b/>
          <w:sz w:val="20"/>
          <w:szCs w:val="20"/>
        </w:rPr>
      </w:pPr>
      <w:r w:rsidRPr="00EE45E4">
        <w:rPr>
          <w:sz w:val="20"/>
          <w:szCs w:val="20"/>
        </w:rPr>
        <w:t>8th Interventional Symposium on High Risk</w:t>
      </w:r>
      <w:r>
        <w:rPr>
          <w:sz w:val="20"/>
          <w:szCs w:val="20"/>
        </w:rPr>
        <w:t xml:space="preserve"> Cardiac Interventions MTE</w:t>
      </w:r>
      <w:r w:rsidRPr="00EE45E4">
        <w:rPr>
          <w:sz w:val="20"/>
          <w:szCs w:val="20"/>
        </w:rPr>
        <w:t xml:space="preserve"> Лугано</w:t>
      </w:r>
      <w:r>
        <w:rPr>
          <w:sz w:val="20"/>
          <w:szCs w:val="20"/>
        </w:rPr>
        <w:t>, 2014</w:t>
      </w:r>
    </w:p>
    <w:p w:rsidR="00C318D5" w:rsidRPr="00BE44DE" w:rsidRDefault="00C318D5" w:rsidP="00C318D5">
      <w:pPr>
        <w:spacing w:before="0" w:beforeAutospacing="0"/>
        <w:ind w:left="0" w:firstLine="0"/>
        <w:contextualSpacing/>
        <w:rPr>
          <w:i/>
          <w:iCs/>
          <w:sz w:val="20"/>
          <w:szCs w:val="20"/>
        </w:rPr>
      </w:pPr>
    </w:p>
    <w:p w:rsidR="00C318D5" w:rsidRPr="00840900" w:rsidRDefault="00C318D5" w:rsidP="00840900">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w:t>
      </w:r>
      <w:r w:rsidR="00840900">
        <w:rPr>
          <w:i/>
          <w:iCs/>
          <w:sz w:val="20"/>
          <w:szCs w:val="20"/>
        </w:rPr>
        <w:t>на домаћим скуповима</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Улога имиџинга у интервентној кардиологији, Синергистички приступ интраваскуларне физиологије и имиџинга у функционалној процени коронарне стенозе-клиничке перспективе,</w:t>
      </w:r>
      <w:r>
        <w:rPr>
          <w:bCs/>
          <w:sz w:val="20"/>
          <w:szCs w:val="20"/>
        </w:rPr>
        <w:t xml:space="preserve"> </w:t>
      </w:r>
      <w:r w:rsidRPr="008A7CA0">
        <w:rPr>
          <w:bCs/>
          <w:sz w:val="20"/>
          <w:szCs w:val="20"/>
          <w:lang w:val="en-GB"/>
        </w:rPr>
        <w:t>IX</w:t>
      </w:r>
      <w:r w:rsidRPr="008A7CA0">
        <w:rPr>
          <w:bCs/>
          <w:sz w:val="20"/>
          <w:szCs w:val="20"/>
        </w:rPr>
        <w:t xml:space="preserve"> Интернационални конгрес удружења коронарних јединица Србије</w:t>
      </w:r>
      <w:r>
        <w:rPr>
          <w:bCs/>
          <w:sz w:val="20"/>
          <w:szCs w:val="20"/>
        </w:rPr>
        <w:t xml:space="preserve"> 2025.</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Савремени трендови у инвазивној клиничкој физиологији и интраваскуларном имиџингу, Пролећн</w:t>
      </w:r>
      <w:r>
        <w:rPr>
          <w:bCs/>
          <w:sz w:val="20"/>
          <w:szCs w:val="20"/>
        </w:rPr>
        <w:t>а кардиолошка радионица 2025</w:t>
      </w:r>
    </w:p>
    <w:p w:rsidR="00C318D5" w:rsidRPr="0084090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Савремени приступ у лечењу дислипидемија, 15.Конференција српске медицин</w:t>
      </w:r>
      <w:r>
        <w:rPr>
          <w:bCs/>
          <w:sz w:val="20"/>
          <w:szCs w:val="20"/>
        </w:rPr>
        <w:t>ске дијаспоре, Београд, 2025.</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Савремене тенденције у инвазивној клиничкој физиоло</w:t>
      </w:r>
      <w:r>
        <w:rPr>
          <w:bCs/>
          <w:sz w:val="20"/>
          <w:szCs w:val="20"/>
        </w:rPr>
        <w:t>гији и интраваскуларном имиџингу</w:t>
      </w:r>
      <w:r w:rsidRPr="008A7CA0">
        <w:rPr>
          <w:bCs/>
          <w:sz w:val="20"/>
          <w:szCs w:val="20"/>
        </w:rPr>
        <w:t>, Националн</w:t>
      </w:r>
      <w:r>
        <w:rPr>
          <w:bCs/>
          <w:sz w:val="20"/>
          <w:szCs w:val="20"/>
        </w:rPr>
        <w:t>и конгрес УКС, Београд, 2024</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Хроничне тоталне оклузије, Квалитет живота након реваскуларизације хроничних тоталних оклузија, BASICS 17th,</w:t>
      </w:r>
      <w:r>
        <w:rPr>
          <w:bCs/>
          <w:sz w:val="20"/>
          <w:szCs w:val="20"/>
        </w:rPr>
        <w:t xml:space="preserve"> 2024.</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 xml:space="preserve">Детерминација стратегије оптималног лечења код болесника са акутним коронарним синдромом и дефинисаним високим ризиком од крварења:из угла интервентног кардиолога,XXIV Конгрес Удружења кардиолога Србије, Златибор </w:t>
      </w:r>
      <w:r>
        <w:rPr>
          <w:bCs/>
          <w:sz w:val="20"/>
          <w:szCs w:val="20"/>
        </w:rPr>
        <w:t>2023.</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lastRenderedPageBreak/>
        <w:t>Изазови у саврем</w:t>
      </w:r>
      <w:r>
        <w:rPr>
          <w:bCs/>
          <w:sz w:val="20"/>
          <w:szCs w:val="20"/>
        </w:rPr>
        <w:t xml:space="preserve">еној интервентној кардиологији. </w:t>
      </w:r>
      <w:r w:rsidRPr="008A7CA0">
        <w:rPr>
          <w:bCs/>
          <w:sz w:val="20"/>
          <w:szCs w:val="20"/>
        </w:rPr>
        <w:t>Виртуелна кард</w:t>
      </w:r>
      <w:r>
        <w:rPr>
          <w:bCs/>
          <w:sz w:val="20"/>
          <w:szCs w:val="20"/>
        </w:rPr>
        <w:t>иолошка радионица, 2021.</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 xml:space="preserve">Симпозијум „Нове препоруке </w:t>
      </w:r>
      <w:r>
        <w:rPr>
          <w:bCs/>
          <w:sz w:val="20"/>
          <w:szCs w:val="20"/>
        </w:rPr>
        <w:t xml:space="preserve">у савременој клиничкој пракси“, </w:t>
      </w:r>
      <w:r w:rsidRPr="008A7CA0">
        <w:rPr>
          <w:bCs/>
          <w:sz w:val="20"/>
          <w:szCs w:val="20"/>
        </w:rPr>
        <w:t>Кардиолошка секција КЦС, Н</w:t>
      </w:r>
      <w:r>
        <w:rPr>
          <w:bCs/>
          <w:sz w:val="20"/>
          <w:szCs w:val="20"/>
        </w:rPr>
        <w:t xml:space="preserve">ародна библиотека, 2019. </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Дужина трајања двојне антиагрегаци</w:t>
      </w:r>
      <w:r>
        <w:rPr>
          <w:bCs/>
          <w:sz w:val="20"/>
          <w:szCs w:val="20"/>
        </w:rPr>
        <w:t xml:space="preserve">оне терапије. </w:t>
      </w:r>
      <w:r w:rsidRPr="008A7CA0">
        <w:rPr>
          <w:bCs/>
          <w:sz w:val="20"/>
          <w:szCs w:val="20"/>
        </w:rPr>
        <w:t>Пролећна кардио</w:t>
      </w:r>
      <w:r>
        <w:rPr>
          <w:bCs/>
          <w:sz w:val="20"/>
          <w:szCs w:val="20"/>
        </w:rPr>
        <w:t>лошка радионица, Копаоник, 2018.</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Радионица за хроничне тоталне оклузије 1: Избор болесника за реканализаци</w:t>
      </w:r>
      <w:r>
        <w:rPr>
          <w:bCs/>
          <w:sz w:val="20"/>
          <w:szCs w:val="20"/>
        </w:rPr>
        <w:t xml:space="preserve">ју хроничних тоталних оклузија, </w:t>
      </w:r>
      <w:r w:rsidRPr="008A7CA0">
        <w:rPr>
          <w:bCs/>
          <w:sz w:val="20"/>
          <w:szCs w:val="20"/>
        </w:rPr>
        <w:t>Пролећна кардиолошка радионица, Стара планина, 2015</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Радионица за хроничне тоталне оклузије 1: Прикази</w:t>
      </w:r>
      <w:r>
        <w:rPr>
          <w:bCs/>
          <w:sz w:val="20"/>
          <w:szCs w:val="20"/>
        </w:rPr>
        <w:t xml:space="preserve"> болесника са гласањем публике, </w:t>
      </w:r>
      <w:r w:rsidRPr="008A7CA0">
        <w:rPr>
          <w:bCs/>
          <w:sz w:val="20"/>
          <w:szCs w:val="20"/>
        </w:rPr>
        <w:t>Пролећна кардиолошка</w:t>
      </w:r>
      <w:r>
        <w:rPr>
          <w:bCs/>
          <w:sz w:val="20"/>
          <w:szCs w:val="20"/>
        </w:rPr>
        <w:t xml:space="preserve"> радионица, Стара планина, 2015</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Радионица за хроничне тоталне оклузије 2: Компликације током реканализаци</w:t>
      </w:r>
      <w:r>
        <w:rPr>
          <w:bCs/>
          <w:sz w:val="20"/>
          <w:szCs w:val="20"/>
        </w:rPr>
        <w:t xml:space="preserve">је хроничних тоталних оклузија, </w:t>
      </w:r>
      <w:r w:rsidRPr="008A7CA0">
        <w:rPr>
          <w:bCs/>
          <w:sz w:val="20"/>
          <w:szCs w:val="20"/>
        </w:rPr>
        <w:t>Пролећна кардиолошка</w:t>
      </w:r>
      <w:r>
        <w:rPr>
          <w:bCs/>
          <w:sz w:val="20"/>
          <w:szCs w:val="20"/>
        </w:rPr>
        <w:t xml:space="preserve"> радионица, Стара планина, 2015</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Радионица за хроничне тоталне оклузије 2: Медикаментна пер</w:t>
      </w:r>
      <w:r>
        <w:rPr>
          <w:bCs/>
          <w:sz w:val="20"/>
          <w:szCs w:val="20"/>
        </w:rPr>
        <w:t xml:space="preserve">и- и постпроцедурална терапија, </w:t>
      </w:r>
      <w:r w:rsidRPr="008A7CA0">
        <w:rPr>
          <w:bCs/>
          <w:sz w:val="20"/>
          <w:szCs w:val="20"/>
        </w:rPr>
        <w:t>Пролећна кардиолошка</w:t>
      </w:r>
      <w:r>
        <w:rPr>
          <w:bCs/>
          <w:sz w:val="20"/>
          <w:szCs w:val="20"/>
        </w:rPr>
        <w:t xml:space="preserve"> радионица, Стара планина, 2015.</w:t>
      </w:r>
    </w:p>
    <w:p w:rsidR="00C318D5" w:rsidRPr="008A7CA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Радионица за хроничне тоталне оклузије 2: Прикази</w:t>
      </w:r>
      <w:r>
        <w:rPr>
          <w:bCs/>
          <w:sz w:val="20"/>
          <w:szCs w:val="20"/>
        </w:rPr>
        <w:t xml:space="preserve"> болесника са гласањем публике, </w:t>
      </w:r>
      <w:r w:rsidRPr="008A7CA0">
        <w:rPr>
          <w:bCs/>
          <w:sz w:val="20"/>
          <w:szCs w:val="20"/>
        </w:rPr>
        <w:t xml:space="preserve">Пролећна кардиолошка радионица, </w:t>
      </w:r>
      <w:r>
        <w:rPr>
          <w:bCs/>
          <w:sz w:val="20"/>
          <w:szCs w:val="20"/>
        </w:rPr>
        <w:t>Стара планина, 2015.</w:t>
      </w:r>
    </w:p>
    <w:p w:rsidR="00C318D5" w:rsidRPr="00840900" w:rsidRDefault="00C318D5" w:rsidP="00EB3409">
      <w:pPr>
        <w:pStyle w:val="ListParagraph"/>
        <w:numPr>
          <w:ilvl w:val="0"/>
          <w:numId w:val="51"/>
        </w:numPr>
        <w:spacing w:before="0" w:beforeAutospacing="0" w:after="0" w:afterAutospacing="0"/>
        <w:ind w:right="0"/>
        <w:rPr>
          <w:bCs/>
          <w:sz w:val="20"/>
          <w:szCs w:val="20"/>
        </w:rPr>
      </w:pPr>
      <w:r w:rsidRPr="008A7CA0">
        <w:rPr>
          <w:bCs/>
          <w:sz w:val="20"/>
          <w:szCs w:val="20"/>
        </w:rPr>
        <w:t>Када одустати током реканализац</w:t>
      </w:r>
      <w:r>
        <w:rPr>
          <w:bCs/>
          <w:sz w:val="20"/>
          <w:szCs w:val="20"/>
        </w:rPr>
        <w:t xml:space="preserve">ије хроничне тоталне оклузије? </w:t>
      </w:r>
      <w:r w:rsidRPr="008A7CA0">
        <w:rPr>
          <w:bCs/>
          <w:sz w:val="20"/>
          <w:szCs w:val="20"/>
        </w:rPr>
        <w:t>Пролећна кардиолошка</w:t>
      </w:r>
      <w:r>
        <w:rPr>
          <w:bCs/>
          <w:sz w:val="20"/>
          <w:szCs w:val="20"/>
        </w:rPr>
        <w:t xml:space="preserve"> радионица, Стара планина, 2015.</w:t>
      </w:r>
    </w:p>
    <w:p w:rsidR="00840900" w:rsidRDefault="00840900" w:rsidP="00840900">
      <w:pPr>
        <w:spacing w:before="0" w:beforeAutospacing="0" w:after="0" w:afterAutospacing="0"/>
        <w:rPr>
          <w:i/>
          <w:iCs/>
          <w:sz w:val="20"/>
          <w:szCs w:val="20"/>
        </w:rPr>
      </w:pPr>
    </w:p>
    <w:p w:rsidR="00840900" w:rsidRDefault="00840900" w:rsidP="00840900">
      <w:pPr>
        <w:spacing w:before="0" w:beforeAutospacing="0" w:after="0" w:afterAutospacing="0"/>
        <w:rPr>
          <w:i/>
          <w:iCs/>
          <w:sz w:val="20"/>
          <w:szCs w:val="20"/>
        </w:rPr>
      </w:pPr>
      <w:r>
        <w:rPr>
          <w:i/>
          <w:iCs/>
          <w:sz w:val="20"/>
          <w:szCs w:val="20"/>
        </w:rPr>
        <w:t xml:space="preserve">      Предавања</w:t>
      </w:r>
      <w:r w:rsidRPr="00840900">
        <w:rPr>
          <w:i/>
          <w:iCs/>
          <w:sz w:val="20"/>
          <w:szCs w:val="20"/>
        </w:rPr>
        <w:t xml:space="preserve"> по позиву или пленарна предавања на међународним скуповима:</w:t>
      </w:r>
    </w:p>
    <w:p w:rsidR="00840900" w:rsidRPr="00840900" w:rsidRDefault="00840900" w:rsidP="00EB3409">
      <w:pPr>
        <w:pStyle w:val="ListParagraph"/>
        <w:numPr>
          <w:ilvl w:val="0"/>
          <w:numId w:val="164"/>
        </w:numPr>
        <w:spacing w:before="0" w:beforeAutospacing="0" w:after="0" w:afterAutospacing="0"/>
        <w:ind w:left="990"/>
        <w:rPr>
          <w:iCs/>
          <w:sz w:val="20"/>
          <w:szCs w:val="20"/>
        </w:rPr>
      </w:pPr>
      <w:r w:rsidRPr="00840900">
        <w:rPr>
          <w:iCs/>
          <w:sz w:val="20"/>
          <w:szCs w:val="20"/>
        </w:rPr>
        <w:t xml:space="preserve">Предавач </w:t>
      </w:r>
      <w:r w:rsidRPr="00840900">
        <w:rPr>
          <w:bCs/>
          <w:sz w:val="20"/>
          <w:szCs w:val="20"/>
        </w:rPr>
        <w:t xml:space="preserve">по позиву на </w:t>
      </w:r>
      <w:r w:rsidRPr="00840900">
        <w:rPr>
          <w:bCs/>
          <w:sz w:val="20"/>
          <w:szCs w:val="20"/>
          <w:lang w:val="en-GB"/>
        </w:rPr>
        <w:t xml:space="preserve">ISCOM2025, </w:t>
      </w:r>
      <w:r w:rsidRPr="00840900">
        <w:rPr>
          <w:bCs/>
          <w:sz w:val="20"/>
          <w:szCs w:val="20"/>
        </w:rPr>
        <w:t>Штип, Северна Македонија, 2025.</w:t>
      </w:r>
    </w:p>
    <w:p w:rsidR="00840900" w:rsidRPr="00840900" w:rsidRDefault="00840900" w:rsidP="00EB3409">
      <w:pPr>
        <w:pStyle w:val="ListParagraph"/>
        <w:numPr>
          <w:ilvl w:val="0"/>
          <w:numId w:val="164"/>
        </w:numPr>
        <w:spacing w:before="0" w:beforeAutospacing="0" w:after="0" w:afterAutospacing="0"/>
        <w:ind w:left="990"/>
        <w:rPr>
          <w:iCs/>
          <w:sz w:val="20"/>
          <w:szCs w:val="20"/>
        </w:rPr>
      </w:pPr>
      <w:r w:rsidRPr="00840900">
        <w:rPr>
          <w:bCs/>
          <w:sz w:val="20"/>
          <w:szCs w:val="20"/>
        </w:rPr>
        <w:t>Предавач по позиву - Симпозијум из интервентне кардиологије и центра за аритмије, Реваскуларизација хроничних тоталних оклузија, Бања Лука, Република Српска, 2024.</w:t>
      </w:r>
    </w:p>
    <w:p w:rsidR="00840900" w:rsidRPr="00840900" w:rsidRDefault="00840900" w:rsidP="00EB3409">
      <w:pPr>
        <w:pStyle w:val="ListParagraph"/>
        <w:numPr>
          <w:ilvl w:val="0"/>
          <w:numId w:val="164"/>
        </w:numPr>
        <w:spacing w:before="0" w:beforeAutospacing="0" w:after="0" w:afterAutospacing="0"/>
        <w:ind w:left="990"/>
        <w:rPr>
          <w:iCs/>
          <w:sz w:val="20"/>
          <w:szCs w:val="20"/>
        </w:rPr>
      </w:pPr>
      <w:r w:rsidRPr="00840900">
        <w:rPr>
          <w:iCs/>
          <w:sz w:val="20"/>
          <w:szCs w:val="20"/>
        </w:rPr>
        <w:t xml:space="preserve">Предавач </w:t>
      </w:r>
      <w:r w:rsidRPr="00840900">
        <w:rPr>
          <w:bCs/>
          <w:sz w:val="20"/>
          <w:szCs w:val="20"/>
        </w:rPr>
        <w:t>по позиву на SzegedCTO 2019, Сегедин, Мађарска, 2019.</w:t>
      </w:r>
    </w:p>
    <w:p w:rsidR="00840900" w:rsidRPr="00840900" w:rsidRDefault="00840900" w:rsidP="00EB3409">
      <w:pPr>
        <w:pStyle w:val="ListParagraph"/>
        <w:numPr>
          <w:ilvl w:val="0"/>
          <w:numId w:val="164"/>
        </w:numPr>
        <w:spacing w:before="0" w:beforeAutospacing="0" w:after="0" w:afterAutospacing="0"/>
        <w:ind w:left="990"/>
        <w:rPr>
          <w:iCs/>
          <w:sz w:val="20"/>
          <w:szCs w:val="20"/>
        </w:rPr>
      </w:pPr>
      <w:r w:rsidRPr="00840900">
        <w:rPr>
          <w:bCs/>
          <w:sz w:val="20"/>
          <w:szCs w:val="20"/>
        </w:rPr>
        <w:t>Предавач по позиву на SzegedCTO 2017, Сегедин, Мађарска, 2017</w:t>
      </w:r>
    </w:p>
    <w:p w:rsidR="00C318D5" w:rsidRPr="00675722" w:rsidRDefault="00C318D5" w:rsidP="00C318D5">
      <w:pPr>
        <w:spacing w:before="0" w:beforeAutospacing="0"/>
        <w:ind w:left="0" w:firstLine="0"/>
        <w:contextualSpacing/>
        <w:rPr>
          <w:i/>
          <w:iCs/>
          <w:sz w:val="20"/>
          <w:szCs w:val="20"/>
        </w:rPr>
      </w:pPr>
    </w:p>
    <w:p w:rsidR="00C318D5" w:rsidRPr="00451C62" w:rsidRDefault="00C318D5" w:rsidP="00C318D5">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9</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Владан Ковачевић</w:t>
      </w:r>
    </w:p>
    <w:p w:rsidR="00C318D5" w:rsidRPr="00AC467F" w:rsidRDefault="00C318D5" w:rsidP="00933144">
      <w:pPr>
        <w:spacing w:before="0" w:beforeAutospacing="0"/>
        <w:ind w:left="0" w:firstLine="0"/>
        <w:contextualSpacing/>
        <w:rPr>
          <w:b/>
          <w:sz w:val="20"/>
          <w:szCs w:val="20"/>
        </w:rPr>
      </w:pPr>
    </w:p>
    <w:p w:rsidR="00C318D5" w:rsidRDefault="00C318D5" w:rsidP="00C318D5">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C318D5" w:rsidRPr="000663D3" w:rsidRDefault="00C318D5" w:rsidP="00C318D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C318D5" w:rsidRPr="00AC467F" w:rsidTr="00C318D5">
        <w:trPr>
          <w:trHeight w:val="104"/>
        </w:trPr>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C318D5" w:rsidRPr="00451C62" w:rsidRDefault="00C318D5" w:rsidP="00C318D5">
            <w:pPr>
              <w:spacing w:before="0" w:beforeAutospacing="0"/>
              <w:ind w:left="284" w:firstLine="0"/>
              <w:contextualSpacing/>
              <w:rPr>
                <w:bCs/>
                <w:sz w:val="20"/>
                <w:szCs w:val="20"/>
              </w:rPr>
            </w:pPr>
            <w:r>
              <w:rPr>
                <w:bCs/>
                <w:sz w:val="20"/>
                <w:szCs w:val="20"/>
              </w:rPr>
              <w:t>Владан (Мирослав) Ковачевић</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C318D5" w:rsidRPr="00451C62" w:rsidRDefault="00C318D5" w:rsidP="00C318D5">
            <w:pPr>
              <w:spacing w:before="0" w:beforeAutospacing="0"/>
              <w:ind w:left="284" w:firstLine="0"/>
              <w:contextualSpacing/>
              <w:rPr>
                <w:bCs/>
                <w:sz w:val="20"/>
                <w:szCs w:val="20"/>
              </w:rPr>
            </w:pPr>
            <w:r>
              <w:rPr>
                <w:bCs/>
                <w:sz w:val="20"/>
                <w:szCs w:val="20"/>
              </w:rPr>
              <w:t>15.05.1982. Београд</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C318D5" w:rsidRDefault="00C318D5" w:rsidP="00C318D5">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C318D5" w:rsidRPr="00AC467F" w:rsidRDefault="00C318D5" w:rsidP="00C318D5">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C318D5" w:rsidRPr="00451C62" w:rsidRDefault="00C318D5" w:rsidP="00C318D5">
            <w:pPr>
              <w:spacing w:before="0" w:beforeAutospacing="0"/>
              <w:ind w:left="284" w:firstLine="0"/>
              <w:contextualSpacing/>
              <w:rPr>
                <w:bCs/>
                <w:sz w:val="20"/>
                <w:szCs w:val="20"/>
              </w:rPr>
            </w:pPr>
            <w:r>
              <w:rPr>
                <w:bCs/>
                <w:sz w:val="20"/>
                <w:szCs w:val="20"/>
              </w:rPr>
              <w:t>специјалиста интерне медицине, Одељење инвазивне електрофизиологије</w:t>
            </w:r>
          </w:p>
        </w:tc>
      </w:tr>
      <w:tr w:rsidR="00C318D5" w:rsidRPr="00AC467F" w:rsidTr="00C318D5">
        <w:tc>
          <w:tcPr>
            <w:tcW w:w="3681" w:type="dxa"/>
          </w:tcPr>
          <w:p w:rsidR="00C318D5" w:rsidRPr="00AC467F" w:rsidRDefault="00C318D5" w:rsidP="00C318D5">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C318D5" w:rsidRPr="00451C62" w:rsidRDefault="00C318D5" w:rsidP="00C318D5">
            <w:pPr>
              <w:spacing w:before="0" w:beforeAutospacing="0"/>
              <w:ind w:left="284" w:firstLine="0"/>
              <w:contextualSpacing/>
              <w:rPr>
                <w:sz w:val="20"/>
                <w:szCs w:val="20"/>
              </w:rPr>
            </w:pPr>
            <w:r w:rsidRPr="00451C62">
              <w:rPr>
                <w:sz w:val="20"/>
                <w:szCs w:val="20"/>
              </w:rPr>
              <w:t>интерна медицина (кардиологија)</w:t>
            </w:r>
          </w:p>
        </w:tc>
      </w:tr>
    </w:tbl>
    <w:p w:rsidR="00C318D5" w:rsidRPr="00AC467F" w:rsidRDefault="00C318D5" w:rsidP="00C318D5">
      <w:pPr>
        <w:spacing w:before="0" w:beforeAutospacing="0"/>
        <w:ind w:left="0" w:firstLine="0"/>
        <w:contextualSpacing/>
        <w:rPr>
          <w:b/>
          <w:sz w:val="20"/>
          <w:szCs w:val="20"/>
          <w:lang w:val="sl-SI"/>
        </w:rPr>
      </w:pPr>
    </w:p>
    <w:p w:rsidR="00C318D5" w:rsidRDefault="00C318D5" w:rsidP="00C318D5">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C318D5" w:rsidRPr="000663D3" w:rsidRDefault="00C318D5" w:rsidP="00C318D5">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C318D5" w:rsidRPr="00AC467F" w:rsidTr="00C318D5">
        <w:tc>
          <w:tcPr>
            <w:tcW w:w="3681" w:type="dxa"/>
          </w:tcPr>
          <w:p w:rsidR="00C318D5" w:rsidRPr="00353814" w:rsidRDefault="00C318D5" w:rsidP="00C318D5">
            <w:pPr>
              <w:spacing w:before="0" w:beforeAutospacing="0"/>
              <w:ind w:left="284" w:firstLine="0"/>
              <w:contextualSpacing/>
              <w:rPr>
                <w:b/>
                <w:bCs/>
                <w:sz w:val="20"/>
                <w:szCs w:val="20"/>
              </w:rPr>
            </w:pPr>
            <w:r>
              <w:rPr>
                <w:b/>
                <w:bCs/>
                <w:sz w:val="20"/>
                <w:szCs w:val="20"/>
              </w:rPr>
              <w:t>Основне студије</w:t>
            </w:r>
          </w:p>
        </w:tc>
        <w:tc>
          <w:tcPr>
            <w:tcW w:w="5329" w:type="dxa"/>
          </w:tcPr>
          <w:p w:rsidR="00C318D5" w:rsidRPr="00AC467F" w:rsidRDefault="00C318D5" w:rsidP="00C318D5">
            <w:pPr>
              <w:spacing w:before="0" w:beforeAutospacing="0"/>
              <w:ind w:left="284" w:firstLine="0"/>
              <w:contextualSpacing/>
              <w:rPr>
                <w:i/>
                <w:iCs/>
                <w:sz w:val="20"/>
                <w:szCs w:val="20"/>
                <w:lang w:val="da-DK"/>
              </w:rPr>
            </w:pP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C318D5" w:rsidRPr="00451C62" w:rsidRDefault="00C318D5" w:rsidP="00C318D5">
            <w:pPr>
              <w:spacing w:before="0" w:beforeAutospacing="0"/>
              <w:ind w:left="284" w:firstLine="0"/>
              <w:contextualSpacing/>
              <w:rPr>
                <w:sz w:val="20"/>
                <w:szCs w:val="20"/>
              </w:rPr>
            </w:pPr>
            <w:r>
              <w:rPr>
                <w:sz w:val="20"/>
                <w:szCs w:val="20"/>
              </w:rPr>
              <w:t>Медицински факултет Универзитета у Београду</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C318D5" w:rsidRPr="00451C62" w:rsidRDefault="00C318D5" w:rsidP="00C318D5">
            <w:pPr>
              <w:spacing w:before="0" w:beforeAutospacing="0"/>
              <w:ind w:left="284" w:firstLine="0"/>
              <w:contextualSpacing/>
              <w:rPr>
                <w:bCs/>
                <w:sz w:val="20"/>
                <w:szCs w:val="20"/>
              </w:rPr>
            </w:pPr>
            <w:r>
              <w:rPr>
                <w:bCs/>
                <w:sz w:val="20"/>
                <w:szCs w:val="20"/>
              </w:rPr>
              <w:t>Београд, 2009. године, просечна оцена 10,00 (десет)</w:t>
            </w:r>
          </w:p>
        </w:tc>
      </w:tr>
      <w:tr w:rsidR="00C318D5" w:rsidRPr="00AC467F" w:rsidTr="00C318D5">
        <w:tc>
          <w:tcPr>
            <w:tcW w:w="3681" w:type="dxa"/>
          </w:tcPr>
          <w:p w:rsidR="00C318D5" w:rsidRPr="00AC467F" w:rsidRDefault="00C318D5" w:rsidP="00C318D5">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C318D5" w:rsidRPr="00AC467F" w:rsidRDefault="00C318D5" w:rsidP="00C318D5">
            <w:pPr>
              <w:spacing w:before="0" w:beforeAutospacing="0"/>
              <w:ind w:left="284" w:firstLine="0"/>
              <w:contextualSpacing/>
              <w:rPr>
                <w:sz w:val="20"/>
                <w:szCs w:val="20"/>
                <w:lang w:val="da-DK"/>
              </w:rPr>
            </w:pP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C318D5" w:rsidRPr="00AC467F" w:rsidRDefault="00C318D5" w:rsidP="00C318D5">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C318D5" w:rsidRPr="00AC467F" w:rsidRDefault="00C318D5" w:rsidP="00C318D5">
            <w:pPr>
              <w:spacing w:before="0" w:beforeAutospacing="0"/>
              <w:ind w:left="284" w:firstLine="0"/>
              <w:contextualSpacing/>
              <w:rPr>
                <w:sz w:val="20"/>
                <w:szCs w:val="20"/>
                <w:lang w:val="sr-Latn-CS"/>
              </w:rPr>
            </w:pPr>
            <w:r>
              <w:rPr>
                <w:sz w:val="20"/>
                <w:szCs w:val="20"/>
              </w:rPr>
              <w:t>Београд, 2023. године, чланови комисије: проф. др Горан Станковић (председник), доц. др Татјана Потпара, проф. др Томислав Костић</w:t>
            </w:r>
          </w:p>
        </w:tc>
      </w:tr>
      <w:tr w:rsidR="00C318D5" w:rsidRPr="00AC467F" w:rsidTr="00C318D5">
        <w:tc>
          <w:tcPr>
            <w:tcW w:w="3681" w:type="dxa"/>
          </w:tcPr>
          <w:p w:rsidR="00C318D5" w:rsidRPr="00DE686A" w:rsidRDefault="00C318D5" w:rsidP="00C318D5">
            <w:pPr>
              <w:spacing w:before="0" w:beforeAutospacing="0"/>
              <w:ind w:left="284" w:firstLine="0"/>
              <w:contextualSpacing/>
              <w:rPr>
                <w:sz w:val="20"/>
                <w:szCs w:val="20"/>
              </w:rPr>
            </w:pPr>
            <w:r>
              <w:rPr>
                <w:sz w:val="20"/>
                <w:szCs w:val="20"/>
              </w:rPr>
              <w:t>Ментор:</w:t>
            </w:r>
          </w:p>
        </w:tc>
        <w:tc>
          <w:tcPr>
            <w:tcW w:w="5329" w:type="dxa"/>
          </w:tcPr>
          <w:p w:rsidR="00C318D5" w:rsidRPr="00451C62" w:rsidRDefault="00C318D5" w:rsidP="00C318D5">
            <w:pPr>
              <w:spacing w:before="0" w:beforeAutospacing="0"/>
              <w:ind w:left="284" w:firstLine="0"/>
              <w:contextualSpacing/>
              <w:rPr>
                <w:bCs/>
                <w:sz w:val="20"/>
                <w:szCs w:val="20"/>
              </w:rPr>
            </w:pPr>
            <w:r>
              <w:rPr>
                <w:bCs/>
                <w:sz w:val="20"/>
                <w:szCs w:val="20"/>
              </w:rPr>
              <w:t>доц. др Небојша Мујовић</w:t>
            </w:r>
          </w:p>
        </w:tc>
      </w:tr>
      <w:tr w:rsidR="00C318D5" w:rsidRPr="00AC467F" w:rsidTr="00C318D5">
        <w:tc>
          <w:tcPr>
            <w:tcW w:w="3681" w:type="dxa"/>
          </w:tcPr>
          <w:p w:rsidR="00C318D5" w:rsidRDefault="00C318D5" w:rsidP="00C318D5">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C318D5" w:rsidRPr="00451C62" w:rsidRDefault="00C318D5" w:rsidP="00C318D5">
            <w:pPr>
              <w:spacing w:before="0" w:beforeAutospacing="0"/>
              <w:ind w:left="284" w:firstLine="0"/>
              <w:contextualSpacing/>
              <w:rPr>
                <w:bCs/>
                <w:sz w:val="20"/>
                <w:szCs w:val="20"/>
              </w:rPr>
            </w:pPr>
            <w:r>
              <w:rPr>
                <w:bCs/>
                <w:sz w:val="20"/>
                <w:szCs w:val="20"/>
              </w:rPr>
              <w:t>Дугорочни тромбоемболијски ризик после катетерске аблације типичног атријалног флатера</w:t>
            </w:r>
          </w:p>
        </w:tc>
      </w:tr>
      <w:tr w:rsidR="00C318D5" w:rsidRPr="00AC467F" w:rsidTr="00C318D5">
        <w:tc>
          <w:tcPr>
            <w:tcW w:w="3681" w:type="dxa"/>
          </w:tcPr>
          <w:p w:rsidR="00C318D5" w:rsidRPr="00AC467F" w:rsidRDefault="00C318D5" w:rsidP="00C318D5">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C318D5" w:rsidRPr="00337849" w:rsidRDefault="00C318D5" w:rsidP="00C318D5">
            <w:pPr>
              <w:spacing w:before="0" w:beforeAutospacing="0"/>
              <w:ind w:left="284" w:firstLine="0"/>
              <w:contextualSpacing/>
              <w:rPr>
                <w:sz w:val="20"/>
                <w:szCs w:val="20"/>
              </w:rPr>
            </w:pPr>
            <w:r>
              <w:rPr>
                <w:sz w:val="20"/>
                <w:szCs w:val="20"/>
              </w:rPr>
              <w:t>кардиологија</w:t>
            </w:r>
          </w:p>
        </w:tc>
      </w:tr>
      <w:tr w:rsidR="00C318D5" w:rsidRPr="00AC467F" w:rsidTr="00C318D5">
        <w:tc>
          <w:tcPr>
            <w:tcW w:w="3681" w:type="dxa"/>
          </w:tcPr>
          <w:p w:rsidR="00C318D5" w:rsidRPr="00DE686A" w:rsidRDefault="00C318D5" w:rsidP="00C318D5">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C318D5" w:rsidRPr="00AC467F" w:rsidRDefault="00C318D5" w:rsidP="00C318D5">
            <w:pPr>
              <w:spacing w:before="0" w:beforeAutospacing="0"/>
              <w:ind w:left="284" w:firstLine="0"/>
              <w:contextualSpacing/>
              <w:rPr>
                <w:bCs/>
                <w:sz w:val="20"/>
                <w:szCs w:val="20"/>
                <w:lang w:val="sr-Cyrl-CS"/>
              </w:rPr>
            </w:pP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Pr>
                <w:bCs/>
                <w:sz w:val="20"/>
                <w:szCs w:val="20"/>
              </w:rPr>
              <w:t>Назив:</w:t>
            </w:r>
          </w:p>
        </w:tc>
        <w:tc>
          <w:tcPr>
            <w:tcW w:w="5329" w:type="dxa"/>
          </w:tcPr>
          <w:p w:rsidR="00C318D5" w:rsidRPr="00AC467F" w:rsidRDefault="00C318D5" w:rsidP="00C318D5">
            <w:pPr>
              <w:spacing w:before="0" w:beforeAutospacing="0"/>
              <w:ind w:left="284" w:firstLine="0"/>
              <w:contextualSpacing/>
              <w:rPr>
                <w:bCs/>
                <w:sz w:val="20"/>
                <w:szCs w:val="20"/>
                <w:lang w:val="sr-Cyrl-CS"/>
              </w:rPr>
            </w:pPr>
            <w:r>
              <w:rPr>
                <w:bCs/>
                <w:sz w:val="20"/>
                <w:szCs w:val="20"/>
                <w:lang w:val="sr-Cyrl-CS"/>
              </w:rPr>
              <w:t>Интерна медицина</w:t>
            </w: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C318D5" w:rsidRDefault="00C318D5" w:rsidP="00C318D5">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2017. године, оцена одличан (5)</w:t>
            </w:r>
          </w:p>
          <w:p w:rsidR="00C318D5" w:rsidRPr="00AC467F" w:rsidRDefault="00C318D5" w:rsidP="00C318D5">
            <w:pPr>
              <w:spacing w:before="0" w:beforeAutospacing="0"/>
              <w:ind w:left="284" w:firstLine="0"/>
              <w:contextualSpacing/>
              <w:rPr>
                <w:bCs/>
                <w:sz w:val="20"/>
                <w:szCs w:val="20"/>
                <w:lang w:val="sr-Cyrl-CS"/>
              </w:rPr>
            </w:pPr>
            <w:r>
              <w:rPr>
                <w:bCs/>
                <w:sz w:val="20"/>
                <w:szCs w:val="20"/>
                <w:lang w:val="sr-Cyrl-CS"/>
              </w:rPr>
              <w:t xml:space="preserve">Комисија: проф. др Небојша Лалић (председник), проф. др Вишња Лежаић, проф. др Драган Поповић, проф. </w:t>
            </w:r>
            <w:r>
              <w:rPr>
                <w:bCs/>
                <w:sz w:val="20"/>
                <w:szCs w:val="20"/>
              </w:rPr>
              <w:t>др Биљана Путниковић Тошић, проф. др Весна Шкодрић Трифуновић</w:t>
            </w:r>
            <w:r>
              <w:rPr>
                <w:bCs/>
                <w:sz w:val="20"/>
                <w:szCs w:val="20"/>
                <w:lang w:val="sr-Cyrl-CS"/>
              </w:rPr>
              <w:t xml:space="preserve"> </w:t>
            </w:r>
          </w:p>
        </w:tc>
      </w:tr>
      <w:tr w:rsidR="00C318D5" w:rsidRPr="00AC467F" w:rsidTr="00C318D5">
        <w:tc>
          <w:tcPr>
            <w:tcW w:w="3681" w:type="dxa"/>
          </w:tcPr>
          <w:p w:rsidR="00C318D5" w:rsidRPr="00AC467F" w:rsidRDefault="00C318D5" w:rsidP="00C318D5">
            <w:pPr>
              <w:spacing w:before="0" w:beforeAutospacing="0"/>
              <w:ind w:left="284" w:firstLine="0"/>
              <w:contextualSpacing/>
              <w:rPr>
                <w:b/>
                <w:bCs/>
                <w:sz w:val="20"/>
                <w:szCs w:val="20"/>
                <w:lang w:val="sr-Latn-CS"/>
              </w:rPr>
            </w:pPr>
            <w:r w:rsidRPr="004B73AE">
              <w:rPr>
                <w:b/>
                <w:bCs/>
                <w:sz w:val="20"/>
                <w:szCs w:val="20"/>
                <w:lang w:val="sr-Latn-CS"/>
              </w:rPr>
              <w:lastRenderedPageBreak/>
              <w:t>Ужа специјализација</w:t>
            </w:r>
          </w:p>
        </w:tc>
        <w:tc>
          <w:tcPr>
            <w:tcW w:w="5329" w:type="dxa"/>
          </w:tcPr>
          <w:p w:rsidR="00C318D5" w:rsidRPr="00AC467F" w:rsidRDefault="00C318D5" w:rsidP="00C318D5">
            <w:pPr>
              <w:spacing w:before="0" w:beforeAutospacing="0"/>
              <w:ind w:left="284" w:firstLine="0"/>
              <w:contextualSpacing/>
              <w:rPr>
                <w:bCs/>
                <w:sz w:val="20"/>
                <w:szCs w:val="20"/>
              </w:rPr>
            </w:pPr>
          </w:p>
        </w:tc>
      </w:tr>
      <w:tr w:rsidR="00C318D5" w:rsidRPr="00AC467F" w:rsidTr="00C318D5">
        <w:tc>
          <w:tcPr>
            <w:tcW w:w="3681" w:type="dxa"/>
          </w:tcPr>
          <w:p w:rsidR="00C318D5" w:rsidRPr="00DE686A" w:rsidRDefault="00C318D5" w:rsidP="00C318D5">
            <w:pPr>
              <w:spacing w:before="0" w:beforeAutospacing="0"/>
              <w:ind w:left="284" w:firstLine="0"/>
              <w:contextualSpacing/>
              <w:rPr>
                <w:bCs/>
                <w:sz w:val="20"/>
                <w:szCs w:val="20"/>
              </w:rPr>
            </w:pPr>
            <w:r>
              <w:rPr>
                <w:bCs/>
                <w:sz w:val="20"/>
                <w:szCs w:val="20"/>
              </w:rPr>
              <w:t>Назив установе:</w:t>
            </w:r>
          </w:p>
        </w:tc>
        <w:tc>
          <w:tcPr>
            <w:tcW w:w="5329" w:type="dxa"/>
          </w:tcPr>
          <w:p w:rsidR="00C318D5" w:rsidRPr="00AC467F" w:rsidRDefault="00C318D5" w:rsidP="00C318D5">
            <w:pPr>
              <w:spacing w:before="0" w:beforeAutospacing="0"/>
              <w:ind w:left="284" w:firstLine="0"/>
              <w:contextualSpacing/>
              <w:rPr>
                <w:bCs/>
                <w:sz w:val="20"/>
                <w:szCs w:val="20"/>
              </w:rPr>
            </w:pPr>
            <w:r w:rsidRPr="00F540F9">
              <w:rPr>
                <w:bCs/>
                <w:sz w:val="20"/>
                <w:szCs w:val="20"/>
              </w:rPr>
              <w:t>Уже специјалистичке студије из области кардиологије похађа на Медицинском факултету Универзитета у Београду, школска година уписа 2018/19.</w:t>
            </w:r>
          </w:p>
        </w:tc>
      </w:tr>
      <w:tr w:rsidR="00C318D5" w:rsidRPr="00AC467F" w:rsidTr="00C318D5">
        <w:trPr>
          <w:trHeight w:val="63"/>
        </w:trPr>
        <w:tc>
          <w:tcPr>
            <w:tcW w:w="3681" w:type="dxa"/>
          </w:tcPr>
          <w:p w:rsidR="00C318D5" w:rsidRPr="00AC467F" w:rsidRDefault="00C318D5" w:rsidP="00C318D5">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C318D5" w:rsidRPr="00AC467F" w:rsidRDefault="00C318D5" w:rsidP="00C318D5">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C318D5" w:rsidRPr="00AC467F" w:rsidRDefault="00C318D5" w:rsidP="00C318D5">
      <w:pPr>
        <w:spacing w:before="0" w:beforeAutospacing="0"/>
        <w:ind w:left="284" w:firstLine="0"/>
        <w:contextualSpacing/>
        <w:rPr>
          <w:bCs/>
          <w:sz w:val="20"/>
          <w:szCs w:val="20"/>
          <w:lang w:val="sr-Cyrl-CS"/>
        </w:rPr>
      </w:pPr>
    </w:p>
    <w:p w:rsidR="00C318D5" w:rsidRDefault="00C318D5" w:rsidP="00C318D5">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C318D5" w:rsidRPr="004B73AE" w:rsidRDefault="00C318D5" w:rsidP="00C318D5">
      <w:pPr>
        <w:ind w:left="284" w:firstLine="0"/>
        <w:contextualSpacing/>
        <w:rPr>
          <w:bCs/>
          <w:sz w:val="20"/>
          <w:szCs w:val="20"/>
        </w:rPr>
      </w:pPr>
      <w:r>
        <w:rPr>
          <w:bCs/>
          <w:sz w:val="20"/>
          <w:szCs w:val="20"/>
        </w:rPr>
        <w:t>Кандидат се први пут бира у звање клиничког асистента.</w:t>
      </w:r>
    </w:p>
    <w:p w:rsidR="00C318D5" w:rsidRPr="00AC467F" w:rsidRDefault="00C318D5" w:rsidP="00C318D5">
      <w:pPr>
        <w:spacing w:before="0" w:beforeAutospacing="0"/>
        <w:ind w:left="284" w:firstLine="0"/>
        <w:contextualSpacing/>
        <w:rPr>
          <w:bCs/>
          <w:sz w:val="20"/>
          <w:szCs w:val="20"/>
          <w:lang w:val="sr-Cyrl-CS"/>
        </w:rPr>
      </w:pPr>
    </w:p>
    <w:p w:rsidR="00C318D5" w:rsidRDefault="00C318D5" w:rsidP="00C318D5">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C318D5" w:rsidRPr="004B73AE" w:rsidRDefault="00C318D5" w:rsidP="00C318D5">
      <w:pPr>
        <w:ind w:left="284" w:firstLine="0"/>
        <w:contextualSpacing/>
        <w:rPr>
          <w:bCs/>
          <w:sz w:val="20"/>
          <w:szCs w:val="20"/>
        </w:rPr>
      </w:pPr>
      <w:r>
        <w:rPr>
          <w:bCs/>
          <w:sz w:val="20"/>
          <w:szCs w:val="20"/>
        </w:rPr>
        <w:t>Кандидат се први пут бира у звање клиничког асистента.</w:t>
      </w:r>
    </w:p>
    <w:p w:rsidR="00C318D5" w:rsidRPr="004B73AE" w:rsidRDefault="00C318D5" w:rsidP="00C318D5">
      <w:pPr>
        <w:spacing w:before="0" w:beforeAutospacing="0"/>
        <w:ind w:left="0" w:firstLine="0"/>
        <w:contextualSpacing/>
        <w:rPr>
          <w:sz w:val="20"/>
          <w:szCs w:val="20"/>
        </w:rPr>
      </w:pPr>
    </w:p>
    <w:p w:rsidR="00C318D5" w:rsidRDefault="00C318D5" w:rsidP="00C318D5">
      <w:pPr>
        <w:spacing w:before="0" w:beforeAutospacing="0"/>
        <w:ind w:left="284" w:firstLine="0"/>
        <w:contextualSpacing/>
        <w:rPr>
          <w:b/>
          <w:bCs/>
          <w:sz w:val="22"/>
          <w:szCs w:val="20"/>
        </w:rPr>
      </w:pPr>
      <w:r w:rsidRPr="004B73AE">
        <w:rPr>
          <w:b/>
          <w:bCs/>
          <w:sz w:val="22"/>
          <w:szCs w:val="20"/>
          <w:lang w:val="sl-SI"/>
        </w:rPr>
        <w:t>Е. НАУЧНИ И СТРУЧНИ РАД</w:t>
      </w:r>
    </w:p>
    <w:p w:rsidR="00C318D5" w:rsidRDefault="00C318D5" w:rsidP="00C318D5">
      <w:pPr>
        <w:spacing w:before="0" w:beforeAutospacing="0"/>
        <w:ind w:left="284" w:firstLine="0"/>
        <w:contextualSpacing/>
        <w:rPr>
          <w:b/>
          <w:bCs/>
          <w:sz w:val="20"/>
          <w:szCs w:val="20"/>
        </w:rPr>
      </w:pPr>
      <w:r w:rsidRPr="00AC467F">
        <w:rPr>
          <w:b/>
          <w:bCs/>
          <w:sz w:val="20"/>
          <w:szCs w:val="20"/>
          <w:lang w:val="sl-SI"/>
        </w:rPr>
        <w:t>a) spisak radova</w:t>
      </w:r>
    </w:p>
    <w:p w:rsidR="00C318D5" w:rsidRPr="00E6311C" w:rsidRDefault="00C318D5" w:rsidP="00C318D5">
      <w:pPr>
        <w:spacing w:before="0" w:beforeAutospacing="0"/>
        <w:ind w:left="284" w:firstLine="0"/>
        <w:contextualSpacing/>
        <w:rPr>
          <w:b/>
          <w:bCs/>
          <w:sz w:val="20"/>
          <w:szCs w:val="20"/>
        </w:rPr>
      </w:pPr>
    </w:p>
    <w:p w:rsidR="00C318D5" w:rsidRPr="00AC467F" w:rsidRDefault="00C318D5" w:rsidP="002B2EC8">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C318D5" w:rsidRPr="00F36E1B" w:rsidRDefault="00C318D5" w:rsidP="00EB3409">
      <w:pPr>
        <w:numPr>
          <w:ilvl w:val="0"/>
          <w:numId w:val="77"/>
        </w:numPr>
        <w:spacing w:before="0" w:beforeAutospacing="0" w:after="0" w:afterAutospacing="0"/>
        <w:ind w:right="0"/>
        <w:rPr>
          <w:bCs/>
          <w:sz w:val="20"/>
          <w:szCs w:val="20"/>
        </w:rPr>
      </w:pPr>
      <w:r>
        <w:rPr>
          <w:bCs/>
          <w:sz w:val="20"/>
          <w:szCs w:val="20"/>
        </w:rPr>
        <w:t xml:space="preserve">Simić J, Mihajlović M, Zec N, </w:t>
      </w:r>
      <w:r w:rsidRPr="003654C5">
        <w:rPr>
          <w:b/>
          <w:bCs/>
          <w:sz w:val="20"/>
          <w:szCs w:val="20"/>
        </w:rPr>
        <w:t>Kovačević V</w:t>
      </w:r>
      <w:r>
        <w:rPr>
          <w:bCs/>
          <w:sz w:val="20"/>
          <w:szCs w:val="20"/>
        </w:rPr>
        <w:t xml:space="preserve">, Marinković M, Mujović N, Potpara T. The impact of anticoagulation therapy on kidney function in patients with atrial fibrillation and chronic kidney disease. Expert Rev Cardiovasc Ther. 2023; 21(12): 937-45. </w:t>
      </w:r>
      <w:r>
        <w:rPr>
          <w:b/>
          <w:bCs/>
          <w:sz w:val="20"/>
          <w:szCs w:val="20"/>
        </w:rPr>
        <w:t>M22</w:t>
      </w:r>
      <w:r w:rsidRPr="003654C5">
        <w:rPr>
          <w:b/>
          <w:bCs/>
          <w:sz w:val="20"/>
          <w:szCs w:val="20"/>
        </w:rPr>
        <w:t>, IF 1.8</w:t>
      </w:r>
      <w:r>
        <w:rPr>
          <w:bCs/>
          <w:sz w:val="20"/>
          <w:szCs w:val="20"/>
        </w:rPr>
        <w:t>.</w:t>
      </w:r>
    </w:p>
    <w:p w:rsidR="00C318D5" w:rsidRPr="00F36E1B" w:rsidRDefault="00C318D5" w:rsidP="00EB3409">
      <w:pPr>
        <w:numPr>
          <w:ilvl w:val="0"/>
          <w:numId w:val="77"/>
        </w:numPr>
        <w:spacing w:before="0" w:beforeAutospacing="0" w:after="0" w:afterAutospacing="0"/>
        <w:ind w:right="0"/>
        <w:rPr>
          <w:bCs/>
          <w:sz w:val="20"/>
          <w:szCs w:val="20"/>
        </w:rPr>
      </w:pPr>
      <w:r w:rsidRPr="0086292E">
        <w:rPr>
          <w:b/>
          <w:bCs/>
          <w:sz w:val="20"/>
          <w:szCs w:val="20"/>
        </w:rPr>
        <w:t>Kovačević V</w:t>
      </w:r>
      <w:r>
        <w:rPr>
          <w:bCs/>
          <w:sz w:val="20"/>
          <w:szCs w:val="20"/>
        </w:rPr>
        <w:t>, Marinković MM, Kocijančić A, Isailović N, Simić J, Mihajlović M, Vučićević V, Potpara TS, Mujović N</w:t>
      </w:r>
      <w:r w:rsidRPr="0086292E">
        <w:rPr>
          <w:bCs/>
          <w:sz w:val="20"/>
          <w:szCs w:val="20"/>
        </w:rPr>
        <w:t xml:space="preserve">M. Long-Term Renal Function after Catheter Ablation of Atrial Fibrillation. </w:t>
      </w:r>
      <w:r>
        <w:rPr>
          <w:bCs/>
          <w:iCs/>
          <w:sz w:val="20"/>
          <w:szCs w:val="20"/>
        </w:rPr>
        <w:t>J Cardiovasc Dev</w:t>
      </w:r>
      <w:r w:rsidRPr="0086292E">
        <w:rPr>
          <w:bCs/>
          <w:iCs/>
          <w:sz w:val="20"/>
          <w:szCs w:val="20"/>
        </w:rPr>
        <w:t xml:space="preserve"> Dis.</w:t>
      </w:r>
      <w:r>
        <w:rPr>
          <w:bCs/>
          <w:sz w:val="20"/>
          <w:szCs w:val="20"/>
        </w:rPr>
        <w:t xml:space="preserve"> 2023;</w:t>
      </w:r>
      <w:r w:rsidRPr="0086292E">
        <w:rPr>
          <w:bCs/>
          <w:iCs/>
          <w:sz w:val="20"/>
          <w:szCs w:val="20"/>
        </w:rPr>
        <w:t>10</w:t>
      </w:r>
      <w:r>
        <w:rPr>
          <w:bCs/>
          <w:iCs/>
          <w:sz w:val="20"/>
          <w:szCs w:val="20"/>
        </w:rPr>
        <w:t xml:space="preserve"> (4)</w:t>
      </w:r>
      <w:r>
        <w:rPr>
          <w:bCs/>
          <w:sz w:val="20"/>
          <w:szCs w:val="20"/>
        </w:rPr>
        <w:t>:</w:t>
      </w:r>
      <w:r w:rsidRPr="0086292E">
        <w:rPr>
          <w:bCs/>
          <w:sz w:val="20"/>
          <w:szCs w:val="20"/>
        </w:rPr>
        <w:t xml:space="preserve">151. </w:t>
      </w:r>
      <w:r>
        <w:rPr>
          <w:b/>
          <w:bCs/>
          <w:sz w:val="20"/>
          <w:szCs w:val="20"/>
        </w:rPr>
        <w:t>M22</w:t>
      </w:r>
      <w:r w:rsidRPr="0086292E">
        <w:rPr>
          <w:b/>
          <w:bCs/>
          <w:sz w:val="20"/>
          <w:szCs w:val="20"/>
        </w:rPr>
        <w:t xml:space="preserve">, IF </w:t>
      </w:r>
      <w:r>
        <w:rPr>
          <w:b/>
          <w:bCs/>
          <w:sz w:val="20"/>
          <w:szCs w:val="20"/>
        </w:rPr>
        <w:t>2.4</w:t>
      </w:r>
      <w:r w:rsidRPr="008927AA">
        <w:rPr>
          <w:bCs/>
          <w:sz w:val="20"/>
          <w:szCs w:val="20"/>
        </w:rPr>
        <w:t>.</w:t>
      </w:r>
    </w:p>
    <w:p w:rsidR="00C318D5" w:rsidRDefault="00C318D5" w:rsidP="00EB3409">
      <w:pPr>
        <w:numPr>
          <w:ilvl w:val="0"/>
          <w:numId w:val="77"/>
        </w:numPr>
        <w:spacing w:before="0" w:beforeAutospacing="0" w:after="0" w:afterAutospacing="0"/>
        <w:ind w:right="0"/>
        <w:rPr>
          <w:b/>
          <w:bCs/>
          <w:sz w:val="20"/>
          <w:szCs w:val="20"/>
        </w:rPr>
      </w:pPr>
      <w:r w:rsidRPr="005E4624">
        <w:rPr>
          <w:sz w:val="20"/>
          <w:szCs w:val="20"/>
          <w:lang w:val="sr-Latn-CS"/>
        </w:rPr>
        <w:t xml:space="preserve">Mujović NM, Marinković MM, Marković N, Kocijančić A, </w:t>
      </w:r>
      <w:r w:rsidRPr="005E4624">
        <w:rPr>
          <w:b/>
          <w:bCs/>
          <w:sz w:val="20"/>
          <w:szCs w:val="20"/>
          <w:lang w:val="sr-Latn-CS"/>
        </w:rPr>
        <w:t>Kovačević V</w:t>
      </w:r>
      <w:r w:rsidRPr="005E4624">
        <w:rPr>
          <w:sz w:val="20"/>
          <w:szCs w:val="20"/>
          <w:lang w:val="sr-Latn-CS"/>
        </w:rPr>
        <w:t>, Vučićević V, Mujović NM, Potpara TS.</w:t>
      </w:r>
      <w:r>
        <w:rPr>
          <w:sz w:val="20"/>
          <w:szCs w:val="20"/>
          <w:lang w:val="sr-Latn-CS"/>
        </w:rPr>
        <w:t xml:space="preserve"> </w:t>
      </w:r>
      <w:r w:rsidRPr="005E4624">
        <w:rPr>
          <w:bCs/>
          <w:sz w:val="20"/>
          <w:szCs w:val="20"/>
        </w:rPr>
        <w:t>Risk factors for late reconnections after circumferential pulmonary vein isolation guided by lesion size index - Data from repeat invasive electrophysiology procedure</w:t>
      </w:r>
      <w:r>
        <w:rPr>
          <w:bCs/>
          <w:sz w:val="20"/>
          <w:szCs w:val="20"/>
        </w:rPr>
        <w:t xml:space="preserve">. </w:t>
      </w:r>
      <w:r>
        <w:rPr>
          <w:sz w:val="20"/>
          <w:szCs w:val="20"/>
        </w:rPr>
        <w:t xml:space="preserve">Front Cardiovasc Med. 2023;9:986207. </w:t>
      </w:r>
      <w:r>
        <w:rPr>
          <w:b/>
          <w:sz w:val="20"/>
          <w:szCs w:val="20"/>
        </w:rPr>
        <w:t>M22</w:t>
      </w:r>
      <w:r w:rsidRPr="00F3446F">
        <w:rPr>
          <w:b/>
          <w:sz w:val="20"/>
          <w:szCs w:val="20"/>
        </w:rPr>
        <w:t xml:space="preserve">, IF </w:t>
      </w:r>
      <w:r>
        <w:rPr>
          <w:b/>
          <w:sz w:val="20"/>
          <w:szCs w:val="20"/>
        </w:rPr>
        <w:t>2.8</w:t>
      </w:r>
      <w:r>
        <w:rPr>
          <w:sz w:val="20"/>
          <w:szCs w:val="20"/>
        </w:rPr>
        <w:t xml:space="preserve">. </w:t>
      </w:r>
      <w:r w:rsidRPr="005E4624">
        <w:rPr>
          <w:b/>
          <w:bCs/>
          <w:sz w:val="20"/>
          <w:szCs w:val="20"/>
        </w:rPr>
        <w:t xml:space="preserve"> </w:t>
      </w:r>
    </w:p>
    <w:p w:rsidR="00C318D5" w:rsidRPr="00F36E1B" w:rsidRDefault="00C318D5" w:rsidP="00EB3409">
      <w:pPr>
        <w:numPr>
          <w:ilvl w:val="0"/>
          <w:numId w:val="77"/>
        </w:numPr>
        <w:spacing w:before="0" w:beforeAutospacing="0" w:after="0" w:afterAutospacing="0"/>
        <w:ind w:right="0"/>
        <w:rPr>
          <w:sz w:val="20"/>
          <w:szCs w:val="20"/>
          <w:lang w:val="sr-Latn-CS"/>
        </w:rPr>
      </w:pPr>
      <w:r>
        <w:rPr>
          <w:sz w:val="20"/>
          <w:szCs w:val="20"/>
          <w:lang w:val="sr-Latn-CS"/>
        </w:rPr>
        <w:t xml:space="preserve">Mihajlović M, </w:t>
      </w:r>
      <w:r>
        <w:rPr>
          <w:sz w:val="20"/>
          <w:szCs w:val="20"/>
        </w:rPr>
        <w:t xml:space="preserve">Simić J, Marinković M, </w:t>
      </w:r>
      <w:r w:rsidRPr="004149A6">
        <w:rPr>
          <w:b/>
          <w:sz w:val="20"/>
          <w:szCs w:val="20"/>
        </w:rPr>
        <w:t>Kovačević V</w:t>
      </w:r>
      <w:r>
        <w:rPr>
          <w:sz w:val="20"/>
          <w:szCs w:val="20"/>
        </w:rPr>
        <w:t xml:space="preserve">, Kocijančić A, Mujović N, Potpara T. Sex-related differences in self-reported treatment burden in patients with atrial fibrillation. Front Cardiovasc Med. 2022;9:1029730. </w:t>
      </w:r>
      <w:r>
        <w:rPr>
          <w:b/>
          <w:sz w:val="20"/>
          <w:szCs w:val="20"/>
        </w:rPr>
        <w:t>M21</w:t>
      </w:r>
      <w:r w:rsidRPr="00F3446F">
        <w:rPr>
          <w:b/>
          <w:sz w:val="20"/>
          <w:szCs w:val="20"/>
        </w:rPr>
        <w:t xml:space="preserve">, IF </w:t>
      </w:r>
      <w:r>
        <w:rPr>
          <w:b/>
          <w:sz w:val="20"/>
          <w:szCs w:val="20"/>
        </w:rPr>
        <w:t>3.6</w:t>
      </w:r>
      <w:r>
        <w:rPr>
          <w:sz w:val="20"/>
          <w:szCs w:val="20"/>
        </w:rPr>
        <w:t>.</w:t>
      </w:r>
    </w:p>
    <w:p w:rsidR="00C318D5" w:rsidRDefault="00C318D5" w:rsidP="00EB3409">
      <w:pPr>
        <w:numPr>
          <w:ilvl w:val="0"/>
          <w:numId w:val="77"/>
        </w:numPr>
        <w:spacing w:before="0" w:beforeAutospacing="0" w:after="0" w:afterAutospacing="0"/>
        <w:ind w:right="0"/>
        <w:rPr>
          <w:sz w:val="20"/>
          <w:szCs w:val="20"/>
          <w:lang w:val="sr-Latn-CS"/>
        </w:rPr>
      </w:pPr>
      <w:r>
        <w:rPr>
          <w:sz w:val="20"/>
          <w:szCs w:val="20"/>
          <w:lang w:val="sr-Latn-CS"/>
        </w:rPr>
        <w:t>Potpara TS, Mihajlović M, Zec N, Marinković</w:t>
      </w:r>
      <w:r w:rsidRPr="00562E2D">
        <w:rPr>
          <w:sz w:val="20"/>
          <w:szCs w:val="20"/>
          <w:lang w:val="sr-Latn-CS"/>
        </w:rPr>
        <w:t xml:space="preserve"> M, </w:t>
      </w:r>
      <w:r w:rsidRPr="00562E2D">
        <w:rPr>
          <w:b/>
          <w:sz w:val="20"/>
          <w:szCs w:val="20"/>
          <w:lang w:val="sr-Latn-CS"/>
        </w:rPr>
        <w:t>Kovačević V</w:t>
      </w:r>
      <w:r>
        <w:rPr>
          <w:sz w:val="20"/>
          <w:szCs w:val="20"/>
          <w:lang w:val="sr-Latn-CS"/>
        </w:rPr>
        <w:t>, Simić J, Kocijančić A, Vajagić L, Jotić A, Mujović N, Stanković</w:t>
      </w:r>
      <w:r w:rsidRPr="00562E2D">
        <w:rPr>
          <w:sz w:val="20"/>
          <w:szCs w:val="20"/>
          <w:lang w:val="sr-Latn-CS"/>
        </w:rPr>
        <w:t xml:space="preserve"> GR. Self -reported treatment burden in patients with atrial fibrillation: quantification, major determinants, and implications for integrated holistic management of the arrhythmia. </w:t>
      </w:r>
      <w:r>
        <w:rPr>
          <w:sz w:val="20"/>
          <w:szCs w:val="20"/>
          <w:lang w:val="sr-Latn-CS"/>
        </w:rPr>
        <w:t xml:space="preserve">EP </w:t>
      </w:r>
      <w:r w:rsidRPr="00562E2D">
        <w:rPr>
          <w:sz w:val="20"/>
          <w:szCs w:val="20"/>
          <w:lang w:val="sr-Latn-CS"/>
        </w:rPr>
        <w:t>Europace. 2020;22(12):1788-97.</w:t>
      </w:r>
      <w:r>
        <w:rPr>
          <w:sz w:val="20"/>
          <w:szCs w:val="20"/>
          <w:lang w:val="sr-Latn-CS"/>
        </w:rPr>
        <w:t xml:space="preserve"> </w:t>
      </w:r>
      <w:r w:rsidRPr="006876EA">
        <w:rPr>
          <w:b/>
          <w:sz w:val="20"/>
          <w:szCs w:val="20"/>
          <w:lang w:val="sr-Latn-CS"/>
        </w:rPr>
        <w:t>M21, IF 5.214</w:t>
      </w:r>
      <w:r>
        <w:rPr>
          <w:sz w:val="20"/>
          <w:szCs w:val="20"/>
          <w:lang w:val="sr-Latn-CS"/>
        </w:rPr>
        <w:t>.</w:t>
      </w:r>
    </w:p>
    <w:p w:rsidR="00C318D5" w:rsidRDefault="00C318D5" w:rsidP="00EB3409">
      <w:pPr>
        <w:numPr>
          <w:ilvl w:val="0"/>
          <w:numId w:val="77"/>
        </w:numPr>
        <w:spacing w:before="0" w:beforeAutospacing="0" w:after="0" w:afterAutospacing="0"/>
        <w:ind w:right="0"/>
        <w:rPr>
          <w:sz w:val="20"/>
          <w:szCs w:val="20"/>
          <w:lang w:val="sr-Latn-CS"/>
        </w:rPr>
      </w:pPr>
      <w:r w:rsidRPr="00562E2D">
        <w:rPr>
          <w:sz w:val="20"/>
          <w:szCs w:val="20"/>
          <w:lang w:val="sr-Latn-CS"/>
        </w:rPr>
        <w:t xml:space="preserve">Kocijančić A, Simić D, Mujović N, Potpara T, </w:t>
      </w:r>
      <w:r w:rsidRPr="00562E2D">
        <w:rPr>
          <w:b/>
          <w:sz w:val="20"/>
          <w:szCs w:val="20"/>
          <w:lang w:val="sr-Latn-CS"/>
        </w:rPr>
        <w:t>Kovačević V</w:t>
      </w:r>
      <w:r w:rsidRPr="00562E2D">
        <w:rPr>
          <w:sz w:val="20"/>
          <w:szCs w:val="20"/>
          <w:lang w:val="sr-Latn-CS"/>
        </w:rPr>
        <w:t>, Marinković M, Marić-Kocijančić J, Kocijančić-Belović D. Long-term outcomes after catheter-ablation of atrioventricular nodal reentrant tachycardia: A ten-year follow-up. Vojnosanit Pregl</w:t>
      </w:r>
      <w:r>
        <w:rPr>
          <w:sz w:val="20"/>
          <w:szCs w:val="20"/>
          <w:lang w:val="sr-Latn-CS"/>
        </w:rPr>
        <w:t>.</w:t>
      </w:r>
      <w:r w:rsidRPr="00562E2D">
        <w:rPr>
          <w:sz w:val="20"/>
          <w:szCs w:val="20"/>
          <w:lang w:val="sr-Latn-CS"/>
        </w:rPr>
        <w:t xml:space="preserve"> 2020; 77(4):382-6.</w:t>
      </w:r>
      <w:r>
        <w:rPr>
          <w:sz w:val="20"/>
          <w:szCs w:val="20"/>
          <w:lang w:val="sr-Latn-CS"/>
        </w:rPr>
        <w:t xml:space="preserve"> </w:t>
      </w:r>
      <w:r w:rsidRPr="006876EA">
        <w:rPr>
          <w:b/>
          <w:sz w:val="20"/>
          <w:szCs w:val="20"/>
          <w:lang w:val="sr-Latn-CS"/>
        </w:rPr>
        <w:t>M23, IF 0.168</w:t>
      </w:r>
      <w:r>
        <w:rPr>
          <w:sz w:val="20"/>
          <w:szCs w:val="20"/>
          <w:lang w:val="sr-Latn-CS"/>
        </w:rPr>
        <w:t>.</w:t>
      </w:r>
    </w:p>
    <w:p w:rsidR="00C318D5" w:rsidRDefault="00C318D5" w:rsidP="00EB3409">
      <w:pPr>
        <w:numPr>
          <w:ilvl w:val="0"/>
          <w:numId w:val="77"/>
        </w:numPr>
        <w:spacing w:before="0" w:beforeAutospacing="0" w:after="0" w:afterAutospacing="0"/>
        <w:ind w:right="0"/>
        <w:rPr>
          <w:sz w:val="20"/>
          <w:szCs w:val="20"/>
          <w:lang w:val="sr-Latn-CS"/>
        </w:rPr>
      </w:pPr>
      <w:r w:rsidRPr="00562E2D">
        <w:rPr>
          <w:sz w:val="20"/>
          <w:szCs w:val="20"/>
          <w:lang w:val="sr-Latn-CS"/>
        </w:rPr>
        <w:t xml:space="preserve">Mališ M, Georgievski B, Milić I, Mijatović A, </w:t>
      </w:r>
      <w:r w:rsidRPr="00562E2D">
        <w:rPr>
          <w:b/>
          <w:sz w:val="20"/>
          <w:szCs w:val="20"/>
          <w:lang w:val="sr-Latn-CS"/>
        </w:rPr>
        <w:t>Kovačević V</w:t>
      </w:r>
      <w:r w:rsidRPr="00562E2D">
        <w:rPr>
          <w:sz w:val="20"/>
          <w:szCs w:val="20"/>
          <w:lang w:val="sr-Latn-CS"/>
        </w:rPr>
        <w:t>, Lazić D, Kapor S, Marinkovic S. Kinematic magnetic resonance imaging study of the brain stem and cervical cord by dynamic neck motion.  Folia Morphol (Warsz). 2016;75(4):439-47.</w:t>
      </w:r>
      <w:r>
        <w:rPr>
          <w:sz w:val="20"/>
          <w:szCs w:val="20"/>
          <w:lang w:val="sr-Latn-CS"/>
        </w:rPr>
        <w:t xml:space="preserve"> </w:t>
      </w:r>
      <w:r w:rsidRPr="003F4A4E">
        <w:rPr>
          <w:b/>
          <w:sz w:val="20"/>
          <w:szCs w:val="20"/>
          <w:lang w:val="sr-Latn-CS"/>
        </w:rPr>
        <w:t>M23, IF 0.341</w:t>
      </w:r>
      <w:r>
        <w:rPr>
          <w:sz w:val="20"/>
          <w:szCs w:val="20"/>
          <w:lang w:val="sr-Latn-CS"/>
        </w:rPr>
        <w:t>.</w:t>
      </w:r>
    </w:p>
    <w:p w:rsidR="00C318D5" w:rsidRPr="007514F3" w:rsidRDefault="00C318D5" w:rsidP="00EB3409">
      <w:pPr>
        <w:numPr>
          <w:ilvl w:val="0"/>
          <w:numId w:val="77"/>
        </w:numPr>
        <w:spacing w:before="0" w:beforeAutospacing="0" w:after="0" w:afterAutospacing="0"/>
        <w:ind w:right="0"/>
        <w:rPr>
          <w:sz w:val="20"/>
          <w:szCs w:val="20"/>
          <w:lang w:val="sr-Latn-CS"/>
        </w:rPr>
      </w:pPr>
      <w:r w:rsidRPr="00562E2D">
        <w:rPr>
          <w:sz w:val="20"/>
          <w:szCs w:val="20"/>
          <w:lang w:val="sr-Latn-CS"/>
        </w:rPr>
        <w:t xml:space="preserve">Mujović N, Marinković M, Marković N, Kocijančić A, </w:t>
      </w:r>
      <w:r w:rsidRPr="00562E2D">
        <w:rPr>
          <w:b/>
          <w:sz w:val="20"/>
          <w:szCs w:val="20"/>
          <w:lang w:val="sr-Latn-CS"/>
        </w:rPr>
        <w:t>Kovačević V</w:t>
      </w:r>
      <w:r w:rsidRPr="00562E2D">
        <w:rPr>
          <w:sz w:val="20"/>
          <w:szCs w:val="20"/>
          <w:lang w:val="sr-Latn-CS"/>
        </w:rPr>
        <w:t>, Simić D, Ristić A, Stanković G, Miličić B, Putnik S, Vujisić-Tešić B, Potpara TS. Management and Outcome of Periprocedural Cardiac Perforation and Tamponade with Radiofrequency Catheter Ablation of Cardiac Arrhythmias: A Single Medium-Volume Center Experience. Adv Ther. 2016;33(10):1782-96.</w:t>
      </w:r>
      <w:r>
        <w:rPr>
          <w:sz w:val="20"/>
          <w:szCs w:val="20"/>
          <w:lang w:val="sr-Latn-CS"/>
        </w:rPr>
        <w:t xml:space="preserve"> </w:t>
      </w:r>
      <w:r w:rsidRPr="006876EA">
        <w:rPr>
          <w:b/>
          <w:sz w:val="20"/>
          <w:szCs w:val="20"/>
          <w:lang w:val="sr-Latn-CS"/>
        </w:rPr>
        <w:t>M22, IF 2.709</w:t>
      </w:r>
      <w:r>
        <w:rPr>
          <w:sz w:val="20"/>
          <w:szCs w:val="20"/>
          <w:lang w:val="sr-Latn-CS"/>
        </w:rPr>
        <w:t>.</w:t>
      </w:r>
    </w:p>
    <w:p w:rsidR="00C318D5" w:rsidRPr="00E6311C" w:rsidRDefault="00C318D5" w:rsidP="00C318D5">
      <w:pPr>
        <w:spacing w:before="0" w:beforeAutospacing="0"/>
        <w:ind w:left="0" w:firstLine="0"/>
        <w:contextualSpacing/>
        <w:rPr>
          <w:b/>
          <w:iCs/>
          <w:sz w:val="20"/>
          <w:szCs w:val="20"/>
        </w:rPr>
      </w:pPr>
    </w:p>
    <w:p w:rsidR="00C318D5" w:rsidRPr="002B2EC8" w:rsidRDefault="00C318D5" w:rsidP="002B2EC8">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C318D5" w:rsidRDefault="00C318D5" w:rsidP="00EB3409">
      <w:pPr>
        <w:numPr>
          <w:ilvl w:val="0"/>
          <w:numId w:val="78"/>
        </w:numPr>
        <w:spacing w:before="0" w:beforeAutospacing="0" w:after="0" w:afterAutospacing="0"/>
        <w:ind w:right="0"/>
        <w:rPr>
          <w:bCs/>
          <w:sz w:val="20"/>
          <w:szCs w:val="20"/>
        </w:rPr>
      </w:pPr>
      <w:r>
        <w:rPr>
          <w:bCs/>
          <w:sz w:val="20"/>
          <w:szCs w:val="20"/>
        </w:rPr>
        <w:t xml:space="preserve">Lund LH, Crespo-Leiro MG, Laroche C, Zaliaduonyte D, Saad AM, Fonseca C, Čelutkiene J, Zdravkovic M, Bielecka-Dabrowa AM, Agostoni P, Xuereb RG, Neronova KV, Lelonek M, Cavusoglu Y, Gellen B, Abdelhamid M, Hammoudi N, Anker SD, Chioncel O, Filippatos G, Lainscak M, McDonagh TA, Mebazaa A, Piepoli M, Ruschitzka F, Seferović PM, Savarese G, Metra M, Rosano GM, Maggioni AP. </w:t>
      </w:r>
      <w:r w:rsidRPr="00B62442">
        <w:rPr>
          <w:bCs/>
          <w:sz w:val="20"/>
          <w:szCs w:val="20"/>
        </w:rPr>
        <w:t>ESC EORP HF III National Leaders and Investigators</w:t>
      </w:r>
      <w:r>
        <w:rPr>
          <w:b/>
          <w:bCs/>
          <w:sz w:val="20"/>
          <w:szCs w:val="20"/>
        </w:rPr>
        <w:t xml:space="preserve"> (…Kovacevic V…)</w:t>
      </w:r>
      <w:r w:rsidRPr="00812E73">
        <w:rPr>
          <w:b/>
          <w:bCs/>
          <w:sz w:val="20"/>
          <w:szCs w:val="20"/>
        </w:rPr>
        <w:t>.</w:t>
      </w:r>
      <w:r>
        <w:rPr>
          <w:bCs/>
          <w:sz w:val="20"/>
          <w:szCs w:val="20"/>
        </w:rPr>
        <w:t xml:space="preserve"> Heart failure in Europe: Guideline-directed medical therapy use and decision making in chronic and acute, pre-existing and de novo, heart failure with reduced, mildly reduced and preserved ejection fraction – the ESC EORP Heart Failure III Registry. Eur J Heart Fail. 2024;26(12):2487-501</w:t>
      </w:r>
      <w:r w:rsidRPr="00135457">
        <w:rPr>
          <w:bCs/>
          <w:sz w:val="20"/>
          <w:szCs w:val="20"/>
        </w:rPr>
        <w:t xml:space="preserve">. </w:t>
      </w:r>
      <w:r w:rsidRPr="00135457">
        <w:rPr>
          <w:b/>
          <w:bCs/>
          <w:sz w:val="20"/>
          <w:szCs w:val="20"/>
        </w:rPr>
        <w:t>M21a</w:t>
      </w:r>
      <w:r>
        <w:rPr>
          <w:bCs/>
          <w:sz w:val="20"/>
          <w:szCs w:val="20"/>
        </w:rPr>
        <w:t>, IF 10.8</w:t>
      </w:r>
      <w:r w:rsidRPr="00135457">
        <w:rPr>
          <w:bCs/>
          <w:sz w:val="20"/>
          <w:szCs w:val="20"/>
        </w:rPr>
        <w:t xml:space="preserve">, </w:t>
      </w:r>
      <w:r w:rsidRPr="00135457">
        <w:rPr>
          <w:b/>
          <w:bCs/>
          <w:sz w:val="20"/>
          <w:szCs w:val="20"/>
        </w:rPr>
        <w:t>½ IF</w:t>
      </w:r>
      <w:r w:rsidRPr="00135457">
        <w:rPr>
          <w:bCs/>
          <w:sz w:val="20"/>
          <w:szCs w:val="20"/>
        </w:rPr>
        <w:t xml:space="preserve"> </w:t>
      </w:r>
      <w:r>
        <w:rPr>
          <w:b/>
          <w:bCs/>
          <w:sz w:val="20"/>
          <w:szCs w:val="20"/>
        </w:rPr>
        <w:t>5.4</w:t>
      </w:r>
      <w:r w:rsidRPr="00135457">
        <w:rPr>
          <w:bCs/>
          <w:sz w:val="20"/>
          <w:szCs w:val="20"/>
        </w:rPr>
        <w:t>.</w:t>
      </w:r>
      <w:r>
        <w:rPr>
          <w:bCs/>
          <w:sz w:val="20"/>
          <w:szCs w:val="20"/>
        </w:rPr>
        <w:t xml:space="preserve">  </w:t>
      </w:r>
    </w:p>
    <w:p w:rsidR="00C318D5" w:rsidRDefault="00C318D5" w:rsidP="00EB3409">
      <w:pPr>
        <w:numPr>
          <w:ilvl w:val="0"/>
          <w:numId w:val="78"/>
        </w:numPr>
        <w:spacing w:before="0" w:beforeAutospacing="0" w:after="0" w:afterAutospacing="0"/>
        <w:ind w:right="0"/>
        <w:rPr>
          <w:bCs/>
          <w:sz w:val="20"/>
          <w:szCs w:val="20"/>
        </w:rPr>
      </w:pPr>
      <w:r>
        <w:rPr>
          <w:bCs/>
          <w:sz w:val="20"/>
          <w:szCs w:val="20"/>
        </w:rPr>
        <w:t xml:space="preserve">Lund LH, Crespo-Leiro MG, Laroche C, Garcia-Pinilla JM, Bennis A, Vataman EB, Polovina M, Radovanovic S, Apostolovic SR, Ašanin M, Gackowski A, Kaplon-Cieslicka A, Cabac-Pogorevici I, </w:t>
      </w:r>
      <w:r>
        <w:rPr>
          <w:bCs/>
          <w:sz w:val="20"/>
          <w:szCs w:val="20"/>
        </w:rPr>
        <w:lastRenderedPageBreak/>
        <w:t xml:space="preserve">Anker SD, Chioncel O, Coats AJS, Filippatos G, Lainscak M, Mcdonagh T, Mebazaa A, Metra M, Piepoli M, Rosano GM, Ruschitzka F, Savarese G, Seferović PM, Lung B, Popescu BA, Maggioni AP. </w:t>
      </w:r>
      <w:r w:rsidRPr="00B62442">
        <w:rPr>
          <w:bCs/>
          <w:sz w:val="20"/>
          <w:szCs w:val="20"/>
        </w:rPr>
        <w:t>ESC EORP HF III National Leaders and Investigators</w:t>
      </w:r>
      <w:r>
        <w:rPr>
          <w:b/>
          <w:bCs/>
          <w:sz w:val="20"/>
          <w:szCs w:val="20"/>
        </w:rPr>
        <w:t xml:space="preserve"> (…Kovacevic V…)</w:t>
      </w:r>
      <w:r w:rsidRPr="00812E73">
        <w:rPr>
          <w:b/>
          <w:bCs/>
          <w:sz w:val="20"/>
          <w:szCs w:val="20"/>
        </w:rPr>
        <w:t>.</w:t>
      </w:r>
      <w:r>
        <w:rPr>
          <w:bCs/>
          <w:sz w:val="20"/>
          <w:szCs w:val="20"/>
        </w:rPr>
        <w:t xml:space="preserve"> Rationale and design of the ESC Heart Failure III Registry – Implementation and discovery. Eur J Heart Fail. 2023; 25(12):2316-30. </w:t>
      </w:r>
      <w:r w:rsidRPr="00D71B7E">
        <w:rPr>
          <w:b/>
          <w:bCs/>
          <w:sz w:val="20"/>
          <w:szCs w:val="20"/>
        </w:rPr>
        <w:t>M21</w:t>
      </w:r>
      <w:r>
        <w:rPr>
          <w:b/>
          <w:bCs/>
          <w:sz w:val="20"/>
          <w:szCs w:val="20"/>
        </w:rPr>
        <w:t>a+</w:t>
      </w:r>
      <w:r>
        <w:rPr>
          <w:bCs/>
          <w:sz w:val="20"/>
          <w:szCs w:val="20"/>
        </w:rPr>
        <w:t xml:space="preserve">, IF 16.9, </w:t>
      </w:r>
      <w:r w:rsidRPr="00374159">
        <w:rPr>
          <w:b/>
          <w:bCs/>
          <w:sz w:val="20"/>
          <w:szCs w:val="20"/>
        </w:rPr>
        <w:t>½ IF</w:t>
      </w:r>
      <w:r>
        <w:rPr>
          <w:bCs/>
          <w:sz w:val="20"/>
          <w:szCs w:val="20"/>
        </w:rPr>
        <w:t xml:space="preserve"> </w:t>
      </w:r>
      <w:r w:rsidRPr="00D71B7E">
        <w:rPr>
          <w:b/>
          <w:bCs/>
          <w:sz w:val="20"/>
          <w:szCs w:val="20"/>
        </w:rPr>
        <w:t>8.45</w:t>
      </w:r>
      <w:r>
        <w:rPr>
          <w:bCs/>
          <w:sz w:val="20"/>
          <w:szCs w:val="20"/>
        </w:rPr>
        <w:t xml:space="preserve">. </w:t>
      </w:r>
    </w:p>
    <w:p w:rsidR="00C318D5" w:rsidRDefault="00C318D5" w:rsidP="00EB3409">
      <w:pPr>
        <w:numPr>
          <w:ilvl w:val="0"/>
          <w:numId w:val="78"/>
        </w:numPr>
        <w:spacing w:before="0" w:beforeAutospacing="0" w:after="0" w:afterAutospacing="0"/>
        <w:ind w:right="0"/>
        <w:rPr>
          <w:bCs/>
          <w:sz w:val="20"/>
          <w:szCs w:val="20"/>
        </w:rPr>
      </w:pPr>
      <w:r>
        <w:rPr>
          <w:bCs/>
          <w:sz w:val="20"/>
          <w:szCs w:val="20"/>
        </w:rPr>
        <w:t xml:space="preserve">Ding WY, Proietti M, Romiti GF, Vitolo M, Fawzy AM, Boriani G, Marin F, </w:t>
      </w:r>
      <w:r w:rsidRPr="00D036A8">
        <w:rPr>
          <w:bCs/>
          <w:sz w:val="20"/>
          <w:szCs w:val="20"/>
        </w:rPr>
        <w:t>Blomström-Lundqvist C</w:t>
      </w:r>
      <w:r>
        <w:rPr>
          <w:bCs/>
          <w:sz w:val="20"/>
          <w:szCs w:val="20"/>
        </w:rPr>
        <w:t xml:space="preserve">, </w:t>
      </w:r>
      <w:r w:rsidRPr="00932E6A">
        <w:rPr>
          <w:bCs/>
          <w:sz w:val="20"/>
          <w:szCs w:val="20"/>
        </w:rPr>
        <w:t>Potpara TS</w:t>
      </w:r>
      <w:r>
        <w:rPr>
          <w:bCs/>
          <w:sz w:val="20"/>
          <w:szCs w:val="20"/>
        </w:rPr>
        <w:t xml:space="preserve">, </w:t>
      </w:r>
      <w:r w:rsidRPr="00932E6A">
        <w:rPr>
          <w:bCs/>
          <w:sz w:val="20"/>
          <w:szCs w:val="20"/>
        </w:rPr>
        <w:t>Fauchier L,</w:t>
      </w:r>
      <w:r>
        <w:rPr>
          <w:bCs/>
          <w:sz w:val="20"/>
          <w:szCs w:val="20"/>
        </w:rPr>
        <w:t xml:space="preserve"> </w:t>
      </w:r>
      <w:r w:rsidRPr="00D036A8">
        <w:rPr>
          <w:bCs/>
          <w:sz w:val="20"/>
          <w:szCs w:val="20"/>
        </w:rPr>
        <w:t>Lip GYH</w:t>
      </w:r>
      <w:r>
        <w:rPr>
          <w:bCs/>
          <w:sz w:val="20"/>
          <w:szCs w:val="20"/>
        </w:rPr>
        <w:t xml:space="preserve">; </w:t>
      </w:r>
      <w:r w:rsidRPr="00B62442">
        <w:rPr>
          <w:bCs/>
          <w:sz w:val="20"/>
          <w:szCs w:val="20"/>
        </w:rPr>
        <w:t>ESC–EHRA EORP AF Long-Term General Registry Investigators</w:t>
      </w:r>
      <w:r>
        <w:rPr>
          <w:b/>
          <w:bCs/>
          <w:sz w:val="20"/>
          <w:szCs w:val="20"/>
        </w:rPr>
        <w:t xml:space="preserve"> (…Kovacevic V…)</w:t>
      </w:r>
      <w:r w:rsidRPr="00812E73">
        <w:rPr>
          <w:b/>
          <w:bCs/>
          <w:sz w:val="20"/>
          <w:szCs w:val="20"/>
        </w:rPr>
        <w:t>.</w:t>
      </w:r>
      <w:r>
        <w:rPr>
          <w:bCs/>
          <w:sz w:val="20"/>
          <w:szCs w:val="20"/>
        </w:rPr>
        <w:t xml:space="preserve"> </w:t>
      </w:r>
      <w:r>
        <w:rPr>
          <w:b/>
          <w:bCs/>
          <w:sz w:val="20"/>
          <w:szCs w:val="20"/>
        </w:rPr>
        <w:t xml:space="preserve"> </w:t>
      </w:r>
      <w:r w:rsidRPr="0013704B">
        <w:rPr>
          <w:bCs/>
          <w:sz w:val="20"/>
          <w:szCs w:val="20"/>
        </w:rPr>
        <w:t xml:space="preserve">Impact of </w:t>
      </w:r>
      <w:r>
        <w:rPr>
          <w:bCs/>
          <w:sz w:val="20"/>
          <w:szCs w:val="20"/>
        </w:rPr>
        <w:t xml:space="preserve"> ABC (Atrial Fibrillation Better Care) pathway adherence in high-risk subgroups with atrial fibrillation: A report </w:t>
      </w:r>
      <w:r w:rsidRPr="003F1D33">
        <w:rPr>
          <w:bCs/>
          <w:sz w:val="20"/>
          <w:szCs w:val="20"/>
        </w:rPr>
        <w:t>from</w:t>
      </w:r>
      <w:r>
        <w:rPr>
          <w:bCs/>
          <w:sz w:val="20"/>
          <w:szCs w:val="20"/>
        </w:rPr>
        <w:t xml:space="preserve"> the</w:t>
      </w:r>
      <w:r w:rsidRPr="003F1D33">
        <w:rPr>
          <w:bCs/>
          <w:sz w:val="20"/>
          <w:szCs w:val="20"/>
        </w:rPr>
        <w:t xml:space="preserve"> ESC-EHRA EORP</w:t>
      </w:r>
      <w:r>
        <w:rPr>
          <w:bCs/>
          <w:sz w:val="20"/>
          <w:szCs w:val="20"/>
        </w:rPr>
        <w:t>-AF l</w:t>
      </w:r>
      <w:r w:rsidRPr="003F1D33">
        <w:rPr>
          <w:bCs/>
          <w:sz w:val="20"/>
          <w:szCs w:val="20"/>
        </w:rPr>
        <w:t>ong</w:t>
      </w:r>
      <w:r>
        <w:rPr>
          <w:bCs/>
          <w:sz w:val="20"/>
          <w:szCs w:val="20"/>
        </w:rPr>
        <w:t>-term general r</w:t>
      </w:r>
      <w:r w:rsidRPr="003F1D33">
        <w:rPr>
          <w:bCs/>
          <w:sz w:val="20"/>
          <w:szCs w:val="20"/>
        </w:rPr>
        <w:t>egistry</w:t>
      </w:r>
      <w:r>
        <w:rPr>
          <w:bCs/>
          <w:sz w:val="20"/>
          <w:szCs w:val="20"/>
        </w:rPr>
        <w:t xml:space="preserve">. Eur J Intern Med. 2023; 107:60-65. </w:t>
      </w:r>
      <w:r w:rsidRPr="00D71B7E">
        <w:rPr>
          <w:b/>
          <w:bCs/>
          <w:sz w:val="20"/>
          <w:szCs w:val="20"/>
        </w:rPr>
        <w:t>M21</w:t>
      </w:r>
      <w:r>
        <w:rPr>
          <w:b/>
          <w:bCs/>
          <w:sz w:val="20"/>
          <w:szCs w:val="20"/>
        </w:rPr>
        <w:t>a</w:t>
      </w:r>
      <w:r>
        <w:rPr>
          <w:bCs/>
          <w:sz w:val="20"/>
          <w:szCs w:val="20"/>
        </w:rPr>
        <w:t xml:space="preserve">, IF 5.9, </w:t>
      </w:r>
      <w:r w:rsidRPr="00374159">
        <w:rPr>
          <w:b/>
          <w:bCs/>
          <w:sz w:val="20"/>
          <w:szCs w:val="20"/>
        </w:rPr>
        <w:t>½ IF</w:t>
      </w:r>
      <w:r>
        <w:rPr>
          <w:bCs/>
          <w:sz w:val="20"/>
          <w:szCs w:val="20"/>
        </w:rPr>
        <w:t xml:space="preserve"> </w:t>
      </w:r>
      <w:r w:rsidRPr="0086606B">
        <w:rPr>
          <w:b/>
          <w:bCs/>
          <w:sz w:val="20"/>
          <w:szCs w:val="20"/>
        </w:rPr>
        <w:t>2.95</w:t>
      </w:r>
      <w:r>
        <w:rPr>
          <w:bCs/>
          <w:sz w:val="20"/>
          <w:szCs w:val="20"/>
        </w:rPr>
        <w:t>.</w:t>
      </w:r>
    </w:p>
    <w:p w:rsidR="00C318D5" w:rsidRDefault="00C318D5" w:rsidP="00EB3409">
      <w:pPr>
        <w:numPr>
          <w:ilvl w:val="0"/>
          <w:numId w:val="78"/>
        </w:numPr>
        <w:spacing w:before="0" w:beforeAutospacing="0" w:after="0" w:afterAutospacing="0"/>
        <w:ind w:right="0"/>
        <w:rPr>
          <w:bCs/>
          <w:sz w:val="20"/>
          <w:szCs w:val="20"/>
        </w:rPr>
      </w:pPr>
      <w:r w:rsidRPr="00D036A8">
        <w:rPr>
          <w:bCs/>
          <w:sz w:val="20"/>
          <w:szCs w:val="20"/>
        </w:rPr>
        <w:t>Ding WY</w:t>
      </w:r>
      <w:r>
        <w:rPr>
          <w:bCs/>
          <w:sz w:val="20"/>
          <w:szCs w:val="20"/>
        </w:rPr>
        <w:t xml:space="preserve">, </w:t>
      </w:r>
      <w:r w:rsidRPr="00D036A8">
        <w:rPr>
          <w:bCs/>
          <w:sz w:val="20"/>
          <w:szCs w:val="20"/>
        </w:rPr>
        <w:t>Blomström-Lundqvist C</w:t>
      </w:r>
      <w:r>
        <w:rPr>
          <w:bCs/>
          <w:sz w:val="20"/>
          <w:szCs w:val="20"/>
        </w:rPr>
        <w:t xml:space="preserve">, </w:t>
      </w:r>
      <w:r w:rsidRPr="00932E6A">
        <w:rPr>
          <w:bCs/>
          <w:sz w:val="20"/>
          <w:szCs w:val="20"/>
        </w:rPr>
        <w:t>Fauchier L,</w:t>
      </w:r>
      <w:r>
        <w:rPr>
          <w:bCs/>
          <w:sz w:val="20"/>
          <w:szCs w:val="20"/>
        </w:rPr>
        <w:t xml:space="preserve"> </w:t>
      </w:r>
      <w:r w:rsidRPr="00D036A8">
        <w:rPr>
          <w:bCs/>
          <w:sz w:val="20"/>
          <w:szCs w:val="20"/>
        </w:rPr>
        <w:t>Marin F</w:t>
      </w:r>
      <w:r>
        <w:rPr>
          <w:bCs/>
          <w:sz w:val="20"/>
          <w:szCs w:val="20"/>
        </w:rPr>
        <w:t xml:space="preserve">, </w:t>
      </w:r>
      <w:r w:rsidRPr="00932E6A">
        <w:rPr>
          <w:bCs/>
          <w:sz w:val="20"/>
          <w:szCs w:val="20"/>
        </w:rPr>
        <w:t>Potpara TS</w:t>
      </w:r>
      <w:r>
        <w:rPr>
          <w:bCs/>
          <w:sz w:val="20"/>
          <w:szCs w:val="20"/>
        </w:rPr>
        <w:t xml:space="preserve">, </w:t>
      </w:r>
      <w:r w:rsidRPr="00DA5E12">
        <w:rPr>
          <w:bCs/>
          <w:sz w:val="20"/>
          <w:szCs w:val="20"/>
        </w:rPr>
        <w:t>Boriani G</w:t>
      </w:r>
      <w:r>
        <w:rPr>
          <w:bCs/>
          <w:sz w:val="20"/>
          <w:szCs w:val="20"/>
        </w:rPr>
        <w:t xml:space="preserve">, </w:t>
      </w:r>
      <w:r w:rsidRPr="00D036A8">
        <w:rPr>
          <w:bCs/>
          <w:sz w:val="20"/>
          <w:szCs w:val="20"/>
        </w:rPr>
        <w:t>Lip GYH;</w:t>
      </w:r>
      <w:r>
        <w:rPr>
          <w:bCs/>
          <w:sz w:val="20"/>
          <w:szCs w:val="20"/>
        </w:rPr>
        <w:t xml:space="preserve"> </w:t>
      </w:r>
      <w:r w:rsidRPr="00B62442">
        <w:rPr>
          <w:bCs/>
          <w:sz w:val="20"/>
          <w:szCs w:val="20"/>
        </w:rPr>
        <w:t>ESC–EHRA EORP AF Long-Term General Registry Investigators</w:t>
      </w:r>
      <w:r>
        <w:rPr>
          <w:b/>
          <w:bCs/>
          <w:sz w:val="20"/>
          <w:szCs w:val="20"/>
        </w:rPr>
        <w:t xml:space="preserve"> (…Kovacevic V…)</w:t>
      </w:r>
      <w:r w:rsidRPr="00812E73">
        <w:rPr>
          <w:b/>
          <w:bCs/>
          <w:sz w:val="20"/>
          <w:szCs w:val="20"/>
        </w:rPr>
        <w:t>.</w:t>
      </w:r>
      <w:r>
        <w:rPr>
          <w:bCs/>
          <w:sz w:val="20"/>
          <w:szCs w:val="20"/>
        </w:rPr>
        <w:t xml:space="preserve"> </w:t>
      </w:r>
      <w:r>
        <w:rPr>
          <w:b/>
          <w:bCs/>
          <w:sz w:val="20"/>
          <w:szCs w:val="20"/>
        </w:rPr>
        <w:t xml:space="preserve"> </w:t>
      </w:r>
      <w:r w:rsidRPr="00981C38">
        <w:rPr>
          <w:bCs/>
          <w:sz w:val="20"/>
          <w:szCs w:val="20"/>
        </w:rPr>
        <w:t>Contemporary</w:t>
      </w:r>
      <w:r>
        <w:rPr>
          <w:bCs/>
          <w:sz w:val="20"/>
          <w:szCs w:val="20"/>
        </w:rPr>
        <w:t xml:space="preserve"> management of atrial fibrillation and the predicted vs. absolute risk of ischaemic stroke despite treatment: a report </w:t>
      </w:r>
      <w:r w:rsidRPr="003F1D33">
        <w:rPr>
          <w:bCs/>
          <w:sz w:val="20"/>
          <w:szCs w:val="20"/>
        </w:rPr>
        <w:t>from ESC-EHRA EORP AF Long-Term General Registry</w:t>
      </w:r>
      <w:r>
        <w:rPr>
          <w:bCs/>
          <w:sz w:val="20"/>
          <w:szCs w:val="20"/>
        </w:rPr>
        <w:t>. Europace 2023;25(2):277-82</w:t>
      </w:r>
      <w:r w:rsidRPr="00981C38">
        <w:rPr>
          <w:bCs/>
          <w:sz w:val="20"/>
          <w:szCs w:val="20"/>
        </w:rPr>
        <w:t>.</w:t>
      </w:r>
      <w:r>
        <w:rPr>
          <w:bCs/>
          <w:sz w:val="20"/>
          <w:szCs w:val="20"/>
        </w:rPr>
        <w:t xml:space="preserve"> </w:t>
      </w:r>
      <w:r w:rsidRPr="00D71B7E">
        <w:rPr>
          <w:b/>
          <w:bCs/>
          <w:sz w:val="20"/>
          <w:szCs w:val="20"/>
        </w:rPr>
        <w:t>M21</w:t>
      </w:r>
      <w:r>
        <w:rPr>
          <w:b/>
          <w:bCs/>
          <w:sz w:val="20"/>
          <w:szCs w:val="20"/>
        </w:rPr>
        <w:t>a</w:t>
      </w:r>
      <w:r>
        <w:rPr>
          <w:bCs/>
          <w:sz w:val="20"/>
          <w:szCs w:val="20"/>
        </w:rPr>
        <w:t xml:space="preserve">, IF 7.9, </w:t>
      </w:r>
      <w:r w:rsidRPr="00374159">
        <w:rPr>
          <w:b/>
          <w:bCs/>
          <w:sz w:val="20"/>
          <w:szCs w:val="20"/>
        </w:rPr>
        <w:t xml:space="preserve">½ IF </w:t>
      </w:r>
      <w:r>
        <w:rPr>
          <w:b/>
          <w:bCs/>
          <w:sz w:val="20"/>
          <w:szCs w:val="20"/>
        </w:rPr>
        <w:t>3.95</w:t>
      </w:r>
      <w:r>
        <w:rPr>
          <w:bCs/>
          <w:sz w:val="20"/>
          <w:szCs w:val="20"/>
        </w:rPr>
        <w:t>.</w:t>
      </w:r>
    </w:p>
    <w:p w:rsidR="00C318D5" w:rsidRDefault="00C318D5" w:rsidP="00EB3409">
      <w:pPr>
        <w:numPr>
          <w:ilvl w:val="0"/>
          <w:numId w:val="78"/>
        </w:numPr>
        <w:spacing w:before="0" w:beforeAutospacing="0" w:after="0" w:afterAutospacing="0"/>
        <w:ind w:right="0"/>
        <w:rPr>
          <w:bCs/>
          <w:sz w:val="20"/>
          <w:szCs w:val="20"/>
        </w:rPr>
      </w:pPr>
      <w:r>
        <w:rPr>
          <w:bCs/>
          <w:sz w:val="20"/>
          <w:szCs w:val="20"/>
        </w:rPr>
        <w:t xml:space="preserve">Vitolo M, Proietti M, Malavasi V, Bonini N, Romiti GF, Imberti JF, Fauchier L, Marin F, Nabauer M, Potpara T, Dan GA, Kalarus Z, Maggioni AP, Lane DA, Lip GYH, Boriani G, </w:t>
      </w:r>
      <w:r w:rsidRPr="00B62442">
        <w:rPr>
          <w:bCs/>
          <w:sz w:val="20"/>
          <w:szCs w:val="20"/>
        </w:rPr>
        <w:t>ESC–EHRA EORP AF Long-Term General Registry Investigators</w:t>
      </w:r>
      <w:r>
        <w:rPr>
          <w:b/>
          <w:bCs/>
          <w:sz w:val="20"/>
          <w:szCs w:val="20"/>
        </w:rPr>
        <w:t xml:space="preserve"> (…Kovacevic V…)</w:t>
      </w:r>
      <w:r w:rsidRPr="00812E73">
        <w:rPr>
          <w:b/>
          <w:bCs/>
          <w:sz w:val="20"/>
          <w:szCs w:val="20"/>
        </w:rPr>
        <w:t>.</w:t>
      </w:r>
      <w:r>
        <w:rPr>
          <w:bCs/>
          <w:sz w:val="20"/>
          <w:szCs w:val="20"/>
        </w:rPr>
        <w:t xml:space="preserve"> </w:t>
      </w:r>
      <w:r w:rsidRPr="005553DC">
        <w:rPr>
          <w:bCs/>
          <w:sz w:val="20"/>
          <w:szCs w:val="20"/>
        </w:rPr>
        <w:t xml:space="preserve"> Adherence</w:t>
      </w:r>
      <w:r>
        <w:rPr>
          <w:bCs/>
          <w:sz w:val="20"/>
          <w:szCs w:val="20"/>
        </w:rPr>
        <w:t xml:space="preserve"> to the “Atrial Fibrillation Better Care” (ABC) pathway in patients with atrial fibrillation and cancer: A report from the RSC-EHRA EURObservational R</w:t>
      </w:r>
      <w:r w:rsidRPr="00C52700">
        <w:rPr>
          <w:bCs/>
          <w:sz w:val="20"/>
          <w:szCs w:val="20"/>
        </w:rPr>
        <w:t>es</w:t>
      </w:r>
      <w:r>
        <w:rPr>
          <w:bCs/>
          <w:sz w:val="20"/>
          <w:szCs w:val="20"/>
        </w:rPr>
        <w:t>earch P</w:t>
      </w:r>
      <w:r w:rsidRPr="00C52700">
        <w:rPr>
          <w:bCs/>
          <w:sz w:val="20"/>
          <w:szCs w:val="20"/>
        </w:rPr>
        <w:t>rogramme in atrial fibrillation</w:t>
      </w:r>
      <w:r>
        <w:rPr>
          <w:bCs/>
          <w:sz w:val="20"/>
          <w:szCs w:val="20"/>
        </w:rPr>
        <w:t xml:space="preserve"> (EORP-AF) General Long-Term R</w:t>
      </w:r>
      <w:r w:rsidRPr="00C52700">
        <w:rPr>
          <w:bCs/>
          <w:sz w:val="20"/>
          <w:szCs w:val="20"/>
        </w:rPr>
        <w:t>egistry</w:t>
      </w:r>
      <w:r>
        <w:rPr>
          <w:bCs/>
          <w:sz w:val="20"/>
          <w:szCs w:val="20"/>
        </w:rPr>
        <w:t xml:space="preserve">. Eur J Intern Med. 2022; 105:54-62. </w:t>
      </w:r>
      <w:r w:rsidRPr="00D71B7E">
        <w:rPr>
          <w:b/>
          <w:bCs/>
          <w:sz w:val="20"/>
          <w:szCs w:val="20"/>
        </w:rPr>
        <w:t>M21</w:t>
      </w:r>
      <w:r>
        <w:rPr>
          <w:b/>
          <w:bCs/>
          <w:sz w:val="20"/>
          <w:szCs w:val="20"/>
        </w:rPr>
        <w:t>a</w:t>
      </w:r>
      <w:r>
        <w:rPr>
          <w:bCs/>
          <w:sz w:val="20"/>
          <w:szCs w:val="20"/>
        </w:rPr>
        <w:t xml:space="preserve">, IF 8.0, </w:t>
      </w:r>
      <w:r w:rsidRPr="00374159">
        <w:rPr>
          <w:b/>
          <w:bCs/>
          <w:sz w:val="20"/>
          <w:szCs w:val="20"/>
        </w:rPr>
        <w:t xml:space="preserve">½ IF </w:t>
      </w:r>
      <w:r w:rsidRPr="005553DC">
        <w:rPr>
          <w:b/>
          <w:bCs/>
          <w:sz w:val="20"/>
          <w:szCs w:val="20"/>
        </w:rPr>
        <w:t>4.0</w:t>
      </w:r>
      <w:r>
        <w:rPr>
          <w:bCs/>
          <w:sz w:val="20"/>
          <w:szCs w:val="20"/>
        </w:rPr>
        <w:t>.</w:t>
      </w:r>
    </w:p>
    <w:p w:rsidR="00C318D5" w:rsidRDefault="00C318D5" w:rsidP="00EB3409">
      <w:pPr>
        <w:numPr>
          <w:ilvl w:val="0"/>
          <w:numId w:val="78"/>
        </w:numPr>
        <w:spacing w:before="0" w:beforeAutospacing="0" w:after="0" w:afterAutospacing="0"/>
        <w:ind w:right="0"/>
        <w:rPr>
          <w:bCs/>
          <w:sz w:val="20"/>
          <w:szCs w:val="20"/>
        </w:rPr>
      </w:pPr>
      <w:r w:rsidRPr="00932E6A">
        <w:rPr>
          <w:bCs/>
          <w:sz w:val="20"/>
          <w:szCs w:val="20"/>
        </w:rPr>
        <w:t xml:space="preserve">Boriani G, Vitolo M, Malavasi VL, Proietti M, Fantecchi E, Diemberger I, Fauchier L, Marin F, Nabauer M, Potpara TS, Dan GA, Kalarus Z, Tavazzi L, Maggioni AP, Lane DA, Lip GYH; </w:t>
      </w:r>
      <w:r w:rsidRPr="00B62442">
        <w:rPr>
          <w:bCs/>
          <w:sz w:val="20"/>
          <w:szCs w:val="20"/>
        </w:rPr>
        <w:t>ESC-EHRA EORP-AF Long-Term General Registry Investigators</w:t>
      </w:r>
      <w:r>
        <w:rPr>
          <w:bCs/>
          <w:sz w:val="20"/>
          <w:szCs w:val="20"/>
        </w:rPr>
        <w:t xml:space="preserve"> </w:t>
      </w:r>
      <w:r>
        <w:rPr>
          <w:b/>
          <w:bCs/>
          <w:sz w:val="20"/>
          <w:szCs w:val="20"/>
        </w:rPr>
        <w:t>(…Kovacevic V…)</w:t>
      </w:r>
      <w:r w:rsidRPr="00812E73">
        <w:rPr>
          <w:b/>
          <w:bCs/>
          <w:sz w:val="20"/>
          <w:szCs w:val="20"/>
        </w:rPr>
        <w:t>.</w:t>
      </w:r>
      <w:r>
        <w:rPr>
          <w:bCs/>
          <w:sz w:val="20"/>
          <w:szCs w:val="20"/>
        </w:rPr>
        <w:t xml:space="preserve">  </w:t>
      </w:r>
      <w:r w:rsidRPr="00932E6A">
        <w:rPr>
          <w:bCs/>
          <w:sz w:val="20"/>
          <w:szCs w:val="20"/>
        </w:rPr>
        <w:t>Impact of anthropometric factors on outcomes in atrial fibrillation patients: analysis on 10 220 patients from the ESC-EHRA EORP AF general long-term registry</w:t>
      </w:r>
      <w:r>
        <w:rPr>
          <w:bCs/>
          <w:sz w:val="20"/>
          <w:szCs w:val="20"/>
        </w:rPr>
        <w:t>. Eur J Prev Cardiol. 2022;29(15):1967-81</w:t>
      </w:r>
      <w:r w:rsidRPr="00932E6A">
        <w:rPr>
          <w:bCs/>
          <w:sz w:val="20"/>
          <w:szCs w:val="20"/>
        </w:rPr>
        <w:t xml:space="preserve">. </w:t>
      </w:r>
      <w:r w:rsidRPr="00D71B7E">
        <w:rPr>
          <w:b/>
          <w:bCs/>
          <w:sz w:val="20"/>
          <w:szCs w:val="20"/>
        </w:rPr>
        <w:t>M21</w:t>
      </w:r>
      <w:r>
        <w:rPr>
          <w:b/>
          <w:bCs/>
          <w:sz w:val="20"/>
          <w:szCs w:val="20"/>
        </w:rPr>
        <w:t>a</w:t>
      </w:r>
      <w:r>
        <w:rPr>
          <w:bCs/>
          <w:sz w:val="20"/>
          <w:szCs w:val="20"/>
        </w:rPr>
        <w:t xml:space="preserve">, IF 8.3, </w:t>
      </w:r>
      <w:r w:rsidRPr="0081658C">
        <w:rPr>
          <w:b/>
          <w:bCs/>
          <w:sz w:val="20"/>
          <w:szCs w:val="20"/>
        </w:rPr>
        <w:t xml:space="preserve">½ IF </w:t>
      </w:r>
      <w:r>
        <w:rPr>
          <w:b/>
          <w:bCs/>
          <w:sz w:val="20"/>
          <w:szCs w:val="20"/>
        </w:rPr>
        <w:t>4.15</w:t>
      </w:r>
      <w:r>
        <w:rPr>
          <w:bCs/>
          <w:sz w:val="20"/>
          <w:szCs w:val="20"/>
        </w:rPr>
        <w:t>.</w:t>
      </w:r>
    </w:p>
    <w:p w:rsidR="00C318D5" w:rsidRDefault="00C318D5" w:rsidP="00EB3409">
      <w:pPr>
        <w:numPr>
          <w:ilvl w:val="0"/>
          <w:numId w:val="78"/>
        </w:numPr>
        <w:spacing w:before="0" w:beforeAutospacing="0" w:after="0" w:afterAutospacing="0"/>
        <w:ind w:right="0"/>
        <w:rPr>
          <w:bCs/>
          <w:sz w:val="20"/>
          <w:szCs w:val="20"/>
        </w:rPr>
      </w:pPr>
      <w:r w:rsidRPr="00D036A8">
        <w:rPr>
          <w:bCs/>
          <w:sz w:val="20"/>
          <w:szCs w:val="20"/>
        </w:rPr>
        <w:t xml:space="preserve">Ding WY, Boriani G, Marin F, Blomström-Lundqvist C, Potpara TS, Fauchier L, Lip GYH; </w:t>
      </w:r>
      <w:r w:rsidRPr="00B62442">
        <w:rPr>
          <w:bCs/>
          <w:sz w:val="20"/>
          <w:szCs w:val="20"/>
        </w:rPr>
        <w:t>ESC–EHRA EORP AF Long-Term General Registry Investigators</w:t>
      </w:r>
      <w:r>
        <w:rPr>
          <w:b/>
          <w:bCs/>
          <w:sz w:val="20"/>
          <w:szCs w:val="20"/>
        </w:rPr>
        <w:t xml:space="preserve"> (…Kovacevic V…)</w:t>
      </w:r>
      <w:r w:rsidRPr="00812E73">
        <w:rPr>
          <w:b/>
          <w:bCs/>
          <w:sz w:val="20"/>
          <w:szCs w:val="20"/>
        </w:rPr>
        <w:t>.</w:t>
      </w:r>
      <w:r>
        <w:rPr>
          <w:bCs/>
          <w:sz w:val="20"/>
          <w:szCs w:val="20"/>
        </w:rPr>
        <w:t xml:space="preserve"> </w:t>
      </w:r>
      <w:r w:rsidRPr="003F1D33">
        <w:rPr>
          <w:bCs/>
          <w:sz w:val="20"/>
          <w:szCs w:val="20"/>
        </w:rPr>
        <w:t xml:space="preserve"> Outcomes of digoxin vs. beta blocker in atrial fibrillation: report from ESC-EHRA EORP AF Long-Term General Registry</w:t>
      </w:r>
      <w:r>
        <w:rPr>
          <w:bCs/>
          <w:sz w:val="20"/>
          <w:szCs w:val="20"/>
        </w:rPr>
        <w:t xml:space="preserve">. </w:t>
      </w:r>
      <w:r w:rsidRPr="003F1D33">
        <w:rPr>
          <w:bCs/>
          <w:sz w:val="20"/>
          <w:szCs w:val="20"/>
        </w:rPr>
        <w:t xml:space="preserve">Eur Heart J Cardiovasc Pharmacother. 2022;8(4):372-382.  </w:t>
      </w:r>
      <w:r w:rsidRPr="0081658C">
        <w:rPr>
          <w:b/>
          <w:bCs/>
          <w:sz w:val="20"/>
          <w:szCs w:val="20"/>
        </w:rPr>
        <w:t>M21</w:t>
      </w:r>
      <w:r>
        <w:rPr>
          <w:b/>
          <w:bCs/>
          <w:sz w:val="20"/>
          <w:szCs w:val="20"/>
        </w:rPr>
        <w:t>a</w:t>
      </w:r>
      <w:r>
        <w:rPr>
          <w:bCs/>
          <w:sz w:val="20"/>
          <w:szCs w:val="20"/>
        </w:rPr>
        <w:t xml:space="preserve">, IF 7.1, </w:t>
      </w:r>
      <w:r w:rsidRPr="0081658C">
        <w:rPr>
          <w:b/>
          <w:bCs/>
          <w:sz w:val="20"/>
          <w:szCs w:val="20"/>
        </w:rPr>
        <w:t xml:space="preserve">½ IF </w:t>
      </w:r>
      <w:r>
        <w:rPr>
          <w:b/>
          <w:bCs/>
          <w:sz w:val="20"/>
          <w:szCs w:val="20"/>
        </w:rPr>
        <w:t>3.55</w:t>
      </w:r>
      <w:r>
        <w:rPr>
          <w:bCs/>
          <w:sz w:val="20"/>
          <w:szCs w:val="20"/>
        </w:rPr>
        <w:t>.</w:t>
      </w:r>
    </w:p>
    <w:p w:rsidR="00C318D5" w:rsidRDefault="00C318D5" w:rsidP="00EB3409">
      <w:pPr>
        <w:numPr>
          <w:ilvl w:val="0"/>
          <w:numId w:val="78"/>
        </w:numPr>
        <w:spacing w:before="0" w:beforeAutospacing="0" w:after="0" w:afterAutospacing="0"/>
        <w:ind w:right="0"/>
        <w:rPr>
          <w:bCs/>
          <w:sz w:val="20"/>
          <w:szCs w:val="20"/>
        </w:rPr>
      </w:pPr>
      <w:r w:rsidRPr="00DA5E12">
        <w:rPr>
          <w:bCs/>
          <w:sz w:val="20"/>
          <w:szCs w:val="20"/>
        </w:rPr>
        <w:t xml:space="preserve">Ding WY, Proietti M, Boriani G, Fauchier L, Blomström-Lundqvist C, Marin F, Potpara TS, Lip GYH; </w:t>
      </w:r>
      <w:r w:rsidRPr="00B62442">
        <w:rPr>
          <w:bCs/>
          <w:sz w:val="20"/>
          <w:szCs w:val="20"/>
        </w:rPr>
        <w:t>ESC-EHRA EORP-AF Long-Term General Registry Investigators</w:t>
      </w:r>
      <w:r>
        <w:rPr>
          <w:bCs/>
          <w:sz w:val="20"/>
          <w:szCs w:val="20"/>
        </w:rPr>
        <w:t xml:space="preserve"> </w:t>
      </w:r>
      <w:r>
        <w:rPr>
          <w:b/>
          <w:bCs/>
          <w:sz w:val="20"/>
          <w:szCs w:val="20"/>
        </w:rPr>
        <w:t>(…Kovacevic V…)</w:t>
      </w:r>
      <w:r w:rsidRPr="00812E73">
        <w:rPr>
          <w:b/>
          <w:bCs/>
          <w:sz w:val="20"/>
          <w:szCs w:val="20"/>
        </w:rPr>
        <w:t>.</w:t>
      </w:r>
      <w:r>
        <w:rPr>
          <w:bCs/>
          <w:sz w:val="20"/>
          <w:szCs w:val="20"/>
        </w:rPr>
        <w:t xml:space="preserve">  </w:t>
      </w:r>
      <w:r w:rsidRPr="00DA5E12">
        <w:rPr>
          <w:bCs/>
          <w:sz w:val="20"/>
          <w:szCs w:val="20"/>
        </w:rPr>
        <w:t>Clinical utility and prognostic implications of the novel 4S-AF scheme to characterize and evaluate patients with atrial fibrillation: a report from ESC-EHRA EORP-AF Long-Term General Registry</w:t>
      </w:r>
      <w:r>
        <w:rPr>
          <w:bCs/>
          <w:sz w:val="20"/>
          <w:szCs w:val="20"/>
        </w:rPr>
        <w:t xml:space="preserve">. Europace. 2022; 24(5):721-8. </w:t>
      </w:r>
      <w:r w:rsidRPr="00D71B7E">
        <w:rPr>
          <w:b/>
          <w:bCs/>
          <w:sz w:val="20"/>
          <w:szCs w:val="20"/>
        </w:rPr>
        <w:t>M21</w:t>
      </w:r>
      <w:r>
        <w:rPr>
          <w:bCs/>
          <w:sz w:val="20"/>
          <w:szCs w:val="20"/>
        </w:rPr>
        <w:t xml:space="preserve">, IF 6.1, </w:t>
      </w:r>
      <w:r w:rsidRPr="0081658C">
        <w:rPr>
          <w:b/>
          <w:bCs/>
          <w:sz w:val="20"/>
          <w:szCs w:val="20"/>
        </w:rPr>
        <w:t>½ IF</w:t>
      </w:r>
      <w:r>
        <w:rPr>
          <w:bCs/>
          <w:sz w:val="20"/>
          <w:szCs w:val="20"/>
        </w:rPr>
        <w:t xml:space="preserve"> </w:t>
      </w:r>
      <w:r>
        <w:rPr>
          <w:b/>
          <w:bCs/>
          <w:sz w:val="20"/>
          <w:szCs w:val="20"/>
        </w:rPr>
        <w:t>3.05</w:t>
      </w:r>
      <w:r>
        <w:rPr>
          <w:bCs/>
          <w:sz w:val="20"/>
          <w:szCs w:val="20"/>
        </w:rPr>
        <w:t>.</w:t>
      </w:r>
      <w:r w:rsidRPr="00354E96">
        <w:rPr>
          <w:bCs/>
          <w:sz w:val="20"/>
          <w:szCs w:val="20"/>
        </w:rPr>
        <w:t xml:space="preserve"> </w:t>
      </w:r>
    </w:p>
    <w:p w:rsidR="00C318D5" w:rsidRDefault="00C318D5" w:rsidP="00EB3409">
      <w:pPr>
        <w:numPr>
          <w:ilvl w:val="0"/>
          <w:numId w:val="78"/>
        </w:numPr>
        <w:spacing w:before="0" w:beforeAutospacing="0" w:after="0" w:afterAutospacing="0"/>
        <w:ind w:right="0"/>
        <w:rPr>
          <w:bCs/>
          <w:sz w:val="20"/>
          <w:szCs w:val="20"/>
        </w:rPr>
      </w:pPr>
      <w:r>
        <w:rPr>
          <w:bCs/>
          <w:sz w:val="20"/>
          <w:szCs w:val="20"/>
        </w:rPr>
        <w:t xml:space="preserve">Ding WY, </w:t>
      </w:r>
      <w:r w:rsidRPr="00C52700">
        <w:rPr>
          <w:bCs/>
          <w:sz w:val="20"/>
          <w:szCs w:val="20"/>
        </w:rPr>
        <w:t xml:space="preserve">Kotalczyk A, Boriani G, Marin F, Blomström-Lundqvist C, Potpara TS, Fauchier L, Lip GYH; </w:t>
      </w:r>
      <w:r w:rsidRPr="00B62442">
        <w:rPr>
          <w:bCs/>
          <w:sz w:val="20"/>
          <w:szCs w:val="20"/>
        </w:rPr>
        <w:t>ESC-EHRA EORP-AF Long-Term General Registry Investigators</w:t>
      </w:r>
      <w:r>
        <w:rPr>
          <w:b/>
          <w:bCs/>
          <w:sz w:val="20"/>
          <w:szCs w:val="20"/>
        </w:rPr>
        <w:t xml:space="preserve"> (…Kovacevic V…)</w:t>
      </w:r>
      <w:r w:rsidRPr="00812E73">
        <w:rPr>
          <w:b/>
          <w:bCs/>
          <w:sz w:val="20"/>
          <w:szCs w:val="20"/>
        </w:rPr>
        <w:t>.</w:t>
      </w:r>
      <w:r>
        <w:rPr>
          <w:bCs/>
          <w:sz w:val="20"/>
          <w:szCs w:val="20"/>
        </w:rPr>
        <w:t xml:space="preserve"> </w:t>
      </w:r>
      <w:r>
        <w:rPr>
          <w:b/>
          <w:bCs/>
          <w:sz w:val="20"/>
          <w:szCs w:val="20"/>
        </w:rPr>
        <w:t xml:space="preserve"> </w:t>
      </w:r>
      <w:r w:rsidRPr="00C52700">
        <w:rPr>
          <w:bCs/>
          <w:sz w:val="20"/>
          <w:szCs w:val="20"/>
        </w:rPr>
        <w:t>Impact of diabetes on the management and outcomes in atrial fibrillation: an analysis from the ESC-EHRA EORP-AF Long-Term General Reg</w:t>
      </w:r>
      <w:r>
        <w:rPr>
          <w:bCs/>
          <w:sz w:val="20"/>
          <w:szCs w:val="20"/>
        </w:rPr>
        <w:t>istry. Eur J Intern Med. 2022;103:41-9.</w:t>
      </w:r>
      <w:r w:rsidRPr="00C52700">
        <w:rPr>
          <w:bCs/>
          <w:sz w:val="20"/>
          <w:szCs w:val="20"/>
        </w:rPr>
        <w:t xml:space="preserve"> </w:t>
      </w:r>
      <w:r w:rsidRPr="00C52700">
        <w:rPr>
          <w:b/>
          <w:bCs/>
          <w:sz w:val="20"/>
          <w:szCs w:val="20"/>
        </w:rPr>
        <w:t>M21</w:t>
      </w:r>
      <w:r>
        <w:rPr>
          <w:b/>
          <w:bCs/>
          <w:sz w:val="20"/>
          <w:szCs w:val="20"/>
        </w:rPr>
        <w:t>a</w:t>
      </w:r>
      <w:r>
        <w:rPr>
          <w:bCs/>
          <w:sz w:val="20"/>
          <w:szCs w:val="20"/>
        </w:rPr>
        <w:t xml:space="preserve">, IF 8.0, </w:t>
      </w:r>
      <w:r w:rsidRPr="0081658C">
        <w:rPr>
          <w:b/>
          <w:bCs/>
          <w:sz w:val="20"/>
          <w:szCs w:val="20"/>
        </w:rPr>
        <w:t xml:space="preserve">½ IF </w:t>
      </w:r>
      <w:r>
        <w:rPr>
          <w:b/>
          <w:bCs/>
          <w:sz w:val="20"/>
          <w:szCs w:val="20"/>
        </w:rPr>
        <w:t>4.0</w:t>
      </w:r>
      <w:r>
        <w:rPr>
          <w:bCs/>
          <w:sz w:val="20"/>
          <w:szCs w:val="20"/>
        </w:rPr>
        <w:t>.</w:t>
      </w:r>
    </w:p>
    <w:p w:rsidR="00C318D5" w:rsidRDefault="00C318D5" w:rsidP="00EB3409">
      <w:pPr>
        <w:numPr>
          <w:ilvl w:val="0"/>
          <w:numId w:val="78"/>
        </w:numPr>
        <w:spacing w:before="0" w:beforeAutospacing="0" w:after="0" w:afterAutospacing="0"/>
        <w:ind w:right="0"/>
        <w:rPr>
          <w:bCs/>
          <w:sz w:val="20"/>
          <w:szCs w:val="20"/>
        </w:rPr>
      </w:pPr>
      <w:r>
        <w:rPr>
          <w:bCs/>
          <w:sz w:val="20"/>
          <w:szCs w:val="20"/>
        </w:rPr>
        <w:t xml:space="preserve">Malavasi VL, </w:t>
      </w:r>
      <w:r w:rsidRPr="00C52700">
        <w:rPr>
          <w:bCs/>
          <w:sz w:val="20"/>
          <w:szCs w:val="20"/>
        </w:rPr>
        <w:t xml:space="preserve">Vitolo M, Proietti M, Diemberger I, Fauchier L, Marin F, Nabauer M, Potpara TS, Dan GA, Kalarus Z, Tavazzi L, Maggioni AP, Lane DA, Lip GYH, Boriani G; </w:t>
      </w:r>
      <w:r w:rsidRPr="00B62442">
        <w:rPr>
          <w:bCs/>
          <w:sz w:val="20"/>
          <w:szCs w:val="20"/>
        </w:rPr>
        <w:t>ESC-EHRA EORP-AF Long-Term General Registry Investigators</w:t>
      </w:r>
      <w:r>
        <w:rPr>
          <w:b/>
          <w:bCs/>
          <w:sz w:val="20"/>
          <w:szCs w:val="20"/>
        </w:rPr>
        <w:t xml:space="preserve"> (…Kovacevic V…)</w:t>
      </w:r>
      <w:r w:rsidRPr="00812E73">
        <w:rPr>
          <w:b/>
          <w:bCs/>
          <w:sz w:val="20"/>
          <w:szCs w:val="20"/>
        </w:rPr>
        <w:t>.</w:t>
      </w:r>
      <w:r>
        <w:rPr>
          <w:bCs/>
          <w:sz w:val="20"/>
          <w:szCs w:val="20"/>
        </w:rPr>
        <w:t xml:space="preserve"> </w:t>
      </w:r>
      <w:r w:rsidRPr="00C52700">
        <w:rPr>
          <w:b/>
          <w:bCs/>
          <w:sz w:val="20"/>
          <w:szCs w:val="20"/>
        </w:rPr>
        <w:t xml:space="preserve"> </w:t>
      </w:r>
      <w:r w:rsidRPr="00C52700">
        <w:rPr>
          <w:bCs/>
          <w:sz w:val="20"/>
          <w:szCs w:val="20"/>
        </w:rPr>
        <w:t>Impact of malignancy on outcomes in European patients with atrial fibrillation: A report from the ESC-EHRA EURObservational research programme in atrial fibrillation general long-term registry</w:t>
      </w:r>
      <w:r>
        <w:rPr>
          <w:bCs/>
          <w:sz w:val="20"/>
          <w:szCs w:val="20"/>
        </w:rPr>
        <w:t>. Eur J Clin Invest. 2022</w:t>
      </w:r>
      <w:r w:rsidRPr="00C52700">
        <w:rPr>
          <w:bCs/>
          <w:sz w:val="20"/>
          <w:szCs w:val="20"/>
        </w:rPr>
        <w:t>;</w:t>
      </w:r>
      <w:r>
        <w:rPr>
          <w:bCs/>
          <w:sz w:val="20"/>
          <w:szCs w:val="20"/>
        </w:rPr>
        <w:t>52(7):</w:t>
      </w:r>
      <w:r w:rsidRPr="00C52700">
        <w:rPr>
          <w:bCs/>
          <w:sz w:val="20"/>
          <w:szCs w:val="20"/>
        </w:rPr>
        <w:t xml:space="preserve">e13773. doi: 10.1111/eci.13773. </w:t>
      </w:r>
      <w:r w:rsidRPr="00C52700">
        <w:rPr>
          <w:b/>
          <w:bCs/>
          <w:sz w:val="20"/>
          <w:szCs w:val="20"/>
        </w:rPr>
        <w:t>M21</w:t>
      </w:r>
      <w:r>
        <w:rPr>
          <w:b/>
          <w:bCs/>
          <w:sz w:val="20"/>
          <w:szCs w:val="20"/>
        </w:rPr>
        <w:t>a</w:t>
      </w:r>
      <w:r>
        <w:rPr>
          <w:bCs/>
          <w:sz w:val="20"/>
          <w:szCs w:val="20"/>
        </w:rPr>
        <w:t xml:space="preserve">, IF 5.5, ½ IF </w:t>
      </w:r>
      <w:r w:rsidRPr="00C52700">
        <w:rPr>
          <w:b/>
          <w:bCs/>
          <w:sz w:val="20"/>
          <w:szCs w:val="20"/>
        </w:rPr>
        <w:t>2.</w:t>
      </w:r>
      <w:r>
        <w:rPr>
          <w:b/>
          <w:bCs/>
          <w:sz w:val="20"/>
          <w:szCs w:val="20"/>
        </w:rPr>
        <w:t>75</w:t>
      </w:r>
    </w:p>
    <w:p w:rsidR="00C318D5" w:rsidRDefault="00C318D5" w:rsidP="00EB3409">
      <w:pPr>
        <w:numPr>
          <w:ilvl w:val="0"/>
          <w:numId w:val="78"/>
        </w:numPr>
        <w:spacing w:before="0" w:beforeAutospacing="0" w:after="0" w:afterAutospacing="0"/>
        <w:ind w:right="0"/>
        <w:rPr>
          <w:bCs/>
          <w:sz w:val="20"/>
          <w:szCs w:val="20"/>
        </w:rPr>
      </w:pPr>
      <w:r>
        <w:rPr>
          <w:bCs/>
          <w:sz w:val="20"/>
          <w:szCs w:val="20"/>
        </w:rPr>
        <w:t xml:space="preserve">Vitolo M, </w:t>
      </w:r>
      <w:r w:rsidRPr="00C52700">
        <w:rPr>
          <w:bCs/>
          <w:sz w:val="20"/>
          <w:szCs w:val="20"/>
        </w:rPr>
        <w:t xml:space="preserve">Malavasi VL, Proietti M, Diemberger I, Fauchier L, Marin F, Nabauer M, Potpara TS, Dan GA, Kalarus Z, Tavazzi L, Maggioni AP, Lane DA, Lip GYH, Boriani G; </w:t>
      </w:r>
      <w:r w:rsidRPr="00B62442">
        <w:rPr>
          <w:bCs/>
          <w:sz w:val="20"/>
          <w:szCs w:val="20"/>
        </w:rPr>
        <w:t>ESC-EHRA EORP-AF Long-Term General Registry Investigators</w:t>
      </w:r>
      <w:r>
        <w:rPr>
          <w:b/>
          <w:bCs/>
          <w:sz w:val="20"/>
          <w:szCs w:val="20"/>
        </w:rPr>
        <w:t xml:space="preserve"> (…Kovacevic V…)</w:t>
      </w:r>
      <w:r w:rsidRPr="00812E73">
        <w:rPr>
          <w:b/>
          <w:bCs/>
          <w:sz w:val="20"/>
          <w:szCs w:val="20"/>
        </w:rPr>
        <w:t>.</w:t>
      </w:r>
      <w:r>
        <w:rPr>
          <w:bCs/>
          <w:sz w:val="20"/>
          <w:szCs w:val="20"/>
        </w:rPr>
        <w:t xml:space="preserve"> </w:t>
      </w:r>
      <w:r w:rsidRPr="00C52700">
        <w:rPr>
          <w:b/>
          <w:bCs/>
          <w:sz w:val="20"/>
          <w:szCs w:val="20"/>
        </w:rPr>
        <w:t xml:space="preserve"> </w:t>
      </w:r>
      <w:r w:rsidRPr="00C52700">
        <w:rPr>
          <w:bCs/>
          <w:sz w:val="20"/>
          <w:szCs w:val="20"/>
        </w:rPr>
        <w:t xml:space="preserve">Cardiac troponins and adverse outcomes in European patients with atrial fibrillation: A report from the ESC-EHRA EORP atrial fibrillation general long-term registry. Eur J Intern Med. 2022;99:45-56. </w:t>
      </w:r>
      <w:r w:rsidRPr="00C52700">
        <w:rPr>
          <w:b/>
          <w:bCs/>
          <w:sz w:val="20"/>
          <w:szCs w:val="20"/>
        </w:rPr>
        <w:t>M21</w:t>
      </w:r>
      <w:r>
        <w:rPr>
          <w:b/>
          <w:bCs/>
          <w:sz w:val="20"/>
          <w:szCs w:val="20"/>
        </w:rPr>
        <w:t>a</w:t>
      </w:r>
      <w:r>
        <w:rPr>
          <w:bCs/>
          <w:sz w:val="20"/>
          <w:szCs w:val="20"/>
        </w:rPr>
        <w:t xml:space="preserve">, IF 8.0, </w:t>
      </w:r>
      <w:r w:rsidRPr="0081658C">
        <w:rPr>
          <w:b/>
          <w:bCs/>
          <w:sz w:val="20"/>
          <w:szCs w:val="20"/>
        </w:rPr>
        <w:t xml:space="preserve">½ IF </w:t>
      </w:r>
      <w:r>
        <w:rPr>
          <w:b/>
          <w:bCs/>
          <w:sz w:val="20"/>
          <w:szCs w:val="20"/>
        </w:rPr>
        <w:t>4.0</w:t>
      </w:r>
      <w:r>
        <w:rPr>
          <w:bCs/>
          <w:sz w:val="20"/>
          <w:szCs w:val="20"/>
        </w:rPr>
        <w:t>.</w:t>
      </w:r>
    </w:p>
    <w:p w:rsidR="00C318D5" w:rsidRDefault="00C318D5" w:rsidP="00EB3409">
      <w:pPr>
        <w:numPr>
          <w:ilvl w:val="0"/>
          <w:numId w:val="78"/>
        </w:numPr>
        <w:spacing w:before="0" w:beforeAutospacing="0" w:after="0" w:afterAutospacing="0"/>
        <w:ind w:right="0"/>
        <w:rPr>
          <w:bCs/>
          <w:sz w:val="20"/>
          <w:szCs w:val="20"/>
        </w:rPr>
      </w:pPr>
      <w:r w:rsidRPr="00AA61F5">
        <w:rPr>
          <w:bCs/>
          <w:sz w:val="20"/>
          <w:szCs w:val="20"/>
        </w:rPr>
        <w:t>Ding WY</w:t>
      </w:r>
      <w:r>
        <w:rPr>
          <w:bCs/>
          <w:sz w:val="20"/>
          <w:szCs w:val="20"/>
        </w:rPr>
        <w:t xml:space="preserve">, </w:t>
      </w:r>
      <w:r w:rsidRPr="00AA61F5">
        <w:rPr>
          <w:bCs/>
          <w:sz w:val="20"/>
          <w:szCs w:val="20"/>
        </w:rPr>
        <w:t>Potpara TS, Blomström-Lundqvist C, Boriani G, Marin F, Fauchier L, Lip GYH;</w:t>
      </w:r>
      <w:r w:rsidRPr="00AA61F5">
        <w:rPr>
          <w:b/>
          <w:bCs/>
          <w:sz w:val="20"/>
          <w:szCs w:val="20"/>
        </w:rPr>
        <w:t xml:space="preserve"> </w:t>
      </w:r>
      <w:r w:rsidRPr="00B62442">
        <w:rPr>
          <w:bCs/>
          <w:sz w:val="20"/>
          <w:szCs w:val="20"/>
        </w:rPr>
        <w:t>ESC-EHRA EORP-AF Long-Term General Registry Investigators</w:t>
      </w:r>
      <w:r>
        <w:rPr>
          <w:b/>
          <w:bCs/>
          <w:sz w:val="20"/>
          <w:szCs w:val="20"/>
        </w:rPr>
        <w:t xml:space="preserve"> (…Kovacevic V…)</w:t>
      </w:r>
      <w:r w:rsidRPr="00812E73">
        <w:rPr>
          <w:b/>
          <w:bCs/>
          <w:sz w:val="20"/>
          <w:szCs w:val="20"/>
        </w:rPr>
        <w:t>.</w:t>
      </w:r>
      <w:r>
        <w:rPr>
          <w:bCs/>
          <w:sz w:val="20"/>
          <w:szCs w:val="20"/>
        </w:rPr>
        <w:t xml:space="preserve"> </w:t>
      </w:r>
      <w:r w:rsidRPr="00AA61F5">
        <w:rPr>
          <w:b/>
          <w:bCs/>
          <w:sz w:val="20"/>
          <w:szCs w:val="20"/>
        </w:rPr>
        <w:t xml:space="preserve"> </w:t>
      </w:r>
      <w:r w:rsidRPr="00AA61F5">
        <w:rPr>
          <w:bCs/>
          <w:sz w:val="20"/>
          <w:szCs w:val="20"/>
        </w:rPr>
        <w:t>Impact of renal impairment on atrial fibrillation: ESC-EHRA EORP-AF Long-Term General Registr</w:t>
      </w:r>
      <w:r>
        <w:rPr>
          <w:bCs/>
          <w:sz w:val="20"/>
          <w:szCs w:val="20"/>
        </w:rPr>
        <w:t>y. Eur J Clin Invest. 2022</w:t>
      </w:r>
      <w:r w:rsidRPr="00AA61F5">
        <w:rPr>
          <w:bCs/>
          <w:sz w:val="20"/>
          <w:szCs w:val="20"/>
        </w:rPr>
        <w:t>;</w:t>
      </w:r>
      <w:r>
        <w:rPr>
          <w:bCs/>
          <w:sz w:val="20"/>
          <w:szCs w:val="20"/>
        </w:rPr>
        <w:t>52(6):</w:t>
      </w:r>
      <w:r w:rsidRPr="00AA61F5">
        <w:rPr>
          <w:bCs/>
          <w:sz w:val="20"/>
          <w:szCs w:val="20"/>
        </w:rPr>
        <w:t xml:space="preserve">e13745. doi: 10.1111/eci.13745. </w:t>
      </w:r>
      <w:r w:rsidRPr="00AA61F5">
        <w:rPr>
          <w:b/>
          <w:bCs/>
          <w:sz w:val="20"/>
          <w:szCs w:val="20"/>
        </w:rPr>
        <w:t>M21</w:t>
      </w:r>
      <w:r>
        <w:rPr>
          <w:b/>
          <w:bCs/>
          <w:sz w:val="20"/>
          <w:szCs w:val="20"/>
        </w:rPr>
        <w:t>a</w:t>
      </w:r>
      <w:r>
        <w:rPr>
          <w:bCs/>
          <w:sz w:val="20"/>
          <w:szCs w:val="20"/>
        </w:rPr>
        <w:t xml:space="preserve">, IF 5.5, </w:t>
      </w:r>
      <w:r w:rsidRPr="0081658C">
        <w:rPr>
          <w:b/>
          <w:bCs/>
          <w:sz w:val="20"/>
          <w:szCs w:val="20"/>
        </w:rPr>
        <w:t>½ IF</w:t>
      </w:r>
      <w:r>
        <w:rPr>
          <w:bCs/>
          <w:sz w:val="20"/>
          <w:szCs w:val="20"/>
        </w:rPr>
        <w:t xml:space="preserve"> </w:t>
      </w:r>
      <w:r w:rsidRPr="00AA61F5">
        <w:rPr>
          <w:b/>
          <w:bCs/>
          <w:sz w:val="20"/>
          <w:szCs w:val="20"/>
        </w:rPr>
        <w:t>2.</w:t>
      </w:r>
      <w:r>
        <w:rPr>
          <w:b/>
          <w:bCs/>
          <w:sz w:val="20"/>
          <w:szCs w:val="20"/>
        </w:rPr>
        <w:t>75</w:t>
      </w:r>
      <w:r>
        <w:rPr>
          <w:bCs/>
          <w:sz w:val="20"/>
          <w:szCs w:val="20"/>
        </w:rPr>
        <w:t>.</w:t>
      </w:r>
    </w:p>
    <w:p w:rsidR="00C318D5" w:rsidRPr="00354E96" w:rsidRDefault="00C318D5" w:rsidP="00EB3409">
      <w:pPr>
        <w:numPr>
          <w:ilvl w:val="0"/>
          <w:numId w:val="78"/>
        </w:numPr>
        <w:spacing w:before="0" w:beforeAutospacing="0" w:after="0" w:afterAutospacing="0"/>
        <w:ind w:right="0"/>
        <w:rPr>
          <w:b/>
          <w:bCs/>
          <w:sz w:val="20"/>
          <w:szCs w:val="20"/>
        </w:rPr>
      </w:pPr>
      <w:r w:rsidRPr="002D6539">
        <w:rPr>
          <w:sz w:val="20"/>
          <w:szCs w:val="20"/>
        </w:rPr>
        <w:t xml:space="preserve">Boriani G, Proietti M, Laroche C, Fauchier L, Marin F, Nabauer M, Potpara T, Dan GA, Kalarus Z, Tavazzi L, Maggioni AP, Lip GYH; </w:t>
      </w:r>
      <w:r w:rsidRPr="00B62442">
        <w:rPr>
          <w:sz w:val="20"/>
          <w:szCs w:val="20"/>
        </w:rPr>
        <w:t>EORP-AF Long-Term General Registry Investigators</w:t>
      </w:r>
      <w:r>
        <w:rPr>
          <w:sz w:val="20"/>
          <w:szCs w:val="20"/>
        </w:rPr>
        <w:t xml:space="preserve"> </w:t>
      </w:r>
      <w:r>
        <w:rPr>
          <w:b/>
          <w:bCs/>
          <w:sz w:val="20"/>
          <w:szCs w:val="20"/>
        </w:rPr>
        <w:t>(…Kovacevic V…)</w:t>
      </w:r>
      <w:r w:rsidRPr="00812E73">
        <w:rPr>
          <w:b/>
          <w:bCs/>
          <w:sz w:val="20"/>
          <w:szCs w:val="20"/>
        </w:rPr>
        <w:t>.</w:t>
      </w:r>
      <w:r>
        <w:rPr>
          <w:bCs/>
          <w:sz w:val="20"/>
          <w:szCs w:val="20"/>
        </w:rPr>
        <w:t xml:space="preserve"> </w:t>
      </w:r>
      <w:r>
        <w:rPr>
          <w:sz w:val="20"/>
          <w:szCs w:val="20"/>
        </w:rPr>
        <w:t xml:space="preserve"> </w:t>
      </w:r>
      <w:r w:rsidRPr="002D6539">
        <w:rPr>
          <w:bCs/>
          <w:sz w:val="20"/>
          <w:szCs w:val="20"/>
        </w:rPr>
        <w:t>Association between antithrombotic treatment and outcomes at 1-year follow-up in patients with atrial fibrillation: the EORP-AF General Long-Term Registry</w:t>
      </w:r>
      <w:r>
        <w:rPr>
          <w:bCs/>
          <w:sz w:val="20"/>
          <w:szCs w:val="20"/>
        </w:rPr>
        <w:t xml:space="preserve">. Europace. 2019; 21(7):1013-22. </w:t>
      </w:r>
      <w:r w:rsidRPr="001D6AD3">
        <w:rPr>
          <w:b/>
          <w:bCs/>
          <w:sz w:val="20"/>
          <w:szCs w:val="20"/>
        </w:rPr>
        <w:t>M21</w:t>
      </w:r>
      <w:r>
        <w:rPr>
          <w:bCs/>
          <w:sz w:val="20"/>
          <w:szCs w:val="20"/>
        </w:rPr>
        <w:t xml:space="preserve">, IF 4.045, </w:t>
      </w:r>
      <w:r w:rsidRPr="0081658C">
        <w:rPr>
          <w:b/>
          <w:bCs/>
          <w:sz w:val="20"/>
          <w:szCs w:val="20"/>
        </w:rPr>
        <w:t xml:space="preserve">½ IF </w:t>
      </w:r>
      <w:r w:rsidRPr="002D6539">
        <w:rPr>
          <w:b/>
          <w:bCs/>
          <w:sz w:val="20"/>
          <w:szCs w:val="20"/>
        </w:rPr>
        <w:t>2.022</w:t>
      </w:r>
      <w:r>
        <w:rPr>
          <w:bCs/>
          <w:sz w:val="20"/>
          <w:szCs w:val="20"/>
        </w:rPr>
        <w:t>.</w:t>
      </w:r>
    </w:p>
    <w:p w:rsidR="00C318D5" w:rsidRDefault="00C318D5" w:rsidP="00EB3409">
      <w:pPr>
        <w:numPr>
          <w:ilvl w:val="0"/>
          <w:numId w:val="78"/>
        </w:numPr>
        <w:spacing w:before="0" w:beforeAutospacing="0" w:after="0" w:afterAutospacing="0"/>
        <w:ind w:right="0"/>
        <w:rPr>
          <w:sz w:val="20"/>
          <w:szCs w:val="20"/>
          <w:lang w:val="sl-SI"/>
        </w:rPr>
      </w:pPr>
      <w:r w:rsidRPr="009D42B6">
        <w:rPr>
          <w:sz w:val="20"/>
          <w:szCs w:val="20"/>
          <w:lang w:val="sl-SI"/>
        </w:rPr>
        <w:lastRenderedPageBreak/>
        <w:t>Boriani G, Proietti M, Laroche C, Fauchier L, Marin F, Nabauer M, Potpara T, Dan GA, Kalarus Z, Diemberger I, Tavazzi L, Maggioni AP, Lip G</w:t>
      </w:r>
      <w:r>
        <w:rPr>
          <w:sz w:val="20"/>
          <w:szCs w:val="20"/>
          <w:lang w:val="sl-SI"/>
        </w:rPr>
        <w:t xml:space="preserve">YH, </w:t>
      </w:r>
      <w:r w:rsidRPr="00B62442">
        <w:rPr>
          <w:sz w:val="20"/>
          <w:szCs w:val="20"/>
          <w:lang w:val="sl-SI"/>
        </w:rPr>
        <w:t>EORP-AF Long-Term General Registry Investigators</w:t>
      </w:r>
      <w:r>
        <w:rPr>
          <w:b/>
          <w:sz w:val="20"/>
          <w:szCs w:val="20"/>
          <w:lang w:val="sl-SI"/>
        </w:rPr>
        <w:t xml:space="preserve"> </w:t>
      </w:r>
      <w:r>
        <w:rPr>
          <w:b/>
          <w:bCs/>
          <w:sz w:val="20"/>
          <w:szCs w:val="20"/>
        </w:rPr>
        <w:t>(…Kovacevic V…)</w:t>
      </w:r>
      <w:r w:rsidRPr="009D42B6">
        <w:rPr>
          <w:sz w:val="20"/>
          <w:szCs w:val="20"/>
          <w:lang w:val="sl-SI"/>
        </w:rPr>
        <w:t>; Steering Committee (National Coordinators).  Contemporary stroke prevention strategies in 11 096 European patients with atrial fibrillation: a report from the EURObservational Research Programme on Atrial Fibrillation (EORP-AF) Long-Term General Registry. Europace. 2018;20(5):747-57.</w:t>
      </w:r>
      <w:r>
        <w:rPr>
          <w:sz w:val="20"/>
          <w:szCs w:val="20"/>
          <w:lang w:val="sl-SI"/>
        </w:rPr>
        <w:t xml:space="preserve"> </w:t>
      </w:r>
      <w:r w:rsidRPr="006876EA">
        <w:rPr>
          <w:b/>
          <w:sz w:val="20"/>
          <w:szCs w:val="20"/>
          <w:lang w:val="sl-SI"/>
        </w:rPr>
        <w:t>M 21</w:t>
      </w:r>
      <w:r>
        <w:rPr>
          <w:sz w:val="20"/>
          <w:szCs w:val="20"/>
          <w:lang w:val="sl-SI"/>
        </w:rPr>
        <w:t xml:space="preserve">, IF 5.047, </w:t>
      </w:r>
      <w:r w:rsidRPr="0081658C">
        <w:rPr>
          <w:b/>
          <w:sz w:val="20"/>
          <w:szCs w:val="20"/>
          <w:lang w:val="sl-SI"/>
        </w:rPr>
        <w:t>½ IF</w:t>
      </w:r>
      <w:r>
        <w:rPr>
          <w:sz w:val="20"/>
          <w:szCs w:val="20"/>
          <w:lang w:val="sl-SI"/>
        </w:rPr>
        <w:t xml:space="preserve"> </w:t>
      </w:r>
      <w:r w:rsidRPr="006876EA">
        <w:rPr>
          <w:b/>
          <w:sz w:val="20"/>
          <w:szCs w:val="20"/>
          <w:lang w:val="sl-SI"/>
        </w:rPr>
        <w:t>2.524</w:t>
      </w:r>
      <w:r>
        <w:rPr>
          <w:sz w:val="20"/>
          <w:szCs w:val="20"/>
          <w:lang w:val="sl-SI"/>
        </w:rPr>
        <w:t>.</w:t>
      </w:r>
    </w:p>
    <w:p w:rsidR="00C318D5" w:rsidRPr="007514F3" w:rsidRDefault="00C318D5" w:rsidP="00EB3409">
      <w:pPr>
        <w:numPr>
          <w:ilvl w:val="0"/>
          <w:numId w:val="78"/>
        </w:numPr>
        <w:spacing w:before="0" w:beforeAutospacing="0" w:after="0" w:afterAutospacing="0"/>
        <w:ind w:right="0"/>
        <w:rPr>
          <w:sz w:val="20"/>
          <w:szCs w:val="20"/>
          <w:lang w:val="sl-SI"/>
        </w:rPr>
      </w:pPr>
      <w:r w:rsidRPr="00562E2D">
        <w:rPr>
          <w:sz w:val="20"/>
          <w:szCs w:val="20"/>
          <w:lang w:val="sl-SI"/>
        </w:rPr>
        <w:t xml:space="preserve">Avramović D, </w:t>
      </w:r>
      <w:r w:rsidRPr="00562E2D">
        <w:rPr>
          <w:b/>
          <w:sz w:val="20"/>
          <w:szCs w:val="20"/>
          <w:lang w:val="sl-SI"/>
        </w:rPr>
        <w:t>Kovačević V</w:t>
      </w:r>
      <w:r w:rsidRPr="00562E2D">
        <w:rPr>
          <w:sz w:val="20"/>
          <w:szCs w:val="20"/>
          <w:lang w:val="sl-SI"/>
        </w:rPr>
        <w:t>, Milić N, Ristić A, Ostojić M, Beleslin B. Prevalence of high on-treatment platelet reactivity in patients after percutaneous coronary intervention. Hellenic J Cardiol. 2016;57(4):282-5.</w:t>
      </w:r>
      <w:r>
        <w:rPr>
          <w:sz w:val="20"/>
          <w:szCs w:val="20"/>
          <w:lang w:val="sl-SI"/>
        </w:rPr>
        <w:t xml:space="preserve"> </w:t>
      </w:r>
      <w:r w:rsidRPr="003F4A4E">
        <w:rPr>
          <w:b/>
          <w:sz w:val="20"/>
          <w:szCs w:val="20"/>
          <w:lang w:val="sl-SI"/>
        </w:rPr>
        <w:t>M23</w:t>
      </w:r>
      <w:r>
        <w:rPr>
          <w:sz w:val="20"/>
          <w:szCs w:val="20"/>
          <w:lang w:val="sl-SI"/>
        </w:rPr>
        <w:t xml:space="preserve">,  IF 1.343, </w:t>
      </w:r>
      <w:r w:rsidRPr="0081658C">
        <w:rPr>
          <w:b/>
          <w:sz w:val="20"/>
          <w:szCs w:val="20"/>
          <w:lang w:val="sl-SI"/>
        </w:rPr>
        <w:t xml:space="preserve">½ IF </w:t>
      </w:r>
      <w:r w:rsidRPr="003F4A4E">
        <w:rPr>
          <w:b/>
          <w:sz w:val="20"/>
          <w:szCs w:val="20"/>
          <w:lang w:val="sl-SI"/>
        </w:rPr>
        <w:t>0.672</w:t>
      </w:r>
      <w:r>
        <w:rPr>
          <w:sz w:val="20"/>
          <w:szCs w:val="20"/>
          <w:lang w:val="sl-SI"/>
        </w:rPr>
        <w:t>.</w:t>
      </w:r>
    </w:p>
    <w:p w:rsidR="00C318D5" w:rsidRPr="00E6311C" w:rsidRDefault="00C318D5" w:rsidP="00C318D5">
      <w:pPr>
        <w:spacing w:before="0" w:beforeAutospacing="0"/>
        <w:ind w:left="284" w:firstLine="0"/>
        <w:contextualSpacing/>
        <w:rPr>
          <w:b/>
          <w:iCs/>
          <w:sz w:val="20"/>
          <w:szCs w:val="20"/>
        </w:rPr>
      </w:pPr>
    </w:p>
    <w:p w:rsidR="00C318D5" w:rsidRPr="002B2EC8" w:rsidRDefault="00C318D5" w:rsidP="002B2EC8">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C318D5" w:rsidRPr="00067A04" w:rsidRDefault="00C318D5" w:rsidP="00EB3409">
      <w:pPr>
        <w:numPr>
          <w:ilvl w:val="0"/>
          <w:numId w:val="79"/>
        </w:numPr>
        <w:spacing w:before="0" w:beforeAutospacing="0" w:after="0" w:afterAutospacing="0"/>
        <w:ind w:right="0"/>
        <w:rPr>
          <w:sz w:val="20"/>
          <w:szCs w:val="20"/>
          <w:lang w:val="sl-SI"/>
        </w:rPr>
      </w:pPr>
      <w:r w:rsidRPr="00D015E6">
        <w:rPr>
          <w:b/>
          <w:sz w:val="20"/>
          <w:szCs w:val="20"/>
          <w:lang w:val="sl-SI"/>
        </w:rPr>
        <w:t>Kovačević V</w:t>
      </w:r>
      <w:r>
        <w:rPr>
          <w:sz w:val="20"/>
          <w:szCs w:val="20"/>
          <w:lang w:val="sl-SI"/>
        </w:rPr>
        <w:t xml:space="preserve">, Mujović N. Tachycardia-induced cardiomyopathy as a potentially reversible cause of heart failure. MedPodml 2023;74(3):52-57. </w:t>
      </w:r>
      <w:r w:rsidRPr="002A10D5">
        <w:rPr>
          <w:b/>
          <w:bCs/>
          <w:iCs/>
          <w:color w:val="000000"/>
          <w:sz w:val="20"/>
          <w:szCs w:val="20"/>
          <w:lang w:val="sl-SI"/>
        </w:rPr>
        <w:t>M53</w:t>
      </w:r>
    </w:p>
    <w:p w:rsidR="00C318D5" w:rsidRPr="0094536A" w:rsidRDefault="00C318D5" w:rsidP="00EB3409">
      <w:pPr>
        <w:numPr>
          <w:ilvl w:val="0"/>
          <w:numId w:val="79"/>
        </w:numPr>
        <w:spacing w:before="0" w:beforeAutospacing="0" w:after="0" w:afterAutospacing="0"/>
        <w:ind w:right="0"/>
        <w:rPr>
          <w:sz w:val="20"/>
          <w:szCs w:val="20"/>
        </w:rPr>
      </w:pPr>
      <w:r w:rsidRPr="0094536A">
        <w:rPr>
          <w:sz w:val="20"/>
          <w:szCs w:val="20"/>
        </w:rPr>
        <w:t xml:space="preserve">Marinković M, Kocijančić A, </w:t>
      </w:r>
      <w:r w:rsidRPr="0094536A">
        <w:rPr>
          <w:b/>
          <w:sz w:val="20"/>
          <w:szCs w:val="20"/>
        </w:rPr>
        <w:t>Kovačević V</w:t>
      </w:r>
      <w:r w:rsidRPr="0094536A">
        <w:rPr>
          <w:sz w:val="20"/>
          <w:szCs w:val="20"/>
        </w:rPr>
        <w:t xml:space="preserve">, Mihajlović M, Simić J, Isailović N, Radunović A, Vučićević V, Potpara T, Mujović N. MB-LATER score as a useful tool for prediction of arrhythmia reccurence after radiofrequency catheter ablation of atrial fibrillation – clinical application. </w:t>
      </w:r>
      <w:r w:rsidRPr="0094536A">
        <w:rPr>
          <w:iCs/>
          <w:color w:val="222222"/>
          <w:sz w:val="20"/>
          <w:szCs w:val="20"/>
          <w:shd w:val="clear" w:color="auto" w:fill="FFFFFF"/>
        </w:rPr>
        <w:t>Srce i krvni sudovi</w:t>
      </w:r>
      <w:r w:rsidRPr="0094536A">
        <w:rPr>
          <w:color w:val="222222"/>
          <w:sz w:val="20"/>
          <w:szCs w:val="20"/>
          <w:shd w:val="clear" w:color="auto" w:fill="FFFFFF"/>
        </w:rPr>
        <w:t xml:space="preserve"> 2019; 38 (4): 173-178. </w:t>
      </w:r>
      <w:r w:rsidRPr="0094536A">
        <w:rPr>
          <w:b/>
          <w:color w:val="000000"/>
          <w:sz w:val="20"/>
          <w:szCs w:val="20"/>
          <w:shd w:val="clear" w:color="auto" w:fill="FFFFFF"/>
        </w:rPr>
        <w:t>M53</w:t>
      </w:r>
    </w:p>
    <w:p w:rsidR="00C318D5" w:rsidRDefault="00C318D5" w:rsidP="00EB3409">
      <w:pPr>
        <w:numPr>
          <w:ilvl w:val="0"/>
          <w:numId w:val="79"/>
        </w:numPr>
        <w:spacing w:before="0" w:beforeAutospacing="0" w:after="0" w:afterAutospacing="0"/>
        <w:ind w:right="0"/>
        <w:rPr>
          <w:sz w:val="20"/>
          <w:szCs w:val="20"/>
          <w:lang w:val="sl-SI"/>
        </w:rPr>
      </w:pPr>
      <w:r w:rsidRPr="00D07B87">
        <w:rPr>
          <w:sz w:val="20"/>
          <w:szCs w:val="20"/>
          <w:lang w:val="sl-SI"/>
        </w:rPr>
        <w:t xml:space="preserve">Marinković S, </w:t>
      </w:r>
      <w:r w:rsidRPr="00D07B87">
        <w:rPr>
          <w:b/>
          <w:sz w:val="20"/>
          <w:szCs w:val="20"/>
          <w:lang w:val="sl-SI"/>
        </w:rPr>
        <w:t>Kovačević V</w:t>
      </w:r>
      <w:r w:rsidRPr="00D07B87">
        <w:rPr>
          <w:sz w:val="20"/>
          <w:szCs w:val="20"/>
          <w:lang w:val="sl-SI"/>
        </w:rPr>
        <w:t>, Kapor S, Tomić I. Multislice CT Study of the Craniovertebral Osseous Anomalies. J Comput Eng Inf Technol. 2016; S1-001.doi:10.4172/2324-9307.S1-001</w:t>
      </w:r>
    </w:p>
    <w:p w:rsidR="00C318D5" w:rsidRPr="00B32DB7" w:rsidRDefault="00C318D5" w:rsidP="00EB3409">
      <w:pPr>
        <w:numPr>
          <w:ilvl w:val="0"/>
          <w:numId w:val="79"/>
        </w:numPr>
        <w:spacing w:before="0" w:beforeAutospacing="0" w:after="0" w:afterAutospacing="0"/>
        <w:ind w:right="0"/>
        <w:rPr>
          <w:sz w:val="20"/>
          <w:szCs w:val="20"/>
          <w:lang w:val="sl-SI"/>
        </w:rPr>
      </w:pPr>
      <w:r w:rsidRPr="00D74D65">
        <w:rPr>
          <w:bCs/>
          <w:iCs/>
          <w:color w:val="000000"/>
          <w:sz w:val="20"/>
          <w:szCs w:val="20"/>
          <w:lang w:val="sl-SI"/>
        </w:rPr>
        <w:t xml:space="preserve">Janković N, Simić D, Gudelj O, Đikić D, </w:t>
      </w:r>
      <w:r w:rsidRPr="00D74D65">
        <w:rPr>
          <w:b/>
          <w:bCs/>
          <w:iCs/>
          <w:color w:val="000000"/>
          <w:sz w:val="20"/>
          <w:szCs w:val="20"/>
          <w:lang w:val="sl-SI"/>
        </w:rPr>
        <w:t>Kovačević V</w:t>
      </w:r>
      <w:r w:rsidRPr="00D74D65">
        <w:rPr>
          <w:bCs/>
          <w:iCs/>
          <w:color w:val="000000"/>
          <w:sz w:val="20"/>
          <w:szCs w:val="20"/>
          <w:lang w:val="sl-SI"/>
        </w:rPr>
        <w:t xml:space="preserve">, Petrović I, Marinković M, Kocijančić A, Mujović N. Bolesnik sa valvularnom manom koji se sprema za nekardijalnu hirurgiju. </w:t>
      </w:r>
      <w:r w:rsidRPr="00D90C3A">
        <w:rPr>
          <w:bCs/>
          <w:iCs/>
          <w:color w:val="000000"/>
          <w:sz w:val="20"/>
          <w:szCs w:val="20"/>
          <w:lang w:val="sl-SI"/>
        </w:rPr>
        <w:t>Srce i krvni sudovi 2014; 33(4):246-248.</w:t>
      </w:r>
      <w:r>
        <w:rPr>
          <w:bCs/>
          <w:iCs/>
          <w:color w:val="000000"/>
          <w:sz w:val="20"/>
          <w:szCs w:val="20"/>
          <w:lang w:val="sl-SI"/>
        </w:rPr>
        <w:t xml:space="preserve"> </w:t>
      </w:r>
      <w:r w:rsidRPr="002A10D5">
        <w:rPr>
          <w:b/>
          <w:bCs/>
          <w:iCs/>
          <w:color w:val="000000"/>
          <w:sz w:val="20"/>
          <w:szCs w:val="20"/>
          <w:lang w:val="sl-SI"/>
        </w:rPr>
        <w:t>M53</w:t>
      </w:r>
    </w:p>
    <w:p w:rsidR="00C318D5" w:rsidRPr="00B32DB7" w:rsidRDefault="00C318D5" w:rsidP="00EB3409">
      <w:pPr>
        <w:numPr>
          <w:ilvl w:val="0"/>
          <w:numId w:val="79"/>
        </w:numPr>
        <w:spacing w:before="0" w:beforeAutospacing="0" w:after="0" w:afterAutospacing="0"/>
        <w:ind w:right="0"/>
        <w:rPr>
          <w:sz w:val="20"/>
          <w:szCs w:val="20"/>
          <w:lang w:val="sl-SI"/>
        </w:rPr>
      </w:pPr>
      <w:r w:rsidRPr="00787D33">
        <w:rPr>
          <w:sz w:val="20"/>
          <w:szCs w:val="20"/>
          <w:lang w:val="sl-SI"/>
        </w:rPr>
        <w:t xml:space="preserve">Stanković I, Dobrić M, Kostić J, </w:t>
      </w:r>
      <w:r w:rsidRPr="00787D33">
        <w:rPr>
          <w:b/>
          <w:sz w:val="20"/>
          <w:szCs w:val="20"/>
          <w:lang w:val="sl-SI"/>
        </w:rPr>
        <w:t>Kovačević V</w:t>
      </w:r>
      <w:r w:rsidRPr="00787D33">
        <w:rPr>
          <w:sz w:val="20"/>
          <w:szCs w:val="20"/>
          <w:lang w:val="sl-SI"/>
        </w:rPr>
        <w:t>, Lazić B, Petrović S, Macura N, Anđelić S, Ostojić M. Reperfuziona terapija kod pacijenata sa akutnim infarktom miokarda sa ST elevacijom, poređenje Srbije sa drugim zemljama u Evropi. Naučni časopis urgentne medicine HALO 94, 2010; 16(1):38-43.</w:t>
      </w:r>
      <w:r>
        <w:rPr>
          <w:sz w:val="20"/>
          <w:szCs w:val="20"/>
          <w:lang w:val="sl-SI"/>
        </w:rPr>
        <w:t xml:space="preserve"> </w:t>
      </w:r>
      <w:r w:rsidRPr="002A10D5">
        <w:rPr>
          <w:b/>
          <w:sz w:val="20"/>
          <w:szCs w:val="20"/>
          <w:lang w:val="sl-SI"/>
        </w:rPr>
        <w:t>M53</w:t>
      </w:r>
    </w:p>
    <w:p w:rsidR="00C318D5" w:rsidRPr="007514F3" w:rsidRDefault="00C318D5" w:rsidP="00EB3409">
      <w:pPr>
        <w:numPr>
          <w:ilvl w:val="0"/>
          <w:numId w:val="79"/>
        </w:numPr>
        <w:spacing w:before="0" w:beforeAutospacing="0" w:after="0" w:afterAutospacing="0"/>
        <w:ind w:right="0"/>
        <w:rPr>
          <w:sz w:val="20"/>
          <w:szCs w:val="20"/>
          <w:lang w:val="sl-SI"/>
        </w:rPr>
      </w:pPr>
      <w:r w:rsidRPr="009D42B6">
        <w:rPr>
          <w:sz w:val="20"/>
          <w:szCs w:val="20"/>
          <w:lang w:val="sl-SI"/>
        </w:rPr>
        <w:t xml:space="preserve">Kostić J, Stanković I, Dobrić M, </w:t>
      </w:r>
      <w:r w:rsidRPr="009D42B6">
        <w:rPr>
          <w:b/>
          <w:sz w:val="20"/>
          <w:szCs w:val="20"/>
          <w:lang w:val="sl-SI"/>
        </w:rPr>
        <w:t>Kovačević V</w:t>
      </w:r>
      <w:r w:rsidRPr="009D42B6">
        <w:rPr>
          <w:sz w:val="20"/>
          <w:szCs w:val="20"/>
          <w:lang w:val="sl-SI"/>
        </w:rPr>
        <w:t>, Lazić B, Petrović S, Macura N, Anđelić S, Milosavljević J, Ostojić M. Stent for Life - otvori put do srca. Naučni časopis urgentne medicine HALO 94, 2010; 16(1):25-30.</w:t>
      </w:r>
      <w:r w:rsidRPr="002A10D5">
        <w:rPr>
          <w:b/>
          <w:sz w:val="20"/>
          <w:szCs w:val="20"/>
          <w:lang w:val="sl-SI"/>
        </w:rPr>
        <w:t xml:space="preserve"> M53</w:t>
      </w:r>
    </w:p>
    <w:p w:rsidR="00C318D5" w:rsidRPr="00E6311C" w:rsidRDefault="00C318D5" w:rsidP="00C318D5">
      <w:pPr>
        <w:spacing w:before="0" w:beforeAutospacing="0"/>
        <w:ind w:left="720" w:firstLine="0"/>
        <w:contextualSpacing/>
        <w:rPr>
          <w:b/>
          <w:iCs/>
          <w:sz w:val="20"/>
          <w:szCs w:val="20"/>
        </w:rPr>
      </w:pPr>
    </w:p>
    <w:p w:rsidR="00C318D5" w:rsidRPr="00E6311C" w:rsidRDefault="00C318D5" w:rsidP="002B2EC8">
      <w:pPr>
        <w:spacing w:before="0" w:beforeAutospacing="0"/>
        <w:ind w:left="284" w:firstLine="0"/>
        <w:contextualSpacing/>
        <w:rPr>
          <w:b/>
          <w:iCs/>
          <w:sz w:val="20"/>
          <w:szCs w:val="20"/>
        </w:rPr>
      </w:pPr>
      <w:r w:rsidRPr="00E6311C">
        <w:rPr>
          <w:b/>
          <w:iCs/>
          <w:sz w:val="20"/>
          <w:szCs w:val="20"/>
        </w:rPr>
        <w:t>ЦЕО РАД У ЗБОРНИКУ МЕЂУНАРОДНОГ СКУПА:</w:t>
      </w:r>
    </w:p>
    <w:p w:rsidR="00C318D5" w:rsidRPr="00B963D6" w:rsidRDefault="00C318D5" w:rsidP="00EB3409">
      <w:pPr>
        <w:numPr>
          <w:ilvl w:val="0"/>
          <w:numId w:val="80"/>
        </w:numPr>
        <w:spacing w:before="0" w:beforeAutospacing="0" w:after="0" w:afterAutospacing="0"/>
        <w:ind w:right="0"/>
        <w:rPr>
          <w:sz w:val="20"/>
          <w:szCs w:val="20"/>
          <w:lang w:val="sl-SI"/>
        </w:rPr>
      </w:pPr>
      <w:r>
        <w:rPr>
          <w:sz w:val="20"/>
          <w:szCs w:val="20"/>
          <w:lang w:val="sl-SI"/>
        </w:rPr>
        <w:t>Tešić M, Vukčević V, Djordjević-Dikić A, Orlić D, Živković M, Beleslin B, Stanković G, Dedović V, Dobrić MN, Mehmedbegović Z, Petrović M, Trifunović</w:t>
      </w:r>
      <w:r w:rsidRPr="002A42AB">
        <w:rPr>
          <w:sz w:val="20"/>
          <w:szCs w:val="20"/>
          <w:lang w:val="sl-SI"/>
        </w:rPr>
        <w:t xml:space="preserve"> D, </w:t>
      </w:r>
      <w:r>
        <w:rPr>
          <w:b/>
          <w:sz w:val="20"/>
          <w:szCs w:val="20"/>
          <w:lang w:val="sl-SI"/>
        </w:rPr>
        <w:t>Kovačević</w:t>
      </w:r>
      <w:r w:rsidRPr="002A42AB">
        <w:rPr>
          <w:b/>
          <w:sz w:val="20"/>
          <w:szCs w:val="20"/>
          <w:lang w:val="sl-SI"/>
        </w:rPr>
        <w:t xml:space="preserve"> V</w:t>
      </w:r>
      <w:r>
        <w:rPr>
          <w:sz w:val="20"/>
          <w:szCs w:val="20"/>
          <w:lang w:val="sl-SI"/>
        </w:rPr>
        <w:t>, Jovanović I, Ostojić MM, Aleksandrić S, Dikić M, Stojković S, Paunović</w:t>
      </w:r>
      <w:r w:rsidRPr="002A42AB">
        <w:rPr>
          <w:sz w:val="20"/>
          <w:szCs w:val="20"/>
          <w:lang w:val="sl-SI"/>
        </w:rPr>
        <w:t xml:space="preserve"> I,</w:t>
      </w:r>
      <w:r>
        <w:rPr>
          <w:sz w:val="20"/>
          <w:szCs w:val="20"/>
          <w:lang w:val="sl-SI"/>
        </w:rPr>
        <w:t xml:space="preserve"> Vujisić-Tešić B, Ostojić MČ</w:t>
      </w:r>
      <w:r w:rsidRPr="002A42AB">
        <w:rPr>
          <w:sz w:val="20"/>
          <w:szCs w:val="20"/>
          <w:lang w:val="sl-SI"/>
        </w:rPr>
        <w:t xml:space="preserve">. Role of different imaging techniques for decision making of the strategy of myocardial </w:t>
      </w:r>
      <w:r>
        <w:rPr>
          <w:sz w:val="20"/>
          <w:szCs w:val="20"/>
          <w:lang w:val="sl-SI"/>
        </w:rPr>
        <w:t>revascularization: case report.</w:t>
      </w:r>
      <w:r w:rsidRPr="002A42AB">
        <w:rPr>
          <w:sz w:val="20"/>
          <w:szCs w:val="20"/>
          <w:lang w:val="sl-SI"/>
        </w:rPr>
        <w:t xml:space="preserve"> </w:t>
      </w:r>
      <w:r>
        <w:rPr>
          <w:sz w:val="20"/>
          <w:szCs w:val="20"/>
          <w:lang w:val="sl-SI"/>
        </w:rPr>
        <w:t xml:space="preserve">7th </w:t>
      </w:r>
      <w:r w:rsidRPr="002A42AB">
        <w:rPr>
          <w:sz w:val="20"/>
          <w:szCs w:val="20"/>
          <w:lang w:val="sl-SI"/>
        </w:rPr>
        <w:t>Belgrade Summit of Interventional Cardiologists plus</w:t>
      </w:r>
      <w:r>
        <w:rPr>
          <w:sz w:val="20"/>
          <w:szCs w:val="20"/>
          <w:lang w:val="sl-SI"/>
        </w:rPr>
        <w:t>, Beograd</w:t>
      </w:r>
      <w:r w:rsidRPr="002A42AB">
        <w:rPr>
          <w:sz w:val="20"/>
          <w:szCs w:val="20"/>
          <w:lang w:val="sl-SI"/>
        </w:rPr>
        <w:t>, Srce i krvni sud</w:t>
      </w:r>
      <w:r>
        <w:rPr>
          <w:sz w:val="20"/>
          <w:szCs w:val="20"/>
          <w:lang w:val="sl-SI"/>
        </w:rPr>
        <w:t>ovi. 2011;30(Supplement A):189-</w:t>
      </w:r>
      <w:r w:rsidRPr="002A42AB">
        <w:rPr>
          <w:sz w:val="20"/>
          <w:szCs w:val="20"/>
          <w:lang w:val="sl-SI"/>
        </w:rPr>
        <w:t>91.</w:t>
      </w:r>
      <w:r>
        <w:rPr>
          <w:b/>
          <w:sz w:val="20"/>
          <w:szCs w:val="20"/>
          <w:lang w:val="sl-SI"/>
        </w:rPr>
        <w:t xml:space="preserve"> </w:t>
      </w:r>
      <w:r w:rsidRPr="00AE4C87">
        <w:rPr>
          <w:b/>
          <w:sz w:val="20"/>
          <w:szCs w:val="20"/>
          <w:lang w:val="sl-SI"/>
        </w:rPr>
        <w:t>M33</w:t>
      </w:r>
    </w:p>
    <w:p w:rsidR="00C318D5" w:rsidRPr="00B963D6" w:rsidRDefault="00C318D5" w:rsidP="00EB3409">
      <w:pPr>
        <w:numPr>
          <w:ilvl w:val="0"/>
          <w:numId w:val="80"/>
        </w:numPr>
        <w:spacing w:before="0" w:beforeAutospacing="0" w:after="0" w:afterAutospacing="0"/>
        <w:ind w:right="0"/>
        <w:rPr>
          <w:sz w:val="20"/>
          <w:szCs w:val="20"/>
          <w:lang w:val="sl-SI"/>
        </w:rPr>
      </w:pPr>
      <w:r>
        <w:rPr>
          <w:sz w:val="20"/>
          <w:szCs w:val="20"/>
          <w:lang w:val="sl-SI"/>
        </w:rPr>
        <w:t>Vukč</w:t>
      </w:r>
      <w:r w:rsidRPr="00611990">
        <w:rPr>
          <w:sz w:val="20"/>
          <w:szCs w:val="20"/>
          <w:lang w:val="sl-SI"/>
        </w:rPr>
        <w:t>ev</w:t>
      </w:r>
      <w:r>
        <w:rPr>
          <w:sz w:val="20"/>
          <w:szCs w:val="20"/>
          <w:lang w:val="sl-SI"/>
        </w:rPr>
        <w:t>ić V, Mehmedbegović Z, Tešić M, Milašinović</w:t>
      </w:r>
      <w:r w:rsidRPr="00611990">
        <w:rPr>
          <w:sz w:val="20"/>
          <w:szCs w:val="20"/>
          <w:lang w:val="sl-SI"/>
        </w:rPr>
        <w:t xml:space="preserve"> D, </w:t>
      </w:r>
      <w:r>
        <w:rPr>
          <w:b/>
          <w:sz w:val="20"/>
          <w:szCs w:val="20"/>
          <w:lang w:val="sl-SI"/>
        </w:rPr>
        <w:t>Kovačević</w:t>
      </w:r>
      <w:r w:rsidRPr="00611990">
        <w:rPr>
          <w:b/>
          <w:sz w:val="20"/>
          <w:szCs w:val="20"/>
          <w:lang w:val="sl-SI"/>
        </w:rPr>
        <w:t xml:space="preserve"> V</w:t>
      </w:r>
      <w:r w:rsidRPr="00611990">
        <w:rPr>
          <w:sz w:val="20"/>
          <w:szCs w:val="20"/>
          <w:lang w:val="sl-SI"/>
        </w:rPr>
        <w:t xml:space="preserve">. Left main stenting during primary PCI procedure. </w:t>
      </w:r>
      <w:r>
        <w:rPr>
          <w:sz w:val="20"/>
          <w:szCs w:val="20"/>
          <w:lang w:val="sl-SI"/>
        </w:rPr>
        <w:t xml:space="preserve">7th </w:t>
      </w:r>
      <w:r w:rsidRPr="00611990">
        <w:rPr>
          <w:sz w:val="20"/>
          <w:szCs w:val="20"/>
          <w:lang w:val="sl-SI"/>
        </w:rPr>
        <w:t>Belgrade Summit of Interventional Cardiologists plus</w:t>
      </w:r>
      <w:r>
        <w:rPr>
          <w:sz w:val="20"/>
          <w:szCs w:val="20"/>
          <w:lang w:val="sl-SI"/>
        </w:rPr>
        <w:t>, Beograd, Srce i krvni sudovi 2011:30 (Supplement A): 175-6.</w:t>
      </w:r>
      <w:r>
        <w:rPr>
          <w:b/>
          <w:sz w:val="20"/>
          <w:szCs w:val="20"/>
          <w:lang w:val="sl-SI"/>
        </w:rPr>
        <w:t xml:space="preserve"> </w:t>
      </w:r>
      <w:r w:rsidRPr="00AE4C87">
        <w:rPr>
          <w:b/>
          <w:sz w:val="20"/>
          <w:szCs w:val="20"/>
          <w:lang w:val="sl-SI"/>
        </w:rPr>
        <w:t>M33</w:t>
      </w:r>
    </w:p>
    <w:p w:rsidR="00C318D5" w:rsidRPr="00B963D6" w:rsidRDefault="00C318D5" w:rsidP="00EB3409">
      <w:pPr>
        <w:numPr>
          <w:ilvl w:val="0"/>
          <w:numId w:val="80"/>
        </w:numPr>
        <w:spacing w:before="0" w:beforeAutospacing="0" w:after="0" w:afterAutospacing="0"/>
        <w:ind w:right="0"/>
        <w:rPr>
          <w:sz w:val="20"/>
          <w:szCs w:val="20"/>
          <w:lang w:val="sl-SI"/>
        </w:rPr>
      </w:pPr>
      <w:r>
        <w:rPr>
          <w:sz w:val="20"/>
          <w:szCs w:val="20"/>
          <w:lang w:val="sl-SI"/>
        </w:rPr>
        <w:t>Dobrić M, Nedeljković M, Beleslin B, Vukčević V, Stojković S, Stanković G, Orlić D, Tomašević M, Arandjelović A, Aleksandrić S, Dikić M, Kostić J, Tešić M, Dedović</w:t>
      </w:r>
      <w:r w:rsidRPr="00611990">
        <w:rPr>
          <w:sz w:val="20"/>
          <w:szCs w:val="20"/>
          <w:lang w:val="sl-SI"/>
        </w:rPr>
        <w:t xml:space="preserve"> </w:t>
      </w:r>
      <w:r>
        <w:rPr>
          <w:sz w:val="20"/>
          <w:szCs w:val="20"/>
          <w:lang w:val="sl-SI"/>
        </w:rPr>
        <w:t>V, Mehmedbegović Z, Živković M, Ostojić</w:t>
      </w:r>
      <w:r w:rsidRPr="00611990">
        <w:rPr>
          <w:sz w:val="20"/>
          <w:szCs w:val="20"/>
          <w:lang w:val="sl-SI"/>
        </w:rPr>
        <w:t xml:space="preserve"> MM, </w:t>
      </w:r>
      <w:r>
        <w:rPr>
          <w:b/>
          <w:sz w:val="20"/>
          <w:szCs w:val="20"/>
          <w:lang w:val="sl-SI"/>
        </w:rPr>
        <w:t>Kovačević</w:t>
      </w:r>
      <w:r w:rsidRPr="00611990">
        <w:rPr>
          <w:b/>
          <w:sz w:val="20"/>
          <w:szCs w:val="20"/>
          <w:lang w:val="sl-SI"/>
        </w:rPr>
        <w:t xml:space="preserve"> V</w:t>
      </w:r>
      <w:r>
        <w:rPr>
          <w:sz w:val="20"/>
          <w:szCs w:val="20"/>
          <w:lang w:val="sl-SI"/>
        </w:rPr>
        <w:t>, Ostojić MČ</w:t>
      </w:r>
      <w:r w:rsidRPr="00611990">
        <w:rPr>
          <w:sz w:val="20"/>
          <w:szCs w:val="20"/>
          <w:lang w:val="sl-SI"/>
        </w:rPr>
        <w:t xml:space="preserve">. Primary percutaneous coronary intervention in saphenous vein graft.. </w:t>
      </w:r>
      <w:r>
        <w:rPr>
          <w:sz w:val="20"/>
          <w:szCs w:val="20"/>
          <w:lang w:val="sl-SI"/>
        </w:rPr>
        <w:t xml:space="preserve">7th </w:t>
      </w:r>
      <w:r w:rsidRPr="00611990">
        <w:rPr>
          <w:sz w:val="20"/>
          <w:szCs w:val="20"/>
          <w:lang w:val="sl-SI"/>
        </w:rPr>
        <w:t>Belgrade Summit of Interventional Cardiologists plus</w:t>
      </w:r>
      <w:r>
        <w:rPr>
          <w:sz w:val="20"/>
          <w:szCs w:val="20"/>
          <w:lang w:val="sl-SI"/>
        </w:rPr>
        <w:t xml:space="preserve">, Beograd, Srce i krvni sudovi 2011;30(Supplement A):141-3. </w:t>
      </w:r>
      <w:r w:rsidRPr="00AE4C87">
        <w:rPr>
          <w:b/>
          <w:sz w:val="20"/>
          <w:szCs w:val="20"/>
          <w:lang w:val="sl-SI"/>
        </w:rPr>
        <w:t>M33</w:t>
      </w:r>
    </w:p>
    <w:p w:rsidR="00C318D5" w:rsidRPr="00B963D6" w:rsidRDefault="00C318D5" w:rsidP="00EB3409">
      <w:pPr>
        <w:numPr>
          <w:ilvl w:val="0"/>
          <w:numId w:val="80"/>
        </w:numPr>
        <w:spacing w:before="0" w:beforeAutospacing="0" w:after="0" w:afterAutospacing="0"/>
        <w:ind w:right="0"/>
        <w:rPr>
          <w:sz w:val="20"/>
          <w:szCs w:val="20"/>
          <w:lang w:val="sl-SI"/>
        </w:rPr>
      </w:pPr>
      <w:r w:rsidRPr="00C520D4">
        <w:rPr>
          <w:b/>
          <w:sz w:val="20"/>
          <w:szCs w:val="20"/>
          <w:lang w:val="sl-SI"/>
        </w:rPr>
        <w:t>Kovačević V</w:t>
      </w:r>
      <w:r w:rsidRPr="00FA354C">
        <w:rPr>
          <w:sz w:val="20"/>
          <w:szCs w:val="20"/>
          <w:lang w:val="sl-SI"/>
        </w:rPr>
        <w:t xml:space="preserve">, </w:t>
      </w:r>
      <w:r>
        <w:rPr>
          <w:sz w:val="20"/>
          <w:szCs w:val="20"/>
          <w:lang w:val="sl-SI"/>
        </w:rPr>
        <w:t xml:space="preserve">Sianos G, Nedeljković M, Ristić A, Dedović V, Beleslin B, Stojković S, Ostojić M. </w:t>
      </w:r>
      <w:r w:rsidRPr="00FA354C">
        <w:rPr>
          <w:sz w:val="20"/>
          <w:szCs w:val="20"/>
          <w:lang w:val="sl-SI"/>
        </w:rPr>
        <w:t>Tamponada srca izazvana rupturom koronarne arterije tokom perkutane koronarne intervencije</w:t>
      </w:r>
      <w:r>
        <w:rPr>
          <w:sz w:val="20"/>
          <w:szCs w:val="20"/>
          <w:lang w:val="sl-SI"/>
        </w:rPr>
        <w:t xml:space="preserve">. 7th </w:t>
      </w:r>
      <w:r w:rsidRPr="0029124A">
        <w:rPr>
          <w:sz w:val="20"/>
          <w:szCs w:val="20"/>
          <w:lang w:val="sl-SI"/>
        </w:rPr>
        <w:t>Belgrade Summit of I</w:t>
      </w:r>
      <w:r>
        <w:rPr>
          <w:sz w:val="20"/>
          <w:szCs w:val="20"/>
          <w:lang w:val="sl-SI"/>
        </w:rPr>
        <w:t>nterventional Cardiologists plus</w:t>
      </w:r>
      <w:r w:rsidRPr="0029124A">
        <w:rPr>
          <w:sz w:val="20"/>
          <w:szCs w:val="20"/>
          <w:lang w:val="sl-SI"/>
        </w:rPr>
        <w:t xml:space="preserve">, </w:t>
      </w:r>
      <w:r>
        <w:rPr>
          <w:sz w:val="20"/>
          <w:szCs w:val="20"/>
          <w:lang w:val="sl-SI"/>
        </w:rPr>
        <w:t xml:space="preserve">Beograd, Srce i krvni sudovi. 2011;30:55-9. </w:t>
      </w:r>
      <w:r w:rsidRPr="00AE4C87">
        <w:rPr>
          <w:b/>
          <w:sz w:val="20"/>
          <w:szCs w:val="20"/>
          <w:lang w:val="sl-SI"/>
        </w:rPr>
        <w:t>M33</w:t>
      </w:r>
    </w:p>
    <w:p w:rsidR="00C318D5" w:rsidRPr="007514F3" w:rsidRDefault="00C318D5" w:rsidP="00EB3409">
      <w:pPr>
        <w:numPr>
          <w:ilvl w:val="0"/>
          <w:numId w:val="80"/>
        </w:numPr>
        <w:spacing w:before="0" w:beforeAutospacing="0" w:after="0" w:afterAutospacing="0"/>
        <w:ind w:right="0"/>
        <w:rPr>
          <w:sz w:val="20"/>
          <w:szCs w:val="20"/>
          <w:lang w:val="sl-SI"/>
        </w:rPr>
      </w:pPr>
      <w:r>
        <w:rPr>
          <w:b/>
          <w:sz w:val="20"/>
          <w:szCs w:val="20"/>
          <w:lang w:val="sl-SI"/>
        </w:rPr>
        <w:t>Kovačević</w:t>
      </w:r>
      <w:r w:rsidRPr="0029124A">
        <w:rPr>
          <w:b/>
          <w:sz w:val="20"/>
          <w:szCs w:val="20"/>
          <w:lang w:val="sl-SI"/>
        </w:rPr>
        <w:t xml:space="preserve"> V,</w:t>
      </w:r>
      <w:r>
        <w:rPr>
          <w:sz w:val="20"/>
          <w:szCs w:val="20"/>
          <w:lang w:val="sl-SI"/>
        </w:rPr>
        <w:t xml:space="preserve"> Simić D, Menković N, Ostojić</w:t>
      </w:r>
      <w:r w:rsidRPr="0029124A">
        <w:rPr>
          <w:sz w:val="20"/>
          <w:szCs w:val="20"/>
          <w:lang w:val="sl-SI"/>
        </w:rPr>
        <w:t xml:space="preserve"> M. Multidetector computed tomography coronary</w:t>
      </w:r>
      <w:r>
        <w:rPr>
          <w:sz w:val="20"/>
          <w:szCs w:val="20"/>
          <w:lang w:val="sl-SI"/>
        </w:rPr>
        <w:t xml:space="preserve"> angiography: Additional value</w:t>
      </w:r>
      <w:r w:rsidRPr="0029124A">
        <w:rPr>
          <w:sz w:val="20"/>
          <w:szCs w:val="20"/>
          <w:lang w:val="sl-SI"/>
        </w:rPr>
        <w:t xml:space="preserve"> to coronary angiography in patient wi</w:t>
      </w:r>
      <w:r>
        <w:rPr>
          <w:sz w:val="20"/>
          <w:szCs w:val="20"/>
          <w:lang w:val="sl-SI"/>
        </w:rPr>
        <w:t>th coronary artery bypass graft.</w:t>
      </w:r>
      <w:r w:rsidRPr="0029124A">
        <w:rPr>
          <w:sz w:val="20"/>
          <w:szCs w:val="20"/>
          <w:lang w:val="sl-SI"/>
        </w:rPr>
        <w:t xml:space="preserve"> </w:t>
      </w:r>
      <w:r>
        <w:rPr>
          <w:sz w:val="20"/>
          <w:szCs w:val="20"/>
          <w:lang w:val="sl-SI"/>
        </w:rPr>
        <w:t xml:space="preserve">6th </w:t>
      </w:r>
      <w:r w:rsidRPr="0029124A">
        <w:rPr>
          <w:sz w:val="20"/>
          <w:szCs w:val="20"/>
          <w:lang w:val="sl-SI"/>
        </w:rPr>
        <w:t xml:space="preserve">Belgrade Summit of Interventional Cardiologists plus, </w:t>
      </w:r>
      <w:r>
        <w:rPr>
          <w:sz w:val="20"/>
          <w:szCs w:val="20"/>
          <w:lang w:val="sl-SI"/>
        </w:rPr>
        <w:t xml:space="preserve">Beograd, Srce i krvni sudovi 2010;1:268-9. </w:t>
      </w:r>
      <w:r w:rsidRPr="00AE4C87">
        <w:rPr>
          <w:b/>
          <w:sz w:val="20"/>
          <w:szCs w:val="20"/>
          <w:lang w:val="sl-SI"/>
        </w:rPr>
        <w:t>M33</w:t>
      </w:r>
    </w:p>
    <w:p w:rsidR="00C318D5" w:rsidRPr="00AC467F" w:rsidRDefault="00C318D5" w:rsidP="002B2EC8">
      <w:pPr>
        <w:spacing w:before="0" w:beforeAutospacing="0"/>
        <w:ind w:left="0" w:firstLine="0"/>
        <w:contextualSpacing/>
        <w:rPr>
          <w:b/>
          <w:iCs/>
          <w:sz w:val="20"/>
          <w:szCs w:val="20"/>
        </w:rPr>
      </w:pPr>
    </w:p>
    <w:p w:rsidR="00C318D5" w:rsidRDefault="00C318D5" w:rsidP="002B2EC8">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C318D5" w:rsidRPr="00385EA9" w:rsidRDefault="00C318D5" w:rsidP="00EB3409">
      <w:pPr>
        <w:numPr>
          <w:ilvl w:val="0"/>
          <w:numId w:val="81"/>
        </w:numPr>
        <w:spacing w:before="0" w:beforeAutospacing="0" w:after="0" w:afterAutospacing="0"/>
        <w:ind w:right="0"/>
        <w:rPr>
          <w:sz w:val="20"/>
          <w:szCs w:val="20"/>
          <w:lang w:val="sl-SI"/>
        </w:rPr>
      </w:pPr>
      <w:r w:rsidRPr="00726AF6">
        <w:rPr>
          <w:sz w:val="20"/>
          <w:szCs w:val="20"/>
          <w:lang w:val="sl-SI"/>
        </w:rPr>
        <w:t>Mihajlovic</w:t>
      </w:r>
      <w:r>
        <w:rPr>
          <w:sz w:val="20"/>
          <w:szCs w:val="20"/>
          <w:lang w:val="sl-SI"/>
        </w:rPr>
        <w:t xml:space="preserve"> M, Mihajlovic A, Marinkovic M, </w:t>
      </w:r>
      <w:r w:rsidRPr="009E2940">
        <w:rPr>
          <w:b/>
          <w:sz w:val="20"/>
          <w:szCs w:val="20"/>
          <w:lang w:val="sl-SI"/>
        </w:rPr>
        <w:t>Kovacevic V</w:t>
      </w:r>
      <w:r>
        <w:rPr>
          <w:sz w:val="20"/>
          <w:szCs w:val="20"/>
          <w:lang w:val="sl-SI"/>
        </w:rPr>
        <w:t xml:space="preserve">, Simic J, Mujovic N, Potpara T. </w:t>
      </w:r>
      <w:r w:rsidRPr="009E2940">
        <w:rPr>
          <w:sz w:val="20"/>
          <w:szCs w:val="20"/>
          <w:lang w:val="sl-SI"/>
        </w:rPr>
        <w:t>Main determinants of physician-driven amiodarone discontinuation in clinical practice</w:t>
      </w:r>
      <w:r>
        <w:rPr>
          <w:sz w:val="20"/>
          <w:szCs w:val="20"/>
          <w:lang w:val="sl-SI"/>
        </w:rPr>
        <w:t>. EHRA Congress 2021. EP Europace 2021;23(S3):iii55</w:t>
      </w:r>
      <w:r w:rsidRPr="00A9634A">
        <w:rPr>
          <w:sz w:val="20"/>
          <w:szCs w:val="20"/>
          <w:lang w:val="sl-SI"/>
        </w:rPr>
        <w:t xml:space="preserve"> </w:t>
      </w:r>
      <w:r w:rsidRPr="00A9634A">
        <w:rPr>
          <w:b/>
          <w:sz w:val="20"/>
          <w:szCs w:val="20"/>
          <w:lang w:val="sl-SI"/>
        </w:rPr>
        <w:t>M34</w:t>
      </w:r>
    </w:p>
    <w:p w:rsidR="00C318D5" w:rsidRDefault="00C318D5" w:rsidP="00EB3409">
      <w:pPr>
        <w:numPr>
          <w:ilvl w:val="0"/>
          <w:numId w:val="81"/>
        </w:numPr>
        <w:spacing w:before="0" w:beforeAutospacing="0" w:after="0" w:afterAutospacing="0"/>
        <w:ind w:right="0"/>
        <w:rPr>
          <w:b/>
          <w:sz w:val="20"/>
          <w:szCs w:val="20"/>
          <w:lang w:val="sl-SI"/>
        </w:rPr>
      </w:pPr>
      <w:r>
        <w:rPr>
          <w:sz w:val="20"/>
          <w:szCs w:val="20"/>
          <w:lang w:val="sl-SI"/>
        </w:rPr>
        <w:lastRenderedPageBreak/>
        <w:t xml:space="preserve">Mihajlovic M, Simic J, Marinkovic M, </w:t>
      </w:r>
      <w:r w:rsidRPr="009E2940">
        <w:rPr>
          <w:b/>
          <w:sz w:val="20"/>
          <w:szCs w:val="20"/>
          <w:lang w:val="sl-SI"/>
        </w:rPr>
        <w:t>Kovacevic V</w:t>
      </w:r>
      <w:r>
        <w:rPr>
          <w:sz w:val="20"/>
          <w:szCs w:val="20"/>
          <w:lang w:val="sl-SI"/>
        </w:rPr>
        <w:t xml:space="preserve">, Kocijancic A, Mujovic N, Potpara T. </w:t>
      </w:r>
      <w:r w:rsidRPr="009E2940">
        <w:rPr>
          <w:sz w:val="20"/>
          <w:szCs w:val="20"/>
          <w:lang w:val="sl-SI"/>
        </w:rPr>
        <w:t>Sex-related differences in self-reported treatment burden in patients with atrial fibrillation</w:t>
      </w:r>
      <w:r>
        <w:rPr>
          <w:sz w:val="20"/>
          <w:szCs w:val="20"/>
          <w:lang w:val="sl-SI"/>
        </w:rPr>
        <w:t>. EHRA Congress 2021</w:t>
      </w:r>
      <w:r w:rsidRPr="00AE1262">
        <w:rPr>
          <w:sz w:val="20"/>
          <w:szCs w:val="20"/>
          <w:lang w:val="sl-SI"/>
        </w:rPr>
        <w:t>, EP</w:t>
      </w:r>
      <w:r>
        <w:rPr>
          <w:sz w:val="20"/>
          <w:szCs w:val="20"/>
          <w:lang w:val="sl-SI"/>
        </w:rPr>
        <w:t xml:space="preserve"> Europace 2021;23(S3):iii185</w:t>
      </w:r>
      <w:r>
        <w:rPr>
          <w:b/>
          <w:sz w:val="20"/>
          <w:szCs w:val="20"/>
          <w:lang w:val="sl-SI"/>
        </w:rPr>
        <w:t xml:space="preserve"> M34</w:t>
      </w:r>
    </w:p>
    <w:p w:rsidR="00C318D5" w:rsidRPr="00385EA9" w:rsidRDefault="00C318D5" w:rsidP="00EB3409">
      <w:pPr>
        <w:numPr>
          <w:ilvl w:val="0"/>
          <w:numId w:val="81"/>
        </w:numPr>
        <w:spacing w:before="0" w:beforeAutospacing="0" w:after="0" w:afterAutospacing="0"/>
        <w:ind w:right="-52"/>
        <w:rPr>
          <w:bCs/>
          <w:sz w:val="20"/>
          <w:szCs w:val="20"/>
        </w:rPr>
      </w:pPr>
      <w:r w:rsidRPr="0055769A">
        <w:rPr>
          <w:bCs/>
          <w:sz w:val="20"/>
          <w:szCs w:val="20"/>
        </w:rPr>
        <w:t xml:space="preserve">Polovina </w:t>
      </w:r>
      <w:r>
        <w:rPr>
          <w:bCs/>
          <w:sz w:val="20"/>
          <w:szCs w:val="20"/>
        </w:rPr>
        <w:t xml:space="preserve">M, </w:t>
      </w:r>
      <w:r w:rsidRPr="0055769A">
        <w:rPr>
          <w:bCs/>
          <w:sz w:val="20"/>
          <w:szCs w:val="20"/>
        </w:rPr>
        <w:t>Milinkovic</w:t>
      </w:r>
      <w:r>
        <w:rPr>
          <w:bCs/>
          <w:sz w:val="20"/>
          <w:szCs w:val="20"/>
        </w:rPr>
        <w:t xml:space="preserve"> I, </w:t>
      </w:r>
      <w:r w:rsidRPr="0055769A">
        <w:rPr>
          <w:bCs/>
          <w:sz w:val="20"/>
          <w:szCs w:val="20"/>
        </w:rPr>
        <w:t xml:space="preserve">Krljanac </w:t>
      </w:r>
      <w:r>
        <w:rPr>
          <w:bCs/>
          <w:sz w:val="20"/>
          <w:szCs w:val="20"/>
        </w:rPr>
        <w:t xml:space="preserve">G, </w:t>
      </w:r>
      <w:r w:rsidRPr="0055769A">
        <w:rPr>
          <w:bCs/>
          <w:sz w:val="20"/>
          <w:szCs w:val="20"/>
        </w:rPr>
        <w:t xml:space="preserve">Veljic </w:t>
      </w:r>
      <w:r>
        <w:rPr>
          <w:bCs/>
          <w:sz w:val="20"/>
          <w:szCs w:val="20"/>
        </w:rPr>
        <w:t xml:space="preserve">I, </w:t>
      </w:r>
      <w:r w:rsidRPr="0055769A">
        <w:rPr>
          <w:bCs/>
          <w:sz w:val="20"/>
          <w:szCs w:val="20"/>
        </w:rPr>
        <w:t xml:space="preserve">Petrovic-Djordjevic </w:t>
      </w:r>
      <w:r>
        <w:rPr>
          <w:bCs/>
          <w:sz w:val="20"/>
          <w:szCs w:val="20"/>
        </w:rPr>
        <w:t xml:space="preserve">I, </w:t>
      </w:r>
      <w:r w:rsidRPr="0055769A">
        <w:rPr>
          <w:bCs/>
          <w:sz w:val="20"/>
          <w:szCs w:val="20"/>
        </w:rPr>
        <w:t xml:space="preserve">Djikic </w:t>
      </w:r>
      <w:r>
        <w:rPr>
          <w:bCs/>
          <w:sz w:val="20"/>
          <w:szCs w:val="20"/>
        </w:rPr>
        <w:t xml:space="preserve">D, </w:t>
      </w:r>
      <w:r w:rsidRPr="0055769A">
        <w:rPr>
          <w:bCs/>
          <w:sz w:val="20"/>
          <w:szCs w:val="20"/>
        </w:rPr>
        <w:t xml:space="preserve">Simic </w:t>
      </w:r>
      <w:r>
        <w:rPr>
          <w:bCs/>
          <w:sz w:val="20"/>
          <w:szCs w:val="20"/>
        </w:rPr>
        <w:t xml:space="preserve">J, </w:t>
      </w:r>
      <w:r w:rsidRPr="0055769A">
        <w:rPr>
          <w:bCs/>
          <w:sz w:val="20"/>
          <w:szCs w:val="20"/>
        </w:rPr>
        <w:t xml:space="preserve">Pavlovic </w:t>
      </w:r>
      <w:r>
        <w:rPr>
          <w:bCs/>
          <w:sz w:val="20"/>
          <w:szCs w:val="20"/>
        </w:rPr>
        <w:t xml:space="preserve">A, </w:t>
      </w:r>
      <w:r w:rsidRPr="00AE1C90">
        <w:rPr>
          <w:b/>
          <w:bCs/>
          <w:sz w:val="20"/>
          <w:szCs w:val="20"/>
        </w:rPr>
        <w:t>Kovacevic V</w:t>
      </w:r>
      <w:r>
        <w:rPr>
          <w:bCs/>
          <w:sz w:val="20"/>
          <w:szCs w:val="20"/>
        </w:rPr>
        <w:t xml:space="preserve">, </w:t>
      </w:r>
      <w:r w:rsidRPr="0055769A">
        <w:rPr>
          <w:bCs/>
          <w:sz w:val="20"/>
          <w:szCs w:val="20"/>
        </w:rPr>
        <w:t>Asanin</w:t>
      </w:r>
      <w:r>
        <w:rPr>
          <w:bCs/>
          <w:sz w:val="20"/>
          <w:szCs w:val="20"/>
        </w:rPr>
        <w:t xml:space="preserve"> M , </w:t>
      </w:r>
      <w:r w:rsidRPr="0055769A">
        <w:rPr>
          <w:bCs/>
          <w:sz w:val="20"/>
          <w:szCs w:val="20"/>
        </w:rPr>
        <w:t>Seferovic</w:t>
      </w:r>
      <w:r>
        <w:rPr>
          <w:bCs/>
          <w:sz w:val="20"/>
          <w:szCs w:val="20"/>
        </w:rPr>
        <w:t xml:space="preserve"> PM</w:t>
      </w:r>
      <w:r w:rsidRPr="0055769A">
        <w:rPr>
          <w:bCs/>
          <w:sz w:val="20"/>
          <w:szCs w:val="20"/>
        </w:rPr>
        <w:t xml:space="preserve">. Impact of type 2 diabetes on incidence and phenotype of heart failure in patients with atrial fibrillation. </w:t>
      </w:r>
      <w:r>
        <w:rPr>
          <w:bCs/>
          <w:sz w:val="20"/>
          <w:szCs w:val="20"/>
        </w:rPr>
        <w:t xml:space="preserve">ESC Congress 2019 Paris,. </w:t>
      </w:r>
      <w:r w:rsidRPr="00A4247E">
        <w:rPr>
          <w:color w:val="000000"/>
          <w:sz w:val="20"/>
          <w:szCs w:val="20"/>
        </w:rPr>
        <w:t xml:space="preserve">Eur Heart J. </w:t>
      </w:r>
      <w:r>
        <w:rPr>
          <w:color w:val="000000"/>
          <w:sz w:val="20"/>
          <w:szCs w:val="20"/>
        </w:rPr>
        <w:t xml:space="preserve">2019;40(S1):1929 </w:t>
      </w:r>
      <w:r>
        <w:rPr>
          <w:bCs/>
          <w:sz w:val="20"/>
          <w:szCs w:val="20"/>
        </w:rPr>
        <w:t xml:space="preserve">(3269). </w:t>
      </w:r>
      <w:r w:rsidRPr="00AE1262">
        <w:rPr>
          <w:b/>
          <w:sz w:val="20"/>
          <w:szCs w:val="20"/>
          <w:lang w:val="sl-SI"/>
        </w:rPr>
        <w:t>M34</w:t>
      </w:r>
    </w:p>
    <w:p w:rsidR="00C318D5" w:rsidRPr="00385EA9" w:rsidRDefault="00C318D5" w:rsidP="00EB3409">
      <w:pPr>
        <w:numPr>
          <w:ilvl w:val="0"/>
          <w:numId w:val="81"/>
        </w:numPr>
        <w:spacing w:before="0" w:beforeAutospacing="0" w:after="0" w:afterAutospacing="0"/>
        <w:ind w:right="-52"/>
        <w:rPr>
          <w:bCs/>
          <w:sz w:val="20"/>
          <w:szCs w:val="20"/>
        </w:rPr>
      </w:pPr>
      <w:r w:rsidRPr="00AE1C90">
        <w:rPr>
          <w:bCs/>
          <w:sz w:val="20"/>
          <w:szCs w:val="20"/>
        </w:rPr>
        <w:t>Marinkovic</w:t>
      </w:r>
      <w:r>
        <w:rPr>
          <w:bCs/>
          <w:sz w:val="20"/>
          <w:szCs w:val="20"/>
        </w:rPr>
        <w:t xml:space="preserve"> M, </w:t>
      </w:r>
      <w:r w:rsidRPr="00AE1C90">
        <w:rPr>
          <w:bCs/>
          <w:sz w:val="20"/>
          <w:szCs w:val="20"/>
        </w:rPr>
        <w:t>Mujovic</w:t>
      </w:r>
      <w:r>
        <w:rPr>
          <w:bCs/>
          <w:sz w:val="20"/>
          <w:szCs w:val="20"/>
        </w:rPr>
        <w:t xml:space="preserve"> N, </w:t>
      </w:r>
      <w:r w:rsidRPr="00AE1C90">
        <w:rPr>
          <w:b/>
          <w:bCs/>
          <w:sz w:val="20"/>
          <w:szCs w:val="20"/>
        </w:rPr>
        <w:t>Kovacevic V</w:t>
      </w:r>
      <w:r>
        <w:rPr>
          <w:bCs/>
          <w:sz w:val="20"/>
          <w:szCs w:val="20"/>
        </w:rPr>
        <w:t xml:space="preserve">, </w:t>
      </w:r>
      <w:r w:rsidRPr="00AE1C90">
        <w:rPr>
          <w:bCs/>
          <w:sz w:val="20"/>
          <w:szCs w:val="20"/>
        </w:rPr>
        <w:t>Mihajlovic</w:t>
      </w:r>
      <w:r>
        <w:rPr>
          <w:bCs/>
          <w:sz w:val="20"/>
          <w:szCs w:val="20"/>
        </w:rPr>
        <w:t xml:space="preserve"> M,</w:t>
      </w:r>
      <w:r w:rsidRPr="00AE1C90">
        <w:rPr>
          <w:bCs/>
          <w:sz w:val="20"/>
          <w:szCs w:val="20"/>
        </w:rPr>
        <w:t xml:space="preserve"> Vajagic</w:t>
      </w:r>
      <w:r>
        <w:rPr>
          <w:bCs/>
          <w:sz w:val="20"/>
          <w:szCs w:val="20"/>
        </w:rPr>
        <w:t xml:space="preserve"> L, </w:t>
      </w:r>
      <w:r w:rsidRPr="00AE1C90">
        <w:rPr>
          <w:bCs/>
          <w:sz w:val="20"/>
          <w:szCs w:val="20"/>
        </w:rPr>
        <w:t>Kocijancic</w:t>
      </w:r>
      <w:r>
        <w:rPr>
          <w:bCs/>
          <w:sz w:val="20"/>
          <w:szCs w:val="20"/>
        </w:rPr>
        <w:t xml:space="preserve"> A, </w:t>
      </w:r>
      <w:r w:rsidRPr="00AE1C90">
        <w:rPr>
          <w:bCs/>
          <w:sz w:val="20"/>
          <w:szCs w:val="20"/>
        </w:rPr>
        <w:t>Olafsson</w:t>
      </w:r>
      <w:r>
        <w:rPr>
          <w:bCs/>
          <w:sz w:val="20"/>
          <w:szCs w:val="20"/>
        </w:rPr>
        <w:t xml:space="preserve"> U,</w:t>
      </w:r>
      <w:r w:rsidRPr="00AE1C90">
        <w:rPr>
          <w:bCs/>
          <w:sz w:val="20"/>
          <w:szCs w:val="20"/>
        </w:rPr>
        <w:t xml:space="preserve"> Andersen</w:t>
      </w:r>
      <w:r>
        <w:rPr>
          <w:bCs/>
          <w:sz w:val="20"/>
          <w:szCs w:val="20"/>
        </w:rPr>
        <w:t xml:space="preserve"> K, </w:t>
      </w:r>
      <w:r w:rsidRPr="00AE1C90">
        <w:rPr>
          <w:bCs/>
          <w:sz w:val="20"/>
          <w:szCs w:val="20"/>
        </w:rPr>
        <w:t>Arnar</w:t>
      </w:r>
      <w:r>
        <w:rPr>
          <w:bCs/>
          <w:sz w:val="20"/>
          <w:szCs w:val="20"/>
        </w:rPr>
        <w:t xml:space="preserve"> DO,</w:t>
      </w:r>
      <w:r w:rsidRPr="00AE1C90">
        <w:rPr>
          <w:bCs/>
          <w:sz w:val="20"/>
          <w:szCs w:val="20"/>
        </w:rPr>
        <w:t xml:space="preserve"> Lip</w:t>
      </w:r>
      <w:r>
        <w:rPr>
          <w:bCs/>
          <w:sz w:val="20"/>
          <w:szCs w:val="20"/>
        </w:rPr>
        <w:t xml:space="preserve"> GYH,</w:t>
      </w:r>
      <w:r w:rsidRPr="00AE1C90">
        <w:rPr>
          <w:bCs/>
          <w:sz w:val="20"/>
          <w:szCs w:val="20"/>
        </w:rPr>
        <w:t xml:space="preserve"> Potpara</w:t>
      </w:r>
      <w:r>
        <w:rPr>
          <w:bCs/>
          <w:sz w:val="20"/>
          <w:szCs w:val="20"/>
        </w:rPr>
        <w:t xml:space="preserve"> T</w:t>
      </w:r>
      <w:r w:rsidRPr="00AE1C90">
        <w:rPr>
          <w:bCs/>
          <w:sz w:val="20"/>
          <w:szCs w:val="20"/>
        </w:rPr>
        <w:t>. Validation of the MB-LATER score prediction ability for recurrent atrial fibrillation after electrical card</w:t>
      </w:r>
      <w:r>
        <w:rPr>
          <w:bCs/>
          <w:sz w:val="20"/>
          <w:szCs w:val="20"/>
        </w:rPr>
        <w:t>ioversion. ESC Congress 2019 Paris. Eur</w:t>
      </w:r>
      <w:r w:rsidRPr="00EC428B">
        <w:rPr>
          <w:bCs/>
          <w:sz w:val="20"/>
          <w:szCs w:val="20"/>
        </w:rPr>
        <w:t xml:space="preserve"> Heart</w:t>
      </w:r>
      <w:r>
        <w:rPr>
          <w:bCs/>
          <w:sz w:val="20"/>
          <w:szCs w:val="20"/>
        </w:rPr>
        <w:t xml:space="preserve"> J; </w:t>
      </w:r>
      <w:r w:rsidRPr="00EC428B">
        <w:rPr>
          <w:bCs/>
          <w:sz w:val="20"/>
          <w:szCs w:val="20"/>
        </w:rPr>
        <w:t>40</w:t>
      </w:r>
      <w:r>
        <w:rPr>
          <w:bCs/>
          <w:sz w:val="20"/>
          <w:szCs w:val="20"/>
        </w:rPr>
        <w:t xml:space="preserve"> (S1):1177 (P1886)</w:t>
      </w:r>
      <w:r w:rsidRPr="00EC428B">
        <w:rPr>
          <w:b/>
          <w:bCs/>
          <w:sz w:val="20"/>
          <w:szCs w:val="20"/>
          <w:lang w:val="sl-SI"/>
        </w:rPr>
        <w:t xml:space="preserve"> </w:t>
      </w:r>
      <w:r w:rsidRPr="00EC428B">
        <w:rPr>
          <w:b/>
          <w:sz w:val="20"/>
          <w:szCs w:val="20"/>
          <w:lang w:val="sl-SI"/>
        </w:rPr>
        <w:t>M34</w:t>
      </w:r>
    </w:p>
    <w:p w:rsidR="00C318D5" w:rsidRPr="00385EA9" w:rsidRDefault="00C318D5" w:rsidP="00EB3409">
      <w:pPr>
        <w:numPr>
          <w:ilvl w:val="0"/>
          <w:numId w:val="81"/>
        </w:numPr>
        <w:spacing w:before="0" w:beforeAutospacing="0" w:after="0" w:afterAutospacing="0"/>
        <w:ind w:right="-52"/>
        <w:rPr>
          <w:bCs/>
          <w:sz w:val="20"/>
          <w:szCs w:val="20"/>
        </w:rPr>
      </w:pPr>
      <w:r w:rsidRPr="0055769A">
        <w:rPr>
          <w:bCs/>
          <w:sz w:val="20"/>
          <w:szCs w:val="20"/>
        </w:rPr>
        <w:t>Mihajlovic</w:t>
      </w:r>
      <w:r>
        <w:rPr>
          <w:bCs/>
          <w:sz w:val="20"/>
          <w:szCs w:val="20"/>
        </w:rPr>
        <w:t xml:space="preserve"> M, </w:t>
      </w:r>
      <w:r w:rsidRPr="0055769A">
        <w:rPr>
          <w:bCs/>
          <w:sz w:val="20"/>
          <w:szCs w:val="20"/>
        </w:rPr>
        <w:t>Mihajlovic</w:t>
      </w:r>
      <w:r>
        <w:rPr>
          <w:bCs/>
          <w:sz w:val="20"/>
          <w:szCs w:val="20"/>
        </w:rPr>
        <w:t xml:space="preserve"> A, </w:t>
      </w:r>
      <w:r w:rsidRPr="0055769A">
        <w:rPr>
          <w:bCs/>
          <w:sz w:val="20"/>
          <w:szCs w:val="20"/>
        </w:rPr>
        <w:t>Marinkovic</w:t>
      </w:r>
      <w:r>
        <w:rPr>
          <w:bCs/>
          <w:sz w:val="20"/>
          <w:szCs w:val="20"/>
        </w:rPr>
        <w:t xml:space="preserve"> M, </w:t>
      </w:r>
      <w:r w:rsidRPr="0055769A">
        <w:rPr>
          <w:b/>
          <w:bCs/>
          <w:sz w:val="20"/>
          <w:szCs w:val="20"/>
        </w:rPr>
        <w:t>Kovacevic V</w:t>
      </w:r>
      <w:r>
        <w:rPr>
          <w:bCs/>
          <w:sz w:val="20"/>
          <w:szCs w:val="20"/>
        </w:rPr>
        <w:t xml:space="preserve">, </w:t>
      </w:r>
      <w:r w:rsidRPr="0055769A">
        <w:rPr>
          <w:bCs/>
          <w:sz w:val="20"/>
          <w:szCs w:val="20"/>
        </w:rPr>
        <w:t>Vajagic</w:t>
      </w:r>
      <w:r>
        <w:rPr>
          <w:bCs/>
          <w:sz w:val="20"/>
          <w:szCs w:val="20"/>
        </w:rPr>
        <w:t xml:space="preserve"> L, </w:t>
      </w:r>
      <w:r w:rsidRPr="0055769A">
        <w:rPr>
          <w:bCs/>
          <w:sz w:val="20"/>
          <w:szCs w:val="20"/>
        </w:rPr>
        <w:t>Kocijancic</w:t>
      </w:r>
      <w:r>
        <w:rPr>
          <w:bCs/>
          <w:sz w:val="20"/>
          <w:szCs w:val="20"/>
        </w:rPr>
        <w:t xml:space="preserve"> A, </w:t>
      </w:r>
      <w:r w:rsidRPr="0055769A">
        <w:rPr>
          <w:bCs/>
          <w:sz w:val="20"/>
          <w:szCs w:val="20"/>
        </w:rPr>
        <w:t>Mujovic</w:t>
      </w:r>
      <w:r>
        <w:rPr>
          <w:bCs/>
          <w:sz w:val="20"/>
          <w:szCs w:val="20"/>
        </w:rPr>
        <w:t xml:space="preserve"> N,</w:t>
      </w:r>
      <w:r w:rsidRPr="0055769A">
        <w:rPr>
          <w:bCs/>
          <w:sz w:val="20"/>
          <w:szCs w:val="20"/>
        </w:rPr>
        <w:t xml:space="preserve"> Potpara</w:t>
      </w:r>
      <w:r>
        <w:rPr>
          <w:bCs/>
          <w:sz w:val="20"/>
          <w:szCs w:val="20"/>
        </w:rPr>
        <w:t xml:space="preserve"> T.</w:t>
      </w:r>
      <w:r w:rsidRPr="0055769A">
        <w:rPr>
          <w:bCs/>
          <w:sz w:val="20"/>
          <w:szCs w:val="20"/>
        </w:rPr>
        <w:t xml:space="preserve"> Amiodarone in contemporary clinical practice: the rates of and reasons for permanent drug dis</w:t>
      </w:r>
      <w:r>
        <w:rPr>
          <w:bCs/>
          <w:sz w:val="20"/>
          <w:szCs w:val="20"/>
        </w:rPr>
        <w:t>continuation. ESC Congress 2019 Paris, Eur</w:t>
      </w:r>
      <w:r w:rsidRPr="002D1001">
        <w:rPr>
          <w:bCs/>
          <w:sz w:val="20"/>
          <w:szCs w:val="20"/>
        </w:rPr>
        <w:t xml:space="preserve"> Heart J</w:t>
      </w:r>
      <w:r>
        <w:rPr>
          <w:bCs/>
          <w:sz w:val="20"/>
          <w:szCs w:val="20"/>
        </w:rPr>
        <w:t>. 2019;40(S1):3715 (6083)</w:t>
      </w:r>
      <w:r w:rsidRPr="002D1001">
        <w:rPr>
          <w:bCs/>
          <w:sz w:val="20"/>
          <w:szCs w:val="20"/>
        </w:rPr>
        <w:t xml:space="preserve">. </w:t>
      </w:r>
      <w:r w:rsidRPr="00AE1262">
        <w:rPr>
          <w:b/>
          <w:sz w:val="20"/>
          <w:szCs w:val="20"/>
          <w:lang w:val="sl-SI"/>
        </w:rPr>
        <w:t>M34</w:t>
      </w:r>
    </w:p>
    <w:p w:rsidR="00C318D5" w:rsidRPr="00385EA9" w:rsidRDefault="00C318D5" w:rsidP="00EB3409">
      <w:pPr>
        <w:numPr>
          <w:ilvl w:val="0"/>
          <w:numId w:val="81"/>
        </w:numPr>
        <w:spacing w:before="0" w:beforeAutospacing="0" w:after="0" w:afterAutospacing="0"/>
        <w:ind w:right="-52"/>
        <w:rPr>
          <w:bCs/>
          <w:sz w:val="20"/>
          <w:szCs w:val="20"/>
        </w:rPr>
      </w:pPr>
      <w:r w:rsidRPr="0055769A">
        <w:rPr>
          <w:bCs/>
          <w:sz w:val="20"/>
          <w:szCs w:val="20"/>
        </w:rPr>
        <w:t>Mihajlovic</w:t>
      </w:r>
      <w:r>
        <w:rPr>
          <w:bCs/>
          <w:sz w:val="20"/>
          <w:szCs w:val="20"/>
        </w:rPr>
        <w:t xml:space="preserve"> M</w:t>
      </w:r>
      <w:r w:rsidRPr="0055769A">
        <w:rPr>
          <w:bCs/>
          <w:sz w:val="20"/>
          <w:szCs w:val="20"/>
        </w:rPr>
        <w:t>,</w:t>
      </w:r>
      <w:r>
        <w:rPr>
          <w:bCs/>
          <w:sz w:val="20"/>
          <w:szCs w:val="20"/>
        </w:rPr>
        <w:t xml:space="preserve"> </w:t>
      </w:r>
      <w:r w:rsidRPr="0055769A">
        <w:rPr>
          <w:bCs/>
          <w:sz w:val="20"/>
          <w:szCs w:val="20"/>
        </w:rPr>
        <w:t>Mihajlovic</w:t>
      </w:r>
      <w:r>
        <w:rPr>
          <w:bCs/>
          <w:sz w:val="20"/>
          <w:szCs w:val="20"/>
        </w:rPr>
        <w:t xml:space="preserve"> A, </w:t>
      </w:r>
      <w:r w:rsidRPr="0055769A">
        <w:rPr>
          <w:bCs/>
          <w:sz w:val="20"/>
          <w:szCs w:val="20"/>
        </w:rPr>
        <w:t>Marinkovic</w:t>
      </w:r>
      <w:r>
        <w:rPr>
          <w:bCs/>
          <w:sz w:val="20"/>
          <w:szCs w:val="20"/>
        </w:rPr>
        <w:t xml:space="preserve"> M, </w:t>
      </w:r>
      <w:r w:rsidRPr="0055769A">
        <w:rPr>
          <w:b/>
          <w:bCs/>
          <w:sz w:val="20"/>
          <w:szCs w:val="20"/>
        </w:rPr>
        <w:t>Kovacevic V</w:t>
      </w:r>
      <w:r>
        <w:rPr>
          <w:bCs/>
          <w:sz w:val="20"/>
          <w:szCs w:val="20"/>
        </w:rPr>
        <w:t xml:space="preserve">, </w:t>
      </w:r>
      <w:r w:rsidRPr="0055769A">
        <w:rPr>
          <w:bCs/>
          <w:sz w:val="20"/>
          <w:szCs w:val="20"/>
        </w:rPr>
        <w:t>Vajagic</w:t>
      </w:r>
      <w:r>
        <w:rPr>
          <w:bCs/>
          <w:sz w:val="20"/>
          <w:szCs w:val="20"/>
        </w:rPr>
        <w:t xml:space="preserve"> L, </w:t>
      </w:r>
      <w:r w:rsidRPr="0055769A">
        <w:rPr>
          <w:bCs/>
          <w:sz w:val="20"/>
          <w:szCs w:val="20"/>
        </w:rPr>
        <w:t>Kocijancic</w:t>
      </w:r>
      <w:r>
        <w:rPr>
          <w:bCs/>
          <w:sz w:val="20"/>
          <w:szCs w:val="20"/>
        </w:rPr>
        <w:t xml:space="preserve"> A, </w:t>
      </w:r>
      <w:r w:rsidRPr="0055769A">
        <w:rPr>
          <w:bCs/>
          <w:sz w:val="20"/>
          <w:szCs w:val="20"/>
        </w:rPr>
        <w:t>Mujovic</w:t>
      </w:r>
      <w:r>
        <w:rPr>
          <w:bCs/>
          <w:sz w:val="20"/>
          <w:szCs w:val="20"/>
        </w:rPr>
        <w:t xml:space="preserve"> N,</w:t>
      </w:r>
      <w:r w:rsidRPr="0055769A">
        <w:rPr>
          <w:bCs/>
          <w:sz w:val="20"/>
          <w:szCs w:val="20"/>
        </w:rPr>
        <w:t xml:space="preserve"> Potpara</w:t>
      </w:r>
      <w:r>
        <w:rPr>
          <w:bCs/>
          <w:sz w:val="20"/>
          <w:szCs w:val="20"/>
        </w:rPr>
        <w:t xml:space="preserve"> T</w:t>
      </w:r>
      <w:r w:rsidRPr="0055769A">
        <w:rPr>
          <w:bCs/>
          <w:sz w:val="20"/>
          <w:szCs w:val="20"/>
        </w:rPr>
        <w:t xml:space="preserve">. Amiodarone treatment duration and reasons for permanent drug discontinuation in patients with atrial </w:t>
      </w:r>
      <w:r>
        <w:rPr>
          <w:bCs/>
          <w:sz w:val="20"/>
          <w:szCs w:val="20"/>
        </w:rPr>
        <w:t xml:space="preserve">fibrillation. ESC Congress 2019 Paris. Eur Heart J;40(S1):1190 (P1900) </w:t>
      </w:r>
      <w:r w:rsidRPr="007F1D6E">
        <w:rPr>
          <w:b/>
          <w:sz w:val="20"/>
          <w:szCs w:val="20"/>
          <w:lang w:val="sl-SI"/>
        </w:rPr>
        <w:t>M34</w:t>
      </w:r>
    </w:p>
    <w:p w:rsidR="00C318D5" w:rsidRPr="00385EA9" w:rsidRDefault="00C318D5" w:rsidP="00EB3409">
      <w:pPr>
        <w:numPr>
          <w:ilvl w:val="0"/>
          <w:numId w:val="81"/>
        </w:numPr>
        <w:spacing w:before="0" w:beforeAutospacing="0" w:after="0" w:afterAutospacing="0"/>
        <w:ind w:right="-52"/>
        <w:rPr>
          <w:bCs/>
          <w:sz w:val="20"/>
          <w:szCs w:val="20"/>
        </w:rPr>
      </w:pPr>
      <w:r w:rsidRPr="00880577">
        <w:rPr>
          <w:bCs/>
          <w:sz w:val="20"/>
          <w:szCs w:val="20"/>
        </w:rPr>
        <w:t>Polovina</w:t>
      </w:r>
      <w:r>
        <w:rPr>
          <w:bCs/>
          <w:sz w:val="20"/>
          <w:szCs w:val="20"/>
        </w:rPr>
        <w:t xml:space="preserve"> M, </w:t>
      </w:r>
      <w:r w:rsidRPr="00880577">
        <w:rPr>
          <w:bCs/>
          <w:sz w:val="20"/>
          <w:szCs w:val="20"/>
        </w:rPr>
        <w:t>Krljanac</w:t>
      </w:r>
      <w:r>
        <w:rPr>
          <w:bCs/>
          <w:sz w:val="20"/>
          <w:szCs w:val="20"/>
        </w:rPr>
        <w:t xml:space="preserve"> G, </w:t>
      </w:r>
      <w:r w:rsidRPr="00880577">
        <w:rPr>
          <w:bCs/>
          <w:sz w:val="20"/>
          <w:szCs w:val="20"/>
        </w:rPr>
        <w:t>Djikic</w:t>
      </w:r>
      <w:r>
        <w:rPr>
          <w:bCs/>
          <w:sz w:val="20"/>
          <w:szCs w:val="20"/>
        </w:rPr>
        <w:t xml:space="preserve"> D, </w:t>
      </w:r>
      <w:r w:rsidRPr="00880577">
        <w:rPr>
          <w:bCs/>
          <w:sz w:val="20"/>
          <w:szCs w:val="20"/>
        </w:rPr>
        <w:t>Petrovic-Djordjevic</w:t>
      </w:r>
      <w:r>
        <w:rPr>
          <w:bCs/>
          <w:sz w:val="20"/>
          <w:szCs w:val="20"/>
        </w:rPr>
        <w:t xml:space="preserve"> I, </w:t>
      </w:r>
      <w:r w:rsidRPr="00880577">
        <w:rPr>
          <w:bCs/>
          <w:sz w:val="20"/>
          <w:szCs w:val="20"/>
        </w:rPr>
        <w:t>Vajagic</w:t>
      </w:r>
      <w:r>
        <w:rPr>
          <w:bCs/>
          <w:sz w:val="20"/>
          <w:szCs w:val="20"/>
        </w:rPr>
        <w:t xml:space="preserve"> L, </w:t>
      </w:r>
      <w:r w:rsidRPr="00880577">
        <w:rPr>
          <w:b/>
          <w:bCs/>
          <w:sz w:val="20"/>
          <w:szCs w:val="20"/>
        </w:rPr>
        <w:t>Kovacevic V,</w:t>
      </w:r>
      <w:r>
        <w:rPr>
          <w:bCs/>
          <w:sz w:val="20"/>
          <w:szCs w:val="20"/>
        </w:rPr>
        <w:t xml:space="preserve"> </w:t>
      </w:r>
      <w:r w:rsidRPr="00880577">
        <w:rPr>
          <w:bCs/>
          <w:sz w:val="20"/>
          <w:szCs w:val="20"/>
        </w:rPr>
        <w:t>Veljic</w:t>
      </w:r>
      <w:r>
        <w:rPr>
          <w:bCs/>
          <w:sz w:val="20"/>
          <w:szCs w:val="20"/>
        </w:rPr>
        <w:t xml:space="preserve"> I,</w:t>
      </w:r>
      <w:r w:rsidRPr="00880577">
        <w:rPr>
          <w:bCs/>
          <w:sz w:val="20"/>
          <w:szCs w:val="20"/>
        </w:rPr>
        <w:t xml:space="preserve"> Milinkovic</w:t>
      </w:r>
      <w:r>
        <w:rPr>
          <w:bCs/>
          <w:sz w:val="20"/>
          <w:szCs w:val="20"/>
        </w:rPr>
        <w:t xml:space="preserve"> I, </w:t>
      </w:r>
      <w:r w:rsidRPr="00880577">
        <w:rPr>
          <w:bCs/>
          <w:sz w:val="20"/>
          <w:szCs w:val="20"/>
        </w:rPr>
        <w:t>Simic</w:t>
      </w:r>
      <w:r>
        <w:rPr>
          <w:bCs/>
          <w:sz w:val="20"/>
          <w:szCs w:val="20"/>
        </w:rPr>
        <w:t xml:space="preserve"> J, </w:t>
      </w:r>
      <w:r w:rsidRPr="00880577">
        <w:rPr>
          <w:bCs/>
          <w:sz w:val="20"/>
          <w:szCs w:val="20"/>
        </w:rPr>
        <w:t>Asanin</w:t>
      </w:r>
      <w:r>
        <w:rPr>
          <w:bCs/>
          <w:sz w:val="20"/>
          <w:szCs w:val="20"/>
        </w:rPr>
        <w:t xml:space="preserve"> M,</w:t>
      </w:r>
      <w:r w:rsidRPr="00880577">
        <w:rPr>
          <w:bCs/>
          <w:sz w:val="20"/>
          <w:szCs w:val="20"/>
        </w:rPr>
        <w:t xml:space="preserve"> Seferovic</w:t>
      </w:r>
      <w:r>
        <w:rPr>
          <w:bCs/>
          <w:sz w:val="20"/>
          <w:szCs w:val="20"/>
        </w:rPr>
        <w:t xml:space="preserve"> PM.</w:t>
      </w:r>
      <w:r w:rsidRPr="00880577">
        <w:rPr>
          <w:bCs/>
          <w:sz w:val="20"/>
          <w:szCs w:val="20"/>
        </w:rPr>
        <w:t xml:space="preserve"> Chronic heart failure confers a higher risk of non-cardiovascular death in a patients with atrial fibrillati</w:t>
      </w:r>
      <w:r>
        <w:rPr>
          <w:bCs/>
          <w:sz w:val="20"/>
          <w:szCs w:val="20"/>
        </w:rPr>
        <w:t xml:space="preserve">on. Heart Failure Congress 2019 Athens. </w:t>
      </w:r>
      <w:r w:rsidRPr="00A4247E">
        <w:rPr>
          <w:color w:val="000000"/>
          <w:sz w:val="20"/>
          <w:szCs w:val="20"/>
        </w:rPr>
        <w:t xml:space="preserve">Eur J </w:t>
      </w:r>
      <w:r>
        <w:rPr>
          <w:color w:val="000000"/>
          <w:sz w:val="20"/>
          <w:szCs w:val="20"/>
        </w:rPr>
        <w:t>Heart Fail. 2019; 21(S</w:t>
      </w:r>
      <w:r w:rsidRPr="00A4247E">
        <w:rPr>
          <w:color w:val="000000"/>
          <w:sz w:val="20"/>
          <w:szCs w:val="20"/>
        </w:rPr>
        <w:t>1):248-249</w:t>
      </w:r>
      <w:r>
        <w:rPr>
          <w:bCs/>
          <w:sz w:val="20"/>
          <w:szCs w:val="20"/>
        </w:rPr>
        <w:t xml:space="preserve"> (P1046). </w:t>
      </w:r>
      <w:r w:rsidRPr="00AE1262">
        <w:rPr>
          <w:b/>
          <w:sz w:val="20"/>
          <w:szCs w:val="20"/>
          <w:lang w:val="sl-SI"/>
        </w:rPr>
        <w:t>M34</w:t>
      </w:r>
    </w:p>
    <w:p w:rsidR="00C318D5" w:rsidRPr="00385EA9" w:rsidRDefault="00C318D5" w:rsidP="00EB3409">
      <w:pPr>
        <w:numPr>
          <w:ilvl w:val="0"/>
          <w:numId w:val="81"/>
        </w:numPr>
        <w:spacing w:before="0" w:beforeAutospacing="0" w:after="0" w:afterAutospacing="0"/>
        <w:ind w:right="-52"/>
        <w:rPr>
          <w:bCs/>
          <w:sz w:val="20"/>
          <w:szCs w:val="20"/>
        </w:rPr>
      </w:pPr>
      <w:r>
        <w:rPr>
          <w:bCs/>
          <w:sz w:val="20"/>
          <w:szCs w:val="20"/>
        </w:rPr>
        <w:t xml:space="preserve">Polovina M, Milinkovic I, Veljic I, Djikic D, Petrovic-Djordjevic I, </w:t>
      </w:r>
      <w:r w:rsidRPr="0055769A">
        <w:rPr>
          <w:b/>
          <w:bCs/>
          <w:sz w:val="20"/>
          <w:szCs w:val="20"/>
        </w:rPr>
        <w:t>Kovacevic V</w:t>
      </w:r>
      <w:r>
        <w:rPr>
          <w:bCs/>
          <w:sz w:val="20"/>
          <w:szCs w:val="20"/>
        </w:rPr>
        <w:t xml:space="preserve">, Vajagic L, Simic J, Pavlovic A, Krljanac G, Asanin M, Seferovic PM. Diabetes increases long-term risk of new-onset heart failure and mortality in atrial fibrillation: impact of glycaemic control and diabetes treatment. </w:t>
      </w:r>
      <w:r w:rsidRPr="0055769A">
        <w:rPr>
          <w:bCs/>
          <w:sz w:val="20"/>
          <w:szCs w:val="20"/>
        </w:rPr>
        <w:t>He</w:t>
      </w:r>
      <w:r>
        <w:rPr>
          <w:bCs/>
          <w:sz w:val="20"/>
          <w:szCs w:val="20"/>
        </w:rPr>
        <w:t xml:space="preserve">art Failure Congress 2019 Athens. </w:t>
      </w:r>
      <w:r w:rsidRPr="00A4247E">
        <w:rPr>
          <w:color w:val="000000"/>
          <w:sz w:val="20"/>
          <w:szCs w:val="20"/>
        </w:rPr>
        <w:t xml:space="preserve">Eur J </w:t>
      </w:r>
      <w:r>
        <w:rPr>
          <w:color w:val="000000"/>
          <w:sz w:val="20"/>
          <w:szCs w:val="20"/>
        </w:rPr>
        <w:t>Heart Fail. 2019; 21(S</w:t>
      </w:r>
      <w:r w:rsidRPr="00A4247E">
        <w:rPr>
          <w:color w:val="000000"/>
          <w:sz w:val="20"/>
          <w:szCs w:val="20"/>
        </w:rPr>
        <w:t>1):104-105</w:t>
      </w:r>
      <w:r>
        <w:rPr>
          <w:color w:val="000000"/>
          <w:sz w:val="20"/>
          <w:szCs w:val="20"/>
        </w:rPr>
        <w:t xml:space="preserve"> (</w:t>
      </w:r>
      <w:r>
        <w:rPr>
          <w:bCs/>
          <w:sz w:val="20"/>
          <w:szCs w:val="20"/>
        </w:rPr>
        <w:t>P448)</w:t>
      </w:r>
      <w:r w:rsidRPr="0055769A">
        <w:rPr>
          <w:bCs/>
          <w:sz w:val="20"/>
          <w:szCs w:val="20"/>
        </w:rPr>
        <w:t>.</w:t>
      </w:r>
      <w:r>
        <w:rPr>
          <w:b/>
          <w:sz w:val="20"/>
          <w:szCs w:val="20"/>
          <w:lang w:val="sl-SI"/>
        </w:rPr>
        <w:t xml:space="preserve"> </w:t>
      </w:r>
      <w:r w:rsidRPr="00AE1262">
        <w:rPr>
          <w:b/>
          <w:sz w:val="20"/>
          <w:szCs w:val="20"/>
          <w:lang w:val="sl-SI"/>
        </w:rPr>
        <w:t>M34</w:t>
      </w:r>
    </w:p>
    <w:p w:rsidR="00C318D5" w:rsidRPr="00385EA9" w:rsidRDefault="00C318D5" w:rsidP="00EB3409">
      <w:pPr>
        <w:numPr>
          <w:ilvl w:val="0"/>
          <w:numId w:val="81"/>
        </w:numPr>
        <w:spacing w:before="0" w:beforeAutospacing="0" w:after="0" w:afterAutospacing="0"/>
        <w:ind w:right="-52"/>
        <w:rPr>
          <w:bCs/>
          <w:sz w:val="20"/>
          <w:szCs w:val="20"/>
        </w:rPr>
      </w:pPr>
      <w:r w:rsidRPr="00341180">
        <w:rPr>
          <w:bCs/>
          <w:sz w:val="20"/>
          <w:szCs w:val="20"/>
        </w:rPr>
        <w:t>Djikic</w:t>
      </w:r>
      <w:r>
        <w:rPr>
          <w:bCs/>
          <w:sz w:val="20"/>
          <w:szCs w:val="20"/>
        </w:rPr>
        <w:t xml:space="preserve"> D, </w:t>
      </w:r>
      <w:r w:rsidRPr="00341180">
        <w:rPr>
          <w:bCs/>
          <w:sz w:val="20"/>
          <w:szCs w:val="20"/>
        </w:rPr>
        <w:t>Mujovic</w:t>
      </w:r>
      <w:r>
        <w:rPr>
          <w:bCs/>
          <w:sz w:val="20"/>
          <w:szCs w:val="20"/>
        </w:rPr>
        <w:t xml:space="preserve"> N, </w:t>
      </w:r>
      <w:r w:rsidRPr="00341180">
        <w:rPr>
          <w:bCs/>
          <w:sz w:val="20"/>
          <w:szCs w:val="20"/>
        </w:rPr>
        <w:t>Dejanovic</w:t>
      </w:r>
      <w:r>
        <w:rPr>
          <w:bCs/>
          <w:sz w:val="20"/>
          <w:szCs w:val="20"/>
        </w:rPr>
        <w:t xml:space="preserve"> B, </w:t>
      </w:r>
      <w:r w:rsidRPr="00341180">
        <w:rPr>
          <w:bCs/>
          <w:sz w:val="20"/>
          <w:szCs w:val="20"/>
        </w:rPr>
        <w:t>Lazic</w:t>
      </w:r>
      <w:r>
        <w:rPr>
          <w:bCs/>
          <w:sz w:val="20"/>
          <w:szCs w:val="20"/>
        </w:rPr>
        <w:t xml:space="preserve"> S, </w:t>
      </w:r>
      <w:r w:rsidRPr="00341180">
        <w:rPr>
          <w:bCs/>
          <w:sz w:val="20"/>
          <w:szCs w:val="20"/>
        </w:rPr>
        <w:t>Polovina</w:t>
      </w:r>
      <w:r>
        <w:rPr>
          <w:bCs/>
          <w:sz w:val="20"/>
          <w:szCs w:val="20"/>
        </w:rPr>
        <w:t xml:space="preserve"> M, </w:t>
      </w:r>
      <w:r w:rsidRPr="00341180">
        <w:rPr>
          <w:bCs/>
          <w:sz w:val="20"/>
          <w:szCs w:val="20"/>
        </w:rPr>
        <w:t>Marinkovic</w:t>
      </w:r>
      <w:r>
        <w:rPr>
          <w:bCs/>
          <w:sz w:val="20"/>
          <w:szCs w:val="20"/>
        </w:rPr>
        <w:t xml:space="preserve"> M, </w:t>
      </w:r>
      <w:r w:rsidRPr="00341180">
        <w:rPr>
          <w:bCs/>
          <w:sz w:val="20"/>
          <w:szCs w:val="20"/>
        </w:rPr>
        <w:t>Jankovic</w:t>
      </w:r>
      <w:r>
        <w:rPr>
          <w:bCs/>
          <w:sz w:val="20"/>
          <w:szCs w:val="20"/>
        </w:rPr>
        <w:t xml:space="preserve"> N, </w:t>
      </w:r>
      <w:r w:rsidRPr="00341180">
        <w:rPr>
          <w:bCs/>
          <w:sz w:val="20"/>
          <w:szCs w:val="20"/>
        </w:rPr>
        <w:t>Orbovic</w:t>
      </w:r>
      <w:r>
        <w:rPr>
          <w:bCs/>
          <w:sz w:val="20"/>
          <w:szCs w:val="20"/>
        </w:rPr>
        <w:t xml:space="preserve"> B,</w:t>
      </w:r>
      <w:r w:rsidRPr="00341180">
        <w:rPr>
          <w:bCs/>
          <w:sz w:val="20"/>
          <w:szCs w:val="20"/>
        </w:rPr>
        <w:t xml:space="preserve"> Kocijancic</w:t>
      </w:r>
      <w:r>
        <w:rPr>
          <w:bCs/>
          <w:sz w:val="20"/>
          <w:szCs w:val="20"/>
        </w:rPr>
        <w:t xml:space="preserve"> A, </w:t>
      </w:r>
      <w:r w:rsidRPr="00880577">
        <w:rPr>
          <w:b/>
          <w:bCs/>
          <w:sz w:val="20"/>
          <w:szCs w:val="20"/>
        </w:rPr>
        <w:t>Kovacevic V</w:t>
      </w:r>
      <w:r>
        <w:rPr>
          <w:bCs/>
          <w:sz w:val="20"/>
          <w:szCs w:val="20"/>
        </w:rPr>
        <w:t xml:space="preserve">, </w:t>
      </w:r>
      <w:r w:rsidRPr="00341180">
        <w:rPr>
          <w:bCs/>
          <w:sz w:val="20"/>
          <w:szCs w:val="20"/>
        </w:rPr>
        <w:t>Simic</w:t>
      </w:r>
      <w:r>
        <w:rPr>
          <w:bCs/>
          <w:sz w:val="20"/>
          <w:szCs w:val="20"/>
        </w:rPr>
        <w:t xml:space="preserve"> D.</w:t>
      </w:r>
      <w:r w:rsidRPr="00341180">
        <w:rPr>
          <w:bCs/>
          <w:sz w:val="20"/>
          <w:szCs w:val="20"/>
        </w:rPr>
        <w:t xml:space="preserve"> Ejection fraction of the left atrium in patients with medically controlled arterial hypertension compared to subjects with prehypertension and normotensive healthy controls.</w:t>
      </w:r>
      <w:r>
        <w:rPr>
          <w:bCs/>
          <w:sz w:val="20"/>
          <w:szCs w:val="20"/>
        </w:rPr>
        <w:t xml:space="preserve"> </w:t>
      </w:r>
      <w:r w:rsidRPr="00341180">
        <w:rPr>
          <w:bCs/>
          <w:sz w:val="20"/>
          <w:szCs w:val="20"/>
        </w:rPr>
        <w:t>Heart Failure Congress 2017</w:t>
      </w:r>
      <w:r>
        <w:rPr>
          <w:bCs/>
          <w:sz w:val="20"/>
          <w:szCs w:val="20"/>
        </w:rPr>
        <w:t xml:space="preserve"> Paris. Eur J Heart Fail 2017;19 (S1):</w:t>
      </w:r>
      <w:r w:rsidRPr="00341180">
        <w:rPr>
          <w:bCs/>
          <w:sz w:val="20"/>
          <w:szCs w:val="20"/>
        </w:rPr>
        <w:t xml:space="preserve"> 474.</w:t>
      </w:r>
      <w:r>
        <w:rPr>
          <w:bCs/>
          <w:sz w:val="20"/>
          <w:szCs w:val="20"/>
        </w:rPr>
        <w:t xml:space="preserve"> (P1892) </w:t>
      </w:r>
      <w:r w:rsidRPr="00AE1262">
        <w:rPr>
          <w:b/>
          <w:sz w:val="20"/>
          <w:szCs w:val="20"/>
          <w:lang w:val="sl-SI"/>
        </w:rPr>
        <w:t>M34</w:t>
      </w:r>
    </w:p>
    <w:p w:rsidR="00C318D5" w:rsidRPr="00385EA9" w:rsidRDefault="00C318D5" w:rsidP="00EB3409">
      <w:pPr>
        <w:numPr>
          <w:ilvl w:val="0"/>
          <w:numId w:val="81"/>
        </w:numPr>
        <w:spacing w:before="0" w:beforeAutospacing="0" w:after="0" w:afterAutospacing="0"/>
        <w:ind w:right="-52"/>
        <w:rPr>
          <w:bCs/>
          <w:sz w:val="20"/>
          <w:szCs w:val="20"/>
        </w:rPr>
      </w:pPr>
      <w:r w:rsidRPr="00341180">
        <w:rPr>
          <w:bCs/>
          <w:sz w:val="20"/>
          <w:szCs w:val="20"/>
        </w:rPr>
        <w:t>Djikic</w:t>
      </w:r>
      <w:r>
        <w:rPr>
          <w:bCs/>
          <w:sz w:val="20"/>
          <w:szCs w:val="20"/>
        </w:rPr>
        <w:t xml:space="preserve"> D, </w:t>
      </w:r>
      <w:r w:rsidRPr="00341180">
        <w:rPr>
          <w:bCs/>
          <w:sz w:val="20"/>
          <w:szCs w:val="20"/>
        </w:rPr>
        <w:t>Mujovic</w:t>
      </w:r>
      <w:r>
        <w:rPr>
          <w:bCs/>
          <w:sz w:val="20"/>
          <w:szCs w:val="20"/>
        </w:rPr>
        <w:t xml:space="preserve"> N, </w:t>
      </w:r>
      <w:r w:rsidRPr="00341180">
        <w:rPr>
          <w:bCs/>
          <w:sz w:val="20"/>
          <w:szCs w:val="20"/>
        </w:rPr>
        <w:t>Dejanovic</w:t>
      </w:r>
      <w:r>
        <w:rPr>
          <w:bCs/>
          <w:sz w:val="20"/>
          <w:szCs w:val="20"/>
        </w:rPr>
        <w:t xml:space="preserve"> B, </w:t>
      </w:r>
      <w:r w:rsidRPr="00341180">
        <w:rPr>
          <w:bCs/>
          <w:sz w:val="20"/>
          <w:szCs w:val="20"/>
        </w:rPr>
        <w:t>Kocijancic</w:t>
      </w:r>
      <w:r>
        <w:rPr>
          <w:bCs/>
          <w:sz w:val="20"/>
          <w:szCs w:val="20"/>
        </w:rPr>
        <w:t xml:space="preserve"> A, </w:t>
      </w:r>
      <w:r w:rsidRPr="00341180">
        <w:rPr>
          <w:bCs/>
          <w:sz w:val="20"/>
          <w:szCs w:val="20"/>
        </w:rPr>
        <w:t>Jankovic</w:t>
      </w:r>
      <w:r>
        <w:rPr>
          <w:bCs/>
          <w:sz w:val="20"/>
          <w:szCs w:val="20"/>
        </w:rPr>
        <w:t xml:space="preserve"> N, </w:t>
      </w:r>
      <w:r w:rsidRPr="00341180">
        <w:rPr>
          <w:bCs/>
          <w:sz w:val="20"/>
          <w:szCs w:val="20"/>
        </w:rPr>
        <w:t>Marinkovic</w:t>
      </w:r>
      <w:r>
        <w:rPr>
          <w:bCs/>
          <w:sz w:val="20"/>
          <w:szCs w:val="20"/>
        </w:rPr>
        <w:t xml:space="preserve"> M, </w:t>
      </w:r>
      <w:r w:rsidRPr="00341180">
        <w:rPr>
          <w:b/>
          <w:bCs/>
          <w:sz w:val="20"/>
          <w:szCs w:val="20"/>
        </w:rPr>
        <w:t>Kovacevic V</w:t>
      </w:r>
      <w:r>
        <w:rPr>
          <w:bCs/>
          <w:sz w:val="20"/>
          <w:szCs w:val="20"/>
        </w:rPr>
        <w:t>,</w:t>
      </w:r>
      <w:r w:rsidRPr="00341180">
        <w:rPr>
          <w:bCs/>
          <w:sz w:val="20"/>
          <w:szCs w:val="20"/>
        </w:rPr>
        <w:t xml:space="preserve"> Orbovic</w:t>
      </w:r>
      <w:r>
        <w:rPr>
          <w:bCs/>
          <w:sz w:val="20"/>
          <w:szCs w:val="20"/>
        </w:rPr>
        <w:t xml:space="preserve"> B, </w:t>
      </w:r>
      <w:r w:rsidRPr="00341180">
        <w:rPr>
          <w:bCs/>
          <w:sz w:val="20"/>
          <w:szCs w:val="20"/>
        </w:rPr>
        <w:t>Lazic</w:t>
      </w:r>
      <w:r>
        <w:rPr>
          <w:bCs/>
          <w:sz w:val="20"/>
          <w:szCs w:val="20"/>
        </w:rPr>
        <w:t xml:space="preserve"> S, </w:t>
      </w:r>
      <w:r w:rsidRPr="00341180">
        <w:rPr>
          <w:bCs/>
          <w:sz w:val="20"/>
          <w:szCs w:val="20"/>
        </w:rPr>
        <w:t>Simic</w:t>
      </w:r>
      <w:r>
        <w:rPr>
          <w:bCs/>
          <w:sz w:val="20"/>
          <w:szCs w:val="20"/>
        </w:rPr>
        <w:t xml:space="preserve"> D.</w:t>
      </w:r>
      <w:r w:rsidRPr="00341180">
        <w:rPr>
          <w:bCs/>
          <w:sz w:val="20"/>
          <w:szCs w:val="20"/>
        </w:rPr>
        <w:t xml:space="preserve"> Evaluation of atrial conduction time in relation to p wave dispersion in patients with different degree of hypertension arterialis with no history of paroxysmal atrial fibrillation. EHRA </w:t>
      </w:r>
      <w:r>
        <w:rPr>
          <w:bCs/>
          <w:sz w:val="20"/>
          <w:szCs w:val="20"/>
        </w:rPr>
        <w:t>Congress 2017 Vienna, Europace 2017;19 (S</w:t>
      </w:r>
      <w:r w:rsidRPr="00341180">
        <w:rPr>
          <w:bCs/>
          <w:sz w:val="20"/>
          <w:szCs w:val="20"/>
        </w:rPr>
        <w:t>3), iii224</w:t>
      </w:r>
      <w:r>
        <w:rPr>
          <w:bCs/>
          <w:sz w:val="20"/>
          <w:szCs w:val="20"/>
        </w:rPr>
        <w:t xml:space="preserve"> (P1038)</w:t>
      </w:r>
      <w:r w:rsidRPr="00341180">
        <w:rPr>
          <w:bCs/>
          <w:sz w:val="20"/>
          <w:szCs w:val="20"/>
        </w:rPr>
        <w:t>.</w:t>
      </w:r>
      <w:r>
        <w:rPr>
          <w:bCs/>
          <w:sz w:val="20"/>
          <w:szCs w:val="20"/>
        </w:rPr>
        <w:t xml:space="preserve"> </w:t>
      </w:r>
      <w:r w:rsidRPr="00AE1262">
        <w:rPr>
          <w:b/>
          <w:sz w:val="20"/>
          <w:szCs w:val="20"/>
          <w:lang w:val="sl-SI"/>
        </w:rPr>
        <w:t>M34</w:t>
      </w:r>
    </w:p>
    <w:p w:rsidR="00C318D5" w:rsidRDefault="00C318D5" w:rsidP="00EB3409">
      <w:pPr>
        <w:numPr>
          <w:ilvl w:val="0"/>
          <w:numId w:val="81"/>
        </w:numPr>
        <w:spacing w:before="0" w:beforeAutospacing="0" w:after="0" w:afterAutospacing="0"/>
        <w:ind w:right="-52"/>
        <w:rPr>
          <w:bCs/>
          <w:sz w:val="20"/>
          <w:szCs w:val="20"/>
        </w:rPr>
      </w:pPr>
      <w:r w:rsidRPr="00CA4E7D">
        <w:rPr>
          <w:bCs/>
          <w:sz w:val="20"/>
          <w:szCs w:val="20"/>
        </w:rPr>
        <w:t xml:space="preserve">Marinkovic M, Markovic N, </w:t>
      </w:r>
      <w:r w:rsidRPr="00CA4E7D">
        <w:rPr>
          <w:b/>
          <w:bCs/>
          <w:sz w:val="20"/>
          <w:szCs w:val="20"/>
        </w:rPr>
        <w:t>Kovacevic V</w:t>
      </w:r>
      <w:r w:rsidRPr="00CA4E7D">
        <w:rPr>
          <w:bCs/>
          <w:sz w:val="20"/>
          <w:szCs w:val="20"/>
        </w:rPr>
        <w:t xml:space="preserve">, Kocijancic A, Djikic D, Petrovic I, Orbovic B, Potpara t, Simic D, Stankovic G, Mujovic N. Predicitive value of heart rate variability parameters for atrial fibrillation recurrence after radiofrequency ablation for paroxysmal atrial fibrillation. Europace Congress 2017 </w:t>
      </w:r>
      <w:r>
        <w:rPr>
          <w:bCs/>
          <w:sz w:val="20"/>
          <w:szCs w:val="20"/>
        </w:rPr>
        <w:t>Vienna. Europace 2017;19 (S</w:t>
      </w:r>
      <w:r w:rsidRPr="00CA4E7D">
        <w:rPr>
          <w:bCs/>
          <w:sz w:val="20"/>
          <w:szCs w:val="20"/>
        </w:rPr>
        <w:t>3):iii395 (P1789)</w:t>
      </w:r>
      <w:r>
        <w:rPr>
          <w:bCs/>
          <w:sz w:val="20"/>
          <w:szCs w:val="20"/>
        </w:rPr>
        <w:t xml:space="preserve"> </w:t>
      </w:r>
      <w:r w:rsidRPr="005B00EA">
        <w:rPr>
          <w:b/>
          <w:bCs/>
          <w:sz w:val="20"/>
          <w:szCs w:val="20"/>
        </w:rPr>
        <w:t>M34</w:t>
      </w:r>
    </w:p>
    <w:p w:rsidR="00C318D5" w:rsidRPr="00385EA9" w:rsidRDefault="00C318D5" w:rsidP="00EB3409">
      <w:pPr>
        <w:numPr>
          <w:ilvl w:val="0"/>
          <w:numId w:val="81"/>
        </w:numPr>
        <w:spacing w:before="0" w:beforeAutospacing="0" w:after="0" w:afterAutospacing="0"/>
        <w:ind w:right="-52"/>
        <w:rPr>
          <w:bCs/>
          <w:sz w:val="20"/>
          <w:szCs w:val="20"/>
        </w:rPr>
      </w:pPr>
      <w:r w:rsidRPr="000D1F98">
        <w:rPr>
          <w:bCs/>
          <w:sz w:val="20"/>
          <w:szCs w:val="20"/>
        </w:rPr>
        <w:t xml:space="preserve">Jankovic N, Simic DV, Aleksandric S, Marinkovic M, </w:t>
      </w:r>
      <w:r w:rsidRPr="000D1F98">
        <w:rPr>
          <w:b/>
          <w:bCs/>
          <w:sz w:val="20"/>
          <w:szCs w:val="20"/>
        </w:rPr>
        <w:t>Kovacevic V</w:t>
      </w:r>
      <w:r w:rsidRPr="000D1F98">
        <w:rPr>
          <w:bCs/>
          <w:sz w:val="20"/>
          <w:szCs w:val="20"/>
        </w:rPr>
        <w:t>, Kocijancic A, Mujovic N, Mrdja S, Parapid B, Ristic A. Coronary artery ectasia in a patient with heart failure: a case report. Heart Fail</w:t>
      </w:r>
      <w:r>
        <w:rPr>
          <w:bCs/>
          <w:sz w:val="20"/>
          <w:szCs w:val="20"/>
        </w:rPr>
        <w:t xml:space="preserve">ure Congress </w:t>
      </w:r>
      <w:r w:rsidRPr="000D1F98">
        <w:rPr>
          <w:bCs/>
          <w:sz w:val="20"/>
          <w:szCs w:val="20"/>
        </w:rPr>
        <w:t>2014</w:t>
      </w:r>
      <w:r>
        <w:rPr>
          <w:bCs/>
          <w:sz w:val="20"/>
          <w:szCs w:val="20"/>
        </w:rPr>
        <w:t xml:space="preserve"> Athens</w:t>
      </w:r>
      <w:r w:rsidRPr="000D1F98">
        <w:rPr>
          <w:bCs/>
          <w:sz w:val="20"/>
          <w:szCs w:val="20"/>
        </w:rPr>
        <w:t xml:space="preserve">. Eur J Heart Fail 2014; 16 (S2): </w:t>
      </w:r>
      <w:r>
        <w:rPr>
          <w:bCs/>
          <w:sz w:val="20"/>
          <w:szCs w:val="20"/>
        </w:rPr>
        <w:t xml:space="preserve">244 </w:t>
      </w:r>
      <w:r w:rsidRPr="000D1F98">
        <w:rPr>
          <w:bCs/>
          <w:sz w:val="20"/>
          <w:szCs w:val="20"/>
        </w:rPr>
        <w:t>(P1289).</w:t>
      </w:r>
      <w:r>
        <w:rPr>
          <w:bCs/>
          <w:sz w:val="20"/>
          <w:szCs w:val="20"/>
        </w:rPr>
        <w:t xml:space="preserve"> </w:t>
      </w:r>
      <w:r w:rsidRPr="00AE1262">
        <w:rPr>
          <w:b/>
          <w:sz w:val="20"/>
          <w:szCs w:val="20"/>
          <w:lang w:val="sl-SI"/>
        </w:rPr>
        <w:t>M34</w:t>
      </w:r>
    </w:p>
    <w:p w:rsidR="00C318D5" w:rsidRPr="001E32D9" w:rsidRDefault="00C318D5" w:rsidP="00EB3409">
      <w:pPr>
        <w:numPr>
          <w:ilvl w:val="0"/>
          <w:numId w:val="81"/>
        </w:numPr>
        <w:spacing w:before="0" w:beforeAutospacing="0" w:after="0" w:afterAutospacing="0"/>
        <w:ind w:right="-52"/>
        <w:rPr>
          <w:bCs/>
          <w:sz w:val="20"/>
          <w:szCs w:val="20"/>
        </w:rPr>
      </w:pPr>
      <w:r w:rsidRPr="001E32D9">
        <w:rPr>
          <w:bCs/>
          <w:sz w:val="20"/>
          <w:szCs w:val="20"/>
        </w:rPr>
        <w:t>Marinkovic</w:t>
      </w:r>
      <w:r w:rsidRPr="000D1F98">
        <w:rPr>
          <w:bCs/>
          <w:sz w:val="20"/>
          <w:szCs w:val="20"/>
        </w:rPr>
        <w:t xml:space="preserve"> M, Mujovic N, Kocijancic A, </w:t>
      </w:r>
      <w:r w:rsidRPr="000D1F98">
        <w:rPr>
          <w:b/>
          <w:bCs/>
          <w:sz w:val="20"/>
          <w:szCs w:val="20"/>
        </w:rPr>
        <w:t>Kovacevic V</w:t>
      </w:r>
      <w:r w:rsidRPr="000D1F98">
        <w:rPr>
          <w:bCs/>
          <w:sz w:val="20"/>
          <w:szCs w:val="20"/>
        </w:rPr>
        <w:t>, Mrdja S, Polovina M, Petrovic I, Simic D, Ristic A, Seferovic P. Right atrial free wall tachycardia: case of tachycardia induced cardyomyopathy with successful radiofrequency ablation. Heart Fail</w:t>
      </w:r>
      <w:r>
        <w:rPr>
          <w:bCs/>
          <w:sz w:val="20"/>
          <w:szCs w:val="20"/>
        </w:rPr>
        <w:t xml:space="preserve">ure Congress, </w:t>
      </w:r>
      <w:r w:rsidRPr="000D1F98">
        <w:rPr>
          <w:bCs/>
          <w:sz w:val="20"/>
          <w:szCs w:val="20"/>
        </w:rPr>
        <w:t>2014</w:t>
      </w:r>
      <w:r>
        <w:rPr>
          <w:bCs/>
          <w:sz w:val="20"/>
          <w:szCs w:val="20"/>
        </w:rPr>
        <w:t xml:space="preserve"> Athens</w:t>
      </w:r>
      <w:r w:rsidRPr="000D1F98">
        <w:rPr>
          <w:bCs/>
          <w:sz w:val="20"/>
          <w:szCs w:val="20"/>
        </w:rPr>
        <w:t>. Eur J</w:t>
      </w:r>
      <w:r>
        <w:rPr>
          <w:bCs/>
          <w:sz w:val="20"/>
          <w:szCs w:val="20"/>
        </w:rPr>
        <w:t xml:space="preserve"> Heart Fail 2014;16 (S2):138-9</w:t>
      </w:r>
      <w:r w:rsidRPr="000D1F98">
        <w:rPr>
          <w:bCs/>
          <w:sz w:val="20"/>
          <w:szCs w:val="20"/>
        </w:rPr>
        <w:t xml:space="preserve"> (P734).</w:t>
      </w:r>
      <w:r>
        <w:rPr>
          <w:bCs/>
          <w:sz w:val="20"/>
          <w:szCs w:val="20"/>
        </w:rPr>
        <w:t xml:space="preserve"> </w:t>
      </w:r>
      <w:r w:rsidRPr="00AE1262">
        <w:rPr>
          <w:b/>
          <w:sz w:val="20"/>
          <w:szCs w:val="20"/>
          <w:lang w:val="sl-SI"/>
        </w:rPr>
        <w:t>M34</w:t>
      </w:r>
    </w:p>
    <w:p w:rsidR="00C318D5" w:rsidRPr="001E32D9" w:rsidRDefault="00C318D5" w:rsidP="00EB3409">
      <w:pPr>
        <w:numPr>
          <w:ilvl w:val="0"/>
          <w:numId w:val="81"/>
        </w:numPr>
        <w:spacing w:before="0" w:beforeAutospacing="0" w:after="0" w:afterAutospacing="0"/>
        <w:ind w:right="-52"/>
        <w:rPr>
          <w:bCs/>
          <w:sz w:val="20"/>
          <w:szCs w:val="20"/>
        </w:rPr>
      </w:pPr>
      <w:r w:rsidRPr="000D1F98">
        <w:rPr>
          <w:bCs/>
          <w:sz w:val="20"/>
          <w:szCs w:val="20"/>
        </w:rPr>
        <w:t xml:space="preserve">Mujovic N, Marinkovic M, Kocijancic A, </w:t>
      </w:r>
      <w:r w:rsidRPr="000D1F98">
        <w:rPr>
          <w:b/>
          <w:bCs/>
          <w:sz w:val="20"/>
          <w:szCs w:val="20"/>
        </w:rPr>
        <w:t>Kovacevic V</w:t>
      </w:r>
      <w:r w:rsidRPr="000D1F98">
        <w:rPr>
          <w:bCs/>
          <w:sz w:val="20"/>
          <w:szCs w:val="20"/>
        </w:rPr>
        <w:t>, Mrdja S, Potpara T, Djikic D, Simic D; Ristic A, Seferovic P. Left ventricular dysfunction resulting from frequent unifocal ventricular contractions with resolution following radiofrequency ab</w:t>
      </w:r>
      <w:r>
        <w:rPr>
          <w:bCs/>
          <w:sz w:val="20"/>
          <w:szCs w:val="20"/>
        </w:rPr>
        <w:t>lation. Heart Failure Congress 2014 Athens. Eur J Heart Fail 2014; 16(S2):</w:t>
      </w:r>
      <w:r w:rsidRPr="000D1F98">
        <w:rPr>
          <w:bCs/>
          <w:sz w:val="20"/>
          <w:szCs w:val="20"/>
        </w:rPr>
        <w:t>1</w:t>
      </w:r>
      <w:r>
        <w:rPr>
          <w:bCs/>
          <w:sz w:val="20"/>
          <w:szCs w:val="20"/>
        </w:rPr>
        <w:t>39</w:t>
      </w:r>
      <w:r w:rsidRPr="000D1F98">
        <w:rPr>
          <w:bCs/>
          <w:sz w:val="20"/>
          <w:szCs w:val="20"/>
        </w:rPr>
        <w:t xml:space="preserve"> (P735).</w:t>
      </w:r>
      <w:r>
        <w:rPr>
          <w:bCs/>
          <w:sz w:val="20"/>
          <w:szCs w:val="20"/>
        </w:rPr>
        <w:t xml:space="preserve"> </w:t>
      </w:r>
      <w:r w:rsidRPr="00AE1262">
        <w:rPr>
          <w:b/>
          <w:sz w:val="20"/>
          <w:szCs w:val="20"/>
          <w:lang w:val="sl-SI"/>
        </w:rPr>
        <w:t>M34</w:t>
      </w:r>
    </w:p>
    <w:p w:rsidR="00C318D5" w:rsidRPr="001E32D9" w:rsidRDefault="00C318D5" w:rsidP="00EB3409">
      <w:pPr>
        <w:numPr>
          <w:ilvl w:val="0"/>
          <w:numId w:val="81"/>
        </w:numPr>
        <w:spacing w:before="0" w:beforeAutospacing="0" w:after="0" w:afterAutospacing="0"/>
        <w:ind w:right="-52"/>
        <w:rPr>
          <w:bCs/>
          <w:sz w:val="20"/>
          <w:szCs w:val="20"/>
        </w:rPr>
      </w:pPr>
      <w:r w:rsidRPr="000D1F98">
        <w:rPr>
          <w:bCs/>
          <w:sz w:val="20"/>
          <w:szCs w:val="20"/>
        </w:rPr>
        <w:t xml:space="preserve">Mujovic N, Marinkovic M, Kocijancic A, </w:t>
      </w:r>
      <w:r w:rsidRPr="000D1F98">
        <w:rPr>
          <w:b/>
          <w:bCs/>
          <w:sz w:val="20"/>
          <w:szCs w:val="20"/>
        </w:rPr>
        <w:t>Kovacevic V</w:t>
      </w:r>
      <w:r w:rsidRPr="000D1F98">
        <w:rPr>
          <w:bCs/>
          <w:sz w:val="20"/>
          <w:szCs w:val="20"/>
        </w:rPr>
        <w:t>, Mrdja S, Djikic D, Petrovic I, Simic D, Ristic A, Seferovic. Electrocardiographic and clinical characteristics of patients with ventricular arrhythmia induced remodeling of left ventricle. Heart Fai</w:t>
      </w:r>
      <w:r>
        <w:rPr>
          <w:bCs/>
          <w:sz w:val="20"/>
          <w:szCs w:val="20"/>
        </w:rPr>
        <w:t>lure Congress,</w:t>
      </w:r>
      <w:r w:rsidRPr="000D1F98">
        <w:rPr>
          <w:bCs/>
          <w:sz w:val="20"/>
          <w:szCs w:val="20"/>
        </w:rPr>
        <w:t xml:space="preserve"> 2014</w:t>
      </w:r>
      <w:r>
        <w:rPr>
          <w:bCs/>
          <w:sz w:val="20"/>
          <w:szCs w:val="20"/>
        </w:rPr>
        <w:t xml:space="preserve"> Athens</w:t>
      </w:r>
      <w:r w:rsidRPr="000D1F98">
        <w:rPr>
          <w:bCs/>
          <w:sz w:val="20"/>
          <w:szCs w:val="20"/>
        </w:rPr>
        <w:t>. Eur J</w:t>
      </w:r>
      <w:r>
        <w:rPr>
          <w:bCs/>
          <w:sz w:val="20"/>
          <w:szCs w:val="20"/>
        </w:rPr>
        <w:t xml:space="preserve"> Heart Fail 2014;16(S2): 139</w:t>
      </w:r>
      <w:r w:rsidRPr="000D1F98">
        <w:rPr>
          <w:bCs/>
          <w:sz w:val="20"/>
          <w:szCs w:val="20"/>
        </w:rPr>
        <w:t xml:space="preserve"> (P737).</w:t>
      </w:r>
      <w:r>
        <w:rPr>
          <w:bCs/>
          <w:sz w:val="20"/>
          <w:szCs w:val="20"/>
        </w:rPr>
        <w:t xml:space="preserve"> </w:t>
      </w:r>
      <w:r w:rsidRPr="00AE1262">
        <w:rPr>
          <w:b/>
          <w:sz w:val="20"/>
          <w:szCs w:val="20"/>
          <w:lang w:val="sl-SI"/>
        </w:rPr>
        <w:t>M34</w:t>
      </w:r>
    </w:p>
    <w:p w:rsidR="00C318D5" w:rsidRPr="001E32D9" w:rsidRDefault="00C318D5" w:rsidP="00EB3409">
      <w:pPr>
        <w:numPr>
          <w:ilvl w:val="0"/>
          <w:numId w:val="81"/>
        </w:numPr>
        <w:spacing w:before="0" w:beforeAutospacing="0" w:after="0" w:afterAutospacing="0"/>
        <w:ind w:right="-52"/>
        <w:rPr>
          <w:bCs/>
          <w:sz w:val="20"/>
          <w:szCs w:val="20"/>
        </w:rPr>
      </w:pPr>
      <w:r w:rsidRPr="000D1F98">
        <w:rPr>
          <w:bCs/>
          <w:sz w:val="20"/>
          <w:szCs w:val="20"/>
        </w:rPr>
        <w:t xml:space="preserve">Mujovic N, Marinkovic M, Kocijancic A, </w:t>
      </w:r>
      <w:r w:rsidRPr="000D1F98">
        <w:rPr>
          <w:b/>
          <w:bCs/>
          <w:sz w:val="20"/>
          <w:szCs w:val="20"/>
        </w:rPr>
        <w:t>Kovacevic V</w:t>
      </w:r>
      <w:r w:rsidRPr="000D1F98">
        <w:rPr>
          <w:bCs/>
          <w:sz w:val="20"/>
          <w:szCs w:val="20"/>
        </w:rPr>
        <w:t>, Mrdja S, Djikic D, Jankovic N, Simic D, Ristic A, Seferovic P. The prevalence of tachycardiomyopathy in patients with typical atrial flutter and improvement of cardiac performance after catheter ablation. Heart</w:t>
      </w:r>
      <w:r>
        <w:rPr>
          <w:bCs/>
          <w:sz w:val="20"/>
          <w:szCs w:val="20"/>
        </w:rPr>
        <w:t xml:space="preserve"> Failure Congress</w:t>
      </w:r>
      <w:r w:rsidRPr="000D1F98">
        <w:rPr>
          <w:bCs/>
          <w:sz w:val="20"/>
          <w:szCs w:val="20"/>
        </w:rPr>
        <w:t xml:space="preserve"> 2014</w:t>
      </w:r>
      <w:r>
        <w:rPr>
          <w:bCs/>
          <w:sz w:val="20"/>
          <w:szCs w:val="20"/>
        </w:rPr>
        <w:t xml:space="preserve"> Athens</w:t>
      </w:r>
      <w:r w:rsidRPr="000D1F98">
        <w:rPr>
          <w:bCs/>
          <w:sz w:val="20"/>
          <w:szCs w:val="20"/>
        </w:rPr>
        <w:t>. Eu</w:t>
      </w:r>
      <w:r>
        <w:rPr>
          <w:bCs/>
          <w:sz w:val="20"/>
          <w:szCs w:val="20"/>
        </w:rPr>
        <w:t>r J Heart Fail 2014; 16 (S2): 139-40</w:t>
      </w:r>
      <w:r w:rsidRPr="000D1F98">
        <w:rPr>
          <w:bCs/>
          <w:sz w:val="20"/>
          <w:szCs w:val="20"/>
        </w:rPr>
        <w:t xml:space="preserve"> (P738).</w:t>
      </w:r>
      <w:r>
        <w:rPr>
          <w:bCs/>
          <w:sz w:val="20"/>
          <w:szCs w:val="20"/>
        </w:rPr>
        <w:t xml:space="preserve"> </w:t>
      </w:r>
      <w:r w:rsidRPr="00AE1262">
        <w:rPr>
          <w:b/>
          <w:sz w:val="20"/>
          <w:szCs w:val="20"/>
          <w:lang w:val="sl-SI"/>
        </w:rPr>
        <w:t>M34</w:t>
      </w:r>
    </w:p>
    <w:p w:rsidR="00C318D5" w:rsidRPr="001E32D9" w:rsidRDefault="00C318D5" w:rsidP="00EB3409">
      <w:pPr>
        <w:numPr>
          <w:ilvl w:val="0"/>
          <w:numId w:val="81"/>
        </w:numPr>
        <w:spacing w:before="0" w:beforeAutospacing="0" w:after="0" w:afterAutospacing="0"/>
        <w:ind w:right="-52"/>
        <w:rPr>
          <w:bCs/>
          <w:sz w:val="20"/>
          <w:szCs w:val="20"/>
        </w:rPr>
      </w:pPr>
      <w:r w:rsidRPr="000D1F98">
        <w:rPr>
          <w:bCs/>
          <w:sz w:val="20"/>
          <w:szCs w:val="20"/>
        </w:rPr>
        <w:t xml:space="preserve">Petrovic I, Mujovic N, Marinkovic M, Kocijancic A, </w:t>
      </w:r>
      <w:r w:rsidRPr="000D1F98">
        <w:rPr>
          <w:b/>
          <w:bCs/>
          <w:sz w:val="20"/>
          <w:szCs w:val="20"/>
        </w:rPr>
        <w:t>Kovacevic V</w:t>
      </w:r>
      <w:r w:rsidRPr="000D1F98">
        <w:rPr>
          <w:bCs/>
          <w:sz w:val="20"/>
          <w:szCs w:val="20"/>
        </w:rPr>
        <w:t>, Simic D, Potpara T, Polovina M, Djikic D, Petrovic J. Catheter ablation of ectopic focus of ventricular premature beats in patient with dilated cardiomyopathy and systemic sarcoidosis- case report. Heart Fail</w:t>
      </w:r>
      <w:r>
        <w:rPr>
          <w:bCs/>
          <w:sz w:val="20"/>
          <w:szCs w:val="20"/>
        </w:rPr>
        <w:t xml:space="preserve">ure Congress </w:t>
      </w:r>
      <w:r w:rsidRPr="000D1F98">
        <w:rPr>
          <w:bCs/>
          <w:sz w:val="20"/>
          <w:szCs w:val="20"/>
        </w:rPr>
        <w:t>2014</w:t>
      </w:r>
      <w:r>
        <w:rPr>
          <w:bCs/>
          <w:sz w:val="20"/>
          <w:szCs w:val="20"/>
        </w:rPr>
        <w:t xml:space="preserve"> Athens</w:t>
      </w:r>
      <w:r w:rsidRPr="000D1F98">
        <w:rPr>
          <w:bCs/>
          <w:sz w:val="20"/>
          <w:szCs w:val="20"/>
        </w:rPr>
        <w:t>. Eur J</w:t>
      </w:r>
      <w:r>
        <w:rPr>
          <w:bCs/>
          <w:sz w:val="20"/>
          <w:szCs w:val="20"/>
        </w:rPr>
        <w:t xml:space="preserve"> Heart Fail 2014; 16 (S2): 141</w:t>
      </w:r>
      <w:r w:rsidRPr="000D1F98">
        <w:rPr>
          <w:bCs/>
          <w:sz w:val="20"/>
          <w:szCs w:val="20"/>
        </w:rPr>
        <w:t xml:space="preserve"> (P742).</w:t>
      </w:r>
      <w:r>
        <w:rPr>
          <w:bCs/>
          <w:sz w:val="20"/>
          <w:szCs w:val="20"/>
        </w:rPr>
        <w:t xml:space="preserve"> </w:t>
      </w:r>
      <w:r w:rsidRPr="00AE1262">
        <w:rPr>
          <w:b/>
          <w:sz w:val="20"/>
          <w:szCs w:val="20"/>
          <w:lang w:val="sl-SI"/>
        </w:rPr>
        <w:t>M34</w:t>
      </w:r>
    </w:p>
    <w:p w:rsidR="00C318D5" w:rsidRPr="001E130E" w:rsidRDefault="00C318D5" w:rsidP="00EB3409">
      <w:pPr>
        <w:numPr>
          <w:ilvl w:val="0"/>
          <w:numId w:val="81"/>
        </w:numPr>
        <w:spacing w:before="0" w:beforeAutospacing="0" w:after="0" w:afterAutospacing="0"/>
        <w:ind w:right="-52"/>
        <w:rPr>
          <w:bCs/>
          <w:sz w:val="20"/>
          <w:szCs w:val="20"/>
        </w:rPr>
      </w:pPr>
      <w:r w:rsidRPr="00C332C2">
        <w:rPr>
          <w:bCs/>
          <w:sz w:val="20"/>
          <w:szCs w:val="20"/>
        </w:rPr>
        <w:lastRenderedPageBreak/>
        <w:t>Petrovic</w:t>
      </w:r>
      <w:r>
        <w:rPr>
          <w:bCs/>
          <w:sz w:val="20"/>
          <w:szCs w:val="20"/>
        </w:rPr>
        <w:t xml:space="preserve"> MT, </w:t>
      </w:r>
      <w:r w:rsidRPr="00C332C2">
        <w:rPr>
          <w:bCs/>
          <w:sz w:val="20"/>
          <w:szCs w:val="20"/>
        </w:rPr>
        <w:t>Giga</w:t>
      </w:r>
      <w:r>
        <w:rPr>
          <w:bCs/>
          <w:sz w:val="20"/>
          <w:szCs w:val="20"/>
        </w:rPr>
        <w:t xml:space="preserve"> V, </w:t>
      </w:r>
      <w:r w:rsidRPr="00C332C2">
        <w:rPr>
          <w:bCs/>
          <w:sz w:val="20"/>
          <w:szCs w:val="20"/>
        </w:rPr>
        <w:t>Dobric</w:t>
      </w:r>
      <w:r>
        <w:rPr>
          <w:bCs/>
          <w:sz w:val="20"/>
          <w:szCs w:val="20"/>
        </w:rPr>
        <w:t xml:space="preserve"> M, </w:t>
      </w:r>
      <w:r w:rsidRPr="00C332C2">
        <w:rPr>
          <w:b/>
          <w:bCs/>
          <w:sz w:val="20"/>
          <w:szCs w:val="20"/>
        </w:rPr>
        <w:t>Kovacevic V</w:t>
      </w:r>
      <w:r>
        <w:rPr>
          <w:bCs/>
          <w:sz w:val="20"/>
          <w:szCs w:val="20"/>
        </w:rPr>
        <w:t xml:space="preserve">, </w:t>
      </w:r>
      <w:r w:rsidRPr="00C332C2">
        <w:rPr>
          <w:bCs/>
          <w:sz w:val="20"/>
          <w:szCs w:val="20"/>
        </w:rPr>
        <w:t>Marinkovic</w:t>
      </w:r>
      <w:r>
        <w:rPr>
          <w:bCs/>
          <w:sz w:val="20"/>
          <w:szCs w:val="20"/>
        </w:rPr>
        <w:t xml:space="preserve"> M, </w:t>
      </w:r>
      <w:r w:rsidRPr="00C332C2">
        <w:rPr>
          <w:bCs/>
          <w:sz w:val="20"/>
          <w:szCs w:val="20"/>
        </w:rPr>
        <w:t>Jovanovic</w:t>
      </w:r>
      <w:r>
        <w:rPr>
          <w:bCs/>
          <w:sz w:val="20"/>
          <w:szCs w:val="20"/>
        </w:rPr>
        <w:t xml:space="preserve"> I, </w:t>
      </w:r>
      <w:r w:rsidRPr="00C332C2">
        <w:rPr>
          <w:bCs/>
          <w:sz w:val="20"/>
          <w:szCs w:val="20"/>
        </w:rPr>
        <w:t>Nedeljkovic</w:t>
      </w:r>
      <w:r>
        <w:rPr>
          <w:bCs/>
          <w:sz w:val="20"/>
          <w:szCs w:val="20"/>
        </w:rPr>
        <w:t xml:space="preserve"> I,</w:t>
      </w:r>
      <w:r w:rsidRPr="00C332C2">
        <w:rPr>
          <w:bCs/>
          <w:sz w:val="20"/>
          <w:szCs w:val="20"/>
        </w:rPr>
        <w:t xml:space="preserve"> Beleslin</w:t>
      </w:r>
      <w:r>
        <w:rPr>
          <w:bCs/>
          <w:sz w:val="20"/>
          <w:szCs w:val="20"/>
        </w:rPr>
        <w:t xml:space="preserve"> B, </w:t>
      </w:r>
      <w:r w:rsidRPr="00C332C2">
        <w:rPr>
          <w:bCs/>
          <w:sz w:val="20"/>
          <w:szCs w:val="20"/>
        </w:rPr>
        <w:t>Djordjevic-Dikic</w:t>
      </w:r>
      <w:r>
        <w:rPr>
          <w:bCs/>
          <w:sz w:val="20"/>
          <w:szCs w:val="20"/>
        </w:rPr>
        <w:t xml:space="preserve"> A, </w:t>
      </w:r>
      <w:r w:rsidRPr="00C332C2">
        <w:rPr>
          <w:bCs/>
          <w:sz w:val="20"/>
          <w:szCs w:val="20"/>
        </w:rPr>
        <w:t>Stepanovic</w:t>
      </w:r>
      <w:r>
        <w:rPr>
          <w:bCs/>
          <w:sz w:val="20"/>
          <w:szCs w:val="20"/>
        </w:rPr>
        <w:t xml:space="preserve"> J.</w:t>
      </w:r>
      <w:r w:rsidRPr="00C332C2">
        <w:rPr>
          <w:bCs/>
          <w:sz w:val="20"/>
          <w:szCs w:val="20"/>
        </w:rPr>
        <w:t xml:space="preserve"> Predictors of significant left main/ostial left anterior descending coronary artery stenosis in p</w:t>
      </w:r>
      <w:r>
        <w:rPr>
          <w:bCs/>
          <w:sz w:val="20"/>
          <w:szCs w:val="20"/>
        </w:rPr>
        <w:t>atients with exercise induced ST</w:t>
      </w:r>
      <w:r w:rsidRPr="00C332C2">
        <w:rPr>
          <w:bCs/>
          <w:sz w:val="20"/>
          <w:szCs w:val="20"/>
        </w:rPr>
        <w:t xml:space="preserve"> segment elevation in lead aVR. </w:t>
      </w:r>
      <w:r>
        <w:rPr>
          <w:bCs/>
          <w:sz w:val="20"/>
          <w:szCs w:val="20"/>
        </w:rPr>
        <w:t>ESC Congress 2013 Amsterdam. Eur Heart J 2013; 34(Abstract Supplement):</w:t>
      </w:r>
      <w:r w:rsidRPr="00C332C2">
        <w:rPr>
          <w:bCs/>
          <w:sz w:val="20"/>
          <w:szCs w:val="20"/>
        </w:rPr>
        <w:t xml:space="preserve"> 364-365.</w:t>
      </w:r>
      <w:r>
        <w:rPr>
          <w:bCs/>
          <w:sz w:val="20"/>
          <w:szCs w:val="20"/>
        </w:rPr>
        <w:t xml:space="preserve"> (P2062) </w:t>
      </w:r>
      <w:r w:rsidRPr="00AE1262">
        <w:rPr>
          <w:b/>
          <w:sz w:val="20"/>
          <w:szCs w:val="20"/>
          <w:lang w:val="sl-SI"/>
        </w:rPr>
        <w:t>M34</w:t>
      </w:r>
    </w:p>
    <w:p w:rsidR="00C318D5" w:rsidRDefault="00C318D5" w:rsidP="00EB3409">
      <w:pPr>
        <w:numPr>
          <w:ilvl w:val="0"/>
          <w:numId w:val="81"/>
        </w:numPr>
        <w:spacing w:before="0" w:beforeAutospacing="0" w:after="0" w:afterAutospacing="0"/>
        <w:ind w:right="-52"/>
        <w:rPr>
          <w:bCs/>
          <w:sz w:val="20"/>
          <w:szCs w:val="20"/>
        </w:rPr>
      </w:pPr>
      <w:r w:rsidRPr="00F50D02">
        <w:rPr>
          <w:bCs/>
          <w:sz w:val="20"/>
          <w:szCs w:val="20"/>
          <w:lang w:val="sr-Latn-CS"/>
        </w:rPr>
        <w:t xml:space="preserve">Jankovic N, Simic DV, Radovanovic S, Mujovic N, Marinkovic M, Parapid B, Mrdja S, Kocijancic A, </w:t>
      </w:r>
      <w:r w:rsidRPr="00AE3D6A">
        <w:rPr>
          <w:b/>
          <w:bCs/>
          <w:sz w:val="20"/>
          <w:szCs w:val="20"/>
          <w:lang w:val="sr-Latn-CS"/>
        </w:rPr>
        <w:t>Kovacevic V</w:t>
      </w:r>
      <w:r w:rsidRPr="00F50D02">
        <w:rPr>
          <w:bCs/>
          <w:sz w:val="20"/>
          <w:szCs w:val="20"/>
          <w:lang w:val="sr-Latn-CS"/>
        </w:rPr>
        <w:t xml:space="preserve">, Seferovic PM. GSTM1 null genotype is associated with increased risk of chronic heart failure among smokers. </w:t>
      </w:r>
      <w:r>
        <w:rPr>
          <w:sz w:val="20"/>
          <w:szCs w:val="20"/>
          <w:lang w:val="sl-SI"/>
        </w:rPr>
        <w:t xml:space="preserve">Heart Failure </w:t>
      </w:r>
      <w:r>
        <w:rPr>
          <w:bCs/>
          <w:sz w:val="20"/>
          <w:szCs w:val="20"/>
        </w:rPr>
        <w:t xml:space="preserve">Congress </w:t>
      </w:r>
      <w:r>
        <w:rPr>
          <w:sz w:val="20"/>
          <w:szCs w:val="20"/>
          <w:lang w:val="sl-SI"/>
        </w:rPr>
        <w:t>2013 Lisbon. Eur J</w:t>
      </w:r>
      <w:r w:rsidRPr="002C3E7E">
        <w:rPr>
          <w:sz w:val="20"/>
          <w:szCs w:val="20"/>
          <w:lang w:val="sl-SI"/>
        </w:rPr>
        <w:t xml:space="preserve"> Heart Fail</w:t>
      </w:r>
      <w:r>
        <w:rPr>
          <w:sz w:val="20"/>
          <w:szCs w:val="20"/>
          <w:lang w:val="sl-SI"/>
        </w:rPr>
        <w:t>. 2013; 12</w:t>
      </w:r>
      <w:r w:rsidRPr="002C3E7E">
        <w:rPr>
          <w:sz w:val="20"/>
          <w:szCs w:val="20"/>
          <w:lang w:val="sl-SI"/>
        </w:rPr>
        <w:t xml:space="preserve"> </w:t>
      </w:r>
      <w:r>
        <w:rPr>
          <w:sz w:val="20"/>
          <w:szCs w:val="20"/>
          <w:lang w:val="sl-SI"/>
        </w:rPr>
        <w:t>(S</w:t>
      </w:r>
      <w:r w:rsidRPr="002C3E7E">
        <w:rPr>
          <w:sz w:val="20"/>
          <w:szCs w:val="20"/>
          <w:lang w:val="sl-SI"/>
        </w:rPr>
        <w:t>1</w:t>
      </w:r>
      <w:r>
        <w:rPr>
          <w:sz w:val="20"/>
          <w:szCs w:val="20"/>
          <w:lang w:val="sl-SI"/>
        </w:rPr>
        <w:t xml:space="preserve">): </w:t>
      </w:r>
      <w:r>
        <w:rPr>
          <w:bCs/>
          <w:sz w:val="20"/>
          <w:szCs w:val="20"/>
          <w:lang w:val="sr-Latn-CS"/>
        </w:rPr>
        <w:t>S52 (</w:t>
      </w:r>
      <w:r w:rsidRPr="00F50D02">
        <w:rPr>
          <w:bCs/>
          <w:sz w:val="20"/>
          <w:szCs w:val="20"/>
        </w:rPr>
        <w:t>P896</w:t>
      </w:r>
      <w:r>
        <w:rPr>
          <w:bCs/>
          <w:sz w:val="20"/>
          <w:szCs w:val="20"/>
        </w:rPr>
        <w:t>)</w:t>
      </w:r>
      <w:r w:rsidRPr="00F50D02">
        <w:rPr>
          <w:bCs/>
          <w:sz w:val="20"/>
          <w:szCs w:val="20"/>
        </w:rPr>
        <w:t>.</w:t>
      </w:r>
      <w:r>
        <w:rPr>
          <w:bCs/>
          <w:sz w:val="20"/>
          <w:szCs w:val="20"/>
        </w:rPr>
        <w:t xml:space="preserve"> </w:t>
      </w:r>
      <w:r w:rsidRPr="00AE1262">
        <w:rPr>
          <w:b/>
          <w:sz w:val="20"/>
          <w:szCs w:val="20"/>
          <w:lang w:val="sl-SI"/>
        </w:rPr>
        <w:t>M34</w:t>
      </w:r>
    </w:p>
    <w:p w:rsidR="00C318D5" w:rsidRDefault="00C318D5" w:rsidP="00EB3409">
      <w:pPr>
        <w:numPr>
          <w:ilvl w:val="0"/>
          <w:numId w:val="81"/>
        </w:numPr>
        <w:spacing w:before="0" w:beforeAutospacing="0" w:after="0" w:afterAutospacing="0"/>
        <w:ind w:right="-52"/>
        <w:rPr>
          <w:bCs/>
          <w:sz w:val="20"/>
          <w:szCs w:val="20"/>
          <w:lang w:val="sr-Latn-CS"/>
        </w:rPr>
      </w:pPr>
      <w:r w:rsidRPr="00F50D02">
        <w:rPr>
          <w:bCs/>
          <w:sz w:val="20"/>
          <w:szCs w:val="20"/>
          <w:lang w:val="sr-Latn-CS"/>
        </w:rPr>
        <w:t xml:space="preserve">Mujovic N, Marinkovic M, Kocijancic A, Mrdja S, </w:t>
      </w:r>
      <w:r>
        <w:rPr>
          <w:b/>
          <w:bCs/>
          <w:sz w:val="20"/>
          <w:szCs w:val="20"/>
          <w:lang w:val="sr-Latn-CS"/>
        </w:rPr>
        <w:t>Kovačević</w:t>
      </w:r>
      <w:r w:rsidRPr="00AE3D6A">
        <w:rPr>
          <w:b/>
          <w:bCs/>
          <w:sz w:val="20"/>
          <w:szCs w:val="20"/>
          <w:lang w:val="sr-Latn-CS"/>
        </w:rPr>
        <w:t xml:space="preserve"> V</w:t>
      </w:r>
      <w:r w:rsidRPr="00F50D02">
        <w:rPr>
          <w:bCs/>
          <w:sz w:val="20"/>
          <w:szCs w:val="20"/>
          <w:lang w:val="sr-Latn-CS"/>
        </w:rPr>
        <w:t xml:space="preserve">, Potpara T, Jankovic N, Simic D, Ristic A, Seferovic P. Lifesaving catheter ablation of incessant supraventricular tachycardia complicating with congestive heart failure during pregnancy. </w:t>
      </w:r>
      <w:r>
        <w:rPr>
          <w:sz w:val="20"/>
          <w:szCs w:val="20"/>
          <w:lang w:val="sl-SI"/>
        </w:rPr>
        <w:t xml:space="preserve">Heart Failure </w:t>
      </w:r>
      <w:r>
        <w:rPr>
          <w:bCs/>
          <w:sz w:val="20"/>
          <w:szCs w:val="20"/>
        </w:rPr>
        <w:t xml:space="preserve">Congress </w:t>
      </w:r>
      <w:r>
        <w:rPr>
          <w:sz w:val="20"/>
          <w:szCs w:val="20"/>
          <w:lang w:val="sl-SI"/>
        </w:rPr>
        <w:t>2013 Lisbon. Eur J</w:t>
      </w:r>
      <w:r w:rsidRPr="002C3E7E">
        <w:rPr>
          <w:sz w:val="20"/>
          <w:szCs w:val="20"/>
          <w:lang w:val="sl-SI"/>
        </w:rPr>
        <w:t xml:space="preserve"> Heart Fail</w:t>
      </w:r>
      <w:r>
        <w:rPr>
          <w:sz w:val="20"/>
          <w:szCs w:val="20"/>
          <w:lang w:val="sl-SI"/>
        </w:rPr>
        <w:t>. 2013; 12</w:t>
      </w:r>
      <w:r w:rsidRPr="002C3E7E">
        <w:rPr>
          <w:sz w:val="20"/>
          <w:szCs w:val="20"/>
          <w:lang w:val="sl-SI"/>
        </w:rPr>
        <w:t xml:space="preserve"> </w:t>
      </w:r>
      <w:r>
        <w:rPr>
          <w:sz w:val="20"/>
          <w:szCs w:val="20"/>
          <w:lang w:val="sl-SI"/>
        </w:rPr>
        <w:t>(S</w:t>
      </w:r>
      <w:r w:rsidRPr="002C3E7E">
        <w:rPr>
          <w:sz w:val="20"/>
          <w:szCs w:val="20"/>
          <w:lang w:val="sl-SI"/>
        </w:rPr>
        <w:t>1</w:t>
      </w:r>
      <w:r>
        <w:rPr>
          <w:sz w:val="20"/>
          <w:szCs w:val="20"/>
          <w:lang w:val="sl-SI"/>
        </w:rPr>
        <w:t>): S338 (</w:t>
      </w:r>
      <w:r w:rsidRPr="00F50D02">
        <w:rPr>
          <w:bCs/>
          <w:sz w:val="20"/>
          <w:szCs w:val="20"/>
          <w:lang w:val="sr-Latn-CS"/>
        </w:rPr>
        <w:t>P1804</w:t>
      </w:r>
      <w:r>
        <w:rPr>
          <w:bCs/>
          <w:sz w:val="20"/>
          <w:szCs w:val="20"/>
          <w:lang w:val="sr-Latn-CS"/>
        </w:rPr>
        <w:t>)</w:t>
      </w:r>
      <w:r w:rsidRPr="00F50D02">
        <w:rPr>
          <w:bCs/>
          <w:sz w:val="20"/>
          <w:szCs w:val="20"/>
          <w:lang w:val="sr-Latn-CS"/>
        </w:rPr>
        <w:t>.</w:t>
      </w:r>
      <w:r>
        <w:rPr>
          <w:bCs/>
          <w:sz w:val="20"/>
          <w:szCs w:val="20"/>
          <w:lang w:val="sr-Latn-CS"/>
        </w:rPr>
        <w:t xml:space="preserve"> </w:t>
      </w:r>
      <w:r w:rsidRPr="00AE1262">
        <w:rPr>
          <w:b/>
          <w:sz w:val="20"/>
          <w:szCs w:val="20"/>
          <w:lang w:val="sl-SI"/>
        </w:rPr>
        <w:t>M34</w:t>
      </w:r>
    </w:p>
    <w:p w:rsidR="00C318D5" w:rsidRPr="00915A1E" w:rsidRDefault="00C318D5" w:rsidP="00EB3409">
      <w:pPr>
        <w:numPr>
          <w:ilvl w:val="0"/>
          <w:numId w:val="81"/>
        </w:numPr>
        <w:spacing w:before="0" w:beforeAutospacing="0" w:after="0" w:afterAutospacing="0"/>
        <w:ind w:right="0"/>
        <w:rPr>
          <w:sz w:val="20"/>
          <w:szCs w:val="20"/>
          <w:lang w:val="sl-SI"/>
        </w:rPr>
      </w:pPr>
      <w:r w:rsidRPr="002C3E7E">
        <w:rPr>
          <w:sz w:val="20"/>
          <w:szCs w:val="20"/>
          <w:lang w:val="sl-SI"/>
        </w:rPr>
        <w:t xml:space="preserve">Marinkovic M, Mujovic N, Kocijancic A, Mrdja S, </w:t>
      </w:r>
      <w:r w:rsidRPr="002C3E7E">
        <w:rPr>
          <w:b/>
          <w:sz w:val="20"/>
          <w:szCs w:val="20"/>
          <w:lang w:val="sl-SI"/>
        </w:rPr>
        <w:t>Kovacevic V</w:t>
      </w:r>
      <w:r w:rsidRPr="002C3E7E">
        <w:rPr>
          <w:sz w:val="20"/>
          <w:szCs w:val="20"/>
          <w:lang w:val="sl-SI"/>
        </w:rPr>
        <w:t>, Potpara T, Jankovic N, Simic D, Ristic A, Seferovic P. Reversal of dilated cardiomypathy after radiofrequency catheter ablation of incessant fascicular tachycardia i</w:t>
      </w:r>
      <w:r>
        <w:rPr>
          <w:sz w:val="20"/>
          <w:szCs w:val="20"/>
          <w:lang w:val="sl-SI"/>
        </w:rPr>
        <w:t xml:space="preserve">n 15-year old patient. Heart Failure </w:t>
      </w:r>
      <w:r>
        <w:rPr>
          <w:bCs/>
          <w:sz w:val="20"/>
          <w:szCs w:val="20"/>
        </w:rPr>
        <w:t xml:space="preserve">Congress </w:t>
      </w:r>
      <w:r>
        <w:rPr>
          <w:sz w:val="20"/>
          <w:szCs w:val="20"/>
          <w:lang w:val="sl-SI"/>
        </w:rPr>
        <w:t>2013 Lisbon. Eur J</w:t>
      </w:r>
      <w:r w:rsidRPr="002C3E7E">
        <w:rPr>
          <w:sz w:val="20"/>
          <w:szCs w:val="20"/>
          <w:lang w:val="sl-SI"/>
        </w:rPr>
        <w:t xml:space="preserve"> Heart Fail</w:t>
      </w:r>
      <w:r>
        <w:rPr>
          <w:sz w:val="20"/>
          <w:szCs w:val="20"/>
          <w:lang w:val="sl-SI"/>
        </w:rPr>
        <w:t>. 2013; 12</w:t>
      </w:r>
      <w:r w:rsidRPr="002C3E7E">
        <w:rPr>
          <w:sz w:val="20"/>
          <w:szCs w:val="20"/>
          <w:lang w:val="sl-SI"/>
        </w:rPr>
        <w:t xml:space="preserve"> </w:t>
      </w:r>
      <w:r>
        <w:rPr>
          <w:sz w:val="20"/>
          <w:szCs w:val="20"/>
          <w:lang w:val="sl-SI"/>
        </w:rPr>
        <w:t>(S</w:t>
      </w:r>
      <w:r w:rsidRPr="002C3E7E">
        <w:rPr>
          <w:sz w:val="20"/>
          <w:szCs w:val="20"/>
          <w:lang w:val="sl-SI"/>
        </w:rPr>
        <w:t>1</w:t>
      </w:r>
      <w:r>
        <w:rPr>
          <w:sz w:val="20"/>
          <w:szCs w:val="20"/>
          <w:lang w:val="sl-SI"/>
        </w:rPr>
        <w:t>):S342 (</w:t>
      </w:r>
      <w:r w:rsidRPr="002C3E7E">
        <w:rPr>
          <w:sz w:val="20"/>
          <w:szCs w:val="20"/>
          <w:lang w:val="sl-SI"/>
        </w:rPr>
        <w:t>P1803</w:t>
      </w:r>
      <w:r>
        <w:rPr>
          <w:sz w:val="20"/>
          <w:szCs w:val="20"/>
          <w:lang w:val="sl-SI"/>
        </w:rPr>
        <w:t>)</w:t>
      </w:r>
      <w:r w:rsidRPr="002C3E7E">
        <w:rPr>
          <w:sz w:val="20"/>
          <w:szCs w:val="20"/>
          <w:lang w:val="sl-SI"/>
        </w:rPr>
        <w:t>.</w:t>
      </w:r>
      <w:r>
        <w:rPr>
          <w:sz w:val="20"/>
          <w:szCs w:val="20"/>
          <w:lang w:val="sl-SI"/>
        </w:rPr>
        <w:t xml:space="preserve"> </w:t>
      </w:r>
      <w:r w:rsidRPr="00AE1262">
        <w:rPr>
          <w:b/>
          <w:sz w:val="20"/>
          <w:szCs w:val="20"/>
          <w:lang w:val="sl-SI"/>
        </w:rPr>
        <w:t>M34</w:t>
      </w:r>
    </w:p>
    <w:p w:rsidR="00C318D5" w:rsidRPr="00915A1E" w:rsidRDefault="00C318D5" w:rsidP="00EB3409">
      <w:pPr>
        <w:numPr>
          <w:ilvl w:val="0"/>
          <w:numId w:val="81"/>
        </w:numPr>
        <w:spacing w:before="0" w:beforeAutospacing="0" w:after="0" w:afterAutospacing="0"/>
        <w:ind w:right="0"/>
        <w:rPr>
          <w:sz w:val="20"/>
          <w:szCs w:val="20"/>
          <w:lang w:val="sl-SI"/>
        </w:rPr>
      </w:pPr>
      <w:r w:rsidRPr="00915A1E">
        <w:rPr>
          <w:sz w:val="20"/>
          <w:szCs w:val="20"/>
          <w:lang w:val="sl-SI"/>
        </w:rPr>
        <w:t>Mila</w:t>
      </w:r>
      <w:r>
        <w:rPr>
          <w:sz w:val="20"/>
          <w:szCs w:val="20"/>
          <w:lang w:val="sl-SI"/>
        </w:rPr>
        <w:t xml:space="preserve">sinovic D, Matic D, Zivkovic M, Dobric M, Mehmedbegovic Z, Dedovic V, Tesic M, </w:t>
      </w:r>
      <w:r w:rsidRPr="00915A1E">
        <w:rPr>
          <w:b/>
          <w:sz w:val="20"/>
          <w:szCs w:val="20"/>
          <w:lang w:val="sl-SI"/>
        </w:rPr>
        <w:t>Kovacevic V</w:t>
      </w:r>
      <w:r>
        <w:rPr>
          <w:sz w:val="20"/>
          <w:szCs w:val="20"/>
          <w:lang w:val="sl-SI"/>
        </w:rPr>
        <w:t xml:space="preserve">, Vukcevic V, Stankovic G. Comparison of BARC and GUSTO bleeding classifications as predictors of one-year mortality after primary PCI in the real-world population. ESC Congress 2012 Munich. Eur Heart J. 2012;33:462-463 (P2689) </w:t>
      </w:r>
      <w:r w:rsidRPr="00291055">
        <w:rPr>
          <w:b/>
          <w:sz w:val="20"/>
          <w:szCs w:val="20"/>
          <w:lang w:val="sl-SI"/>
        </w:rPr>
        <w:t>M34</w:t>
      </w:r>
      <w:r>
        <w:rPr>
          <w:sz w:val="20"/>
          <w:szCs w:val="20"/>
          <w:lang w:val="sl-SI"/>
        </w:rPr>
        <w:t xml:space="preserve"> </w:t>
      </w:r>
    </w:p>
    <w:p w:rsidR="00C318D5" w:rsidRDefault="00C318D5" w:rsidP="00EB3409">
      <w:pPr>
        <w:numPr>
          <w:ilvl w:val="0"/>
          <w:numId w:val="81"/>
        </w:numPr>
        <w:spacing w:before="0" w:beforeAutospacing="0" w:after="0" w:afterAutospacing="0"/>
        <w:ind w:right="0"/>
        <w:rPr>
          <w:sz w:val="20"/>
          <w:szCs w:val="20"/>
          <w:lang w:val="sl-SI"/>
        </w:rPr>
      </w:pPr>
      <w:r>
        <w:rPr>
          <w:sz w:val="20"/>
          <w:szCs w:val="20"/>
          <w:lang w:val="sl-SI"/>
        </w:rPr>
        <w:t xml:space="preserve">Petrovic J, Milasinovic D, Zivkovic M, Dedovic V, Mehmedbegovic Z, Dobric M, Tesic M, </w:t>
      </w:r>
      <w:r w:rsidRPr="00291055">
        <w:rPr>
          <w:b/>
          <w:sz w:val="20"/>
          <w:szCs w:val="20"/>
          <w:lang w:val="sl-SI"/>
        </w:rPr>
        <w:t>Kovacevic V</w:t>
      </w:r>
      <w:r>
        <w:rPr>
          <w:sz w:val="20"/>
          <w:szCs w:val="20"/>
          <w:lang w:val="sl-SI"/>
        </w:rPr>
        <w:t xml:space="preserve">, Stankovic G. In-hospital and long-term mortality sfter primary PCI for ST-segment elevation myocardial infarction during on- versus off-hours.ESC Congress 2012 Munich. Eur Heart J. 2012;33:466-467 (P2703) </w:t>
      </w:r>
      <w:r w:rsidRPr="00291055">
        <w:rPr>
          <w:b/>
          <w:sz w:val="20"/>
          <w:szCs w:val="20"/>
          <w:lang w:val="sl-SI"/>
        </w:rPr>
        <w:t>M34</w:t>
      </w:r>
      <w:r>
        <w:rPr>
          <w:sz w:val="20"/>
          <w:szCs w:val="20"/>
          <w:lang w:val="sl-SI"/>
        </w:rPr>
        <w:t xml:space="preserve"> </w:t>
      </w:r>
    </w:p>
    <w:p w:rsidR="00C318D5" w:rsidRDefault="00C318D5" w:rsidP="00EB3409">
      <w:pPr>
        <w:numPr>
          <w:ilvl w:val="0"/>
          <w:numId w:val="81"/>
        </w:numPr>
        <w:spacing w:before="0" w:beforeAutospacing="0" w:after="0" w:afterAutospacing="0"/>
        <w:ind w:right="0"/>
        <w:rPr>
          <w:sz w:val="20"/>
          <w:szCs w:val="20"/>
          <w:lang w:val="sl-SI"/>
        </w:rPr>
      </w:pPr>
      <w:r>
        <w:rPr>
          <w:sz w:val="20"/>
          <w:szCs w:val="20"/>
          <w:lang w:val="sl-SI"/>
        </w:rPr>
        <w:t xml:space="preserve">Stankovic I, Tesic M, </w:t>
      </w:r>
      <w:r w:rsidRPr="00206F29">
        <w:rPr>
          <w:b/>
          <w:sz w:val="20"/>
          <w:szCs w:val="20"/>
          <w:lang w:val="sl-SI"/>
        </w:rPr>
        <w:t>Kovacevic V</w:t>
      </w:r>
      <w:r>
        <w:rPr>
          <w:sz w:val="20"/>
          <w:szCs w:val="20"/>
          <w:lang w:val="sl-SI"/>
        </w:rPr>
        <w:t xml:space="preserve">, Giga V, Aleksandric S, Mehmedbegovic Z, Zivkovic M, Dedovic V, Ostojic MM, Ostojic MC. Prevalence and prognostic significance of metabolic syndrome in patients with ST-segment elevation myocardial infartion treated with primery percutaneous coronary intervention. ESC Congress 2011 Paris. Eur Heart J 2011;32:683 (P4005) </w:t>
      </w:r>
      <w:r w:rsidRPr="00206F29">
        <w:rPr>
          <w:b/>
          <w:sz w:val="20"/>
          <w:szCs w:val="20"/>
          <w:lang w:val="sl-SI"/>
        </w:rPr>
        <w:t>M34</w:t>
      </w:r>
    </w:p>
    <w:p w:rsidR="00C318D5" w:rsidRPr="00E2020A" w:rsidRDefault="00C318D5" w:rsidP="00EB3409">
      <w:pPr>
        <w:numPr>
          <w:ilvl w:val="0"/>
          <w:numId w:val="81"/>
        </w:numPr>
        <w:spacing w:before="0" w:beforeAutospacing="0" w:after="0" w:afterAutospacing="0"/>
        <w:ind w:right="0"/>
        <w:rPr>
          <w:sz w:val="20"/>
          <w:szCs w:val="20"/>
          <w:lang w:val="sl-SI"/>
        </w:rPr>
      </w:pPr>
      <w:r w:rsidRPr="00E2020A">
        <w:rPr>
          <w:sz w:val="20"/>
          <w:szCs w:val="20"/>
          <w:lang w:val="sl-SI"/>
        </w:rPr>
        <w:t>Orlić D</w:t>
      </w:r>
      <w:r>
        <w:rPr>
          <w:sz w:val="20"/>
          <w:szCs w:val="20"/>
          <w:lang w:val="sl-SI"/>
        </w:rPr>
        <w:t xml:space="preserve">, Ostojić M, Mehmedbegović Z, Dobrić M, Dedović V, Živković M, Aleksandrić S, </w:t>
      </w:r>
      <w:r w:rsidRPr="00AE6D7C">
        <w:rPr>
          <w:b/>
          <w:sz w:val="20"/>
          <w:szCs w:val="20"/>
          <w:lang w:val="sl-SI"/>
        </w:rPr>
        <w:t>Kovačević V</w:t>
      </w:r>
      <w:r>
        <w:rPr>
          <w:sz w:val="20"/>
          <w:szCs w:val="20"/>
          <w:lang w:val="sl-SI"/>
        </w:rPr>
        <w:t xml:space="preserve">, Milašinović D, Kostić J, Stanković I. 3-year angiographic and OCT follow-up in patients treated with the Xtent implantation. 7th </w:t>
      </w:r>
      <w:r w:rsidRPr="002A42AB">
        <w:rPr>
          <w:sz w:val="20"/>
          <w:szCs w:val="20"/>
          <w:lang w:val="sl-SI"/>
        </w:rPr>
        <w:t xml:space="preserve">Belgrade Summit of Interventional Cardiologists plus, </w:t>
      </w:r>
      <w:r>
        <w:rPr>
          <w:sz w:val="20"/>
          <w:szCs w:val="20"/>
          <w:lang w:val="sl-SI"/>
        </w:rPr>
        <w:t xml:space="preserve">Beograd, </w:t>
      </w:r>
      <w:r w:rsidRPr="002A42AB">
        <w:rPr>
          <w:sz w:val="20"/>
          <w:szCs w:val="20"/>
          <w:lang w:val="sl-SI"/>
        </w:rPr>
        <w:t>Srce i krvni sud</w:t>
      </w:r>
      <w:r>
        <w:rPr>
          <w:sz w:val="20"/>
          <w:szCs w:val="20"/>
          <w:lang w:val="sl-SI"/>
        </w:rPr>
        <w:t xml:space="preserve">ovi. 2011;30(Supplement A):200. </w:t>
      </w:r>
      <w:r w:rsidRPr="00AE1262">
        <w:rPr>
          <w:b/>
          <w:sz w:val="20"/>
          <w:szCs w:val="20"/>
          <w:lang w:val="sl-SI"/>
        </w:rPr>
        <w:t>M34</w:t>
      </w:r>
    </w:p>
    <w:p w:rsidR="00C318D5" w:rsidRPr="007514F3" w:rsidRDefault="00C318D5" w:rsidP="00EB3409">
      <w:pPr>
        <w:numPr>
          <w:ilvl w:val="0"/>
          <w:numId w:val="81"/>
        </w:numPr>
        <w:spacing w:before="0" w:beforeAutospacing="0" w:after="0" w:afterAutospacing="0"/>
        <w:ind w:right="0"/>
        <w:rPr>
          <w:sz w:val="20"/>
          <w:szCs w:val="20"/>
          <w:lang w:val="sl-SI"/>
        </w:rPr>
      </w:pPr>
      <w:r w:rsidRPr="00C622E0">
        <w:rPr>
          <w:sz w:val="20"/>
          <w:szCs w:val="20"/>
          <w:lang w:val="sl-SI"/>
        </w:rPr>
        <w:t xml:space="preserve">Stankovic I, Tesic M, </w:t>
      </w:r>
      <w:r w:rsidRPr="00C622E0">
        <w:rPr>
          <w:b/>
          <w:sz w:val="20"/>
          <w:szCs w:val="20"/>
          <w:lang w:val="sl-SI"/>
        </w:rPr>
        <w:t>Kovacevic V</w:t>
      </w:r>
      <w:r>
        <w:rPr>
          <w:sz w:val="20"/>
          <w:szCs w:val="20"/>
          <w:lang w:val="sl-SI"/>
        </w:rPr>
        <w:t>, Ristic N, Ostojic MM, Aleksa</w:t>
      </w:r>
      <w:r w:rsidRPr="00C622E0">
        <w:rPr>
          <w:sz w:val="20"/>
          <w:szCs w:val="20"/>
          <w:lang w:val="sl-SI"/>
        </w:rPr>
        <w:t>ndric S, Mehmedbegovic Z, Zivkovic M, Dedovic V, Ostojic MC. Impact of metabolic syndrome on outcomes of patients with ST-segment evelation myocardial infarction treated with primary per</w:t>
      </w:r>
      <w:r>
        <w:rPr>
          <w:sz w:val="20"/>
          <w:szCs w:val="20"/>
          <w:lang w:val="sl-SI"/>
        </w:rPr>
        <w:t xml:space="preserve">cutaneous coronary intervention. 6th </w:t>
      </w:r>
      <w:r w:rsidRPr="0029124A">
        <w:rPr>
          <w:sz w:val="20"/>
          <w:szCs w:val="20"/>
          <w:lang w:val="sl-SI"/>
        </w:rPr>
        <w:t xml:space="preserve">Belgrade Summit of Interventional Cardiologists plus, </w:t>
      </w:r>
      <w:r>
        <w:rPr>
          <w:sz w:val="20"/>
          <w:szCs w:val="20"/>
          <w:lang w:val="sl-SI"/>
        </w:rPr>
        <w:t>Beograd, Srce i krvni sudovi. Beograd, 2010;1:297</w:t>
      </w:r>
      <w:r w:rsidRPr="00C622E0">
        <w:rPr>
          <w:sz w:val="20"/>
          <w:szCs w:val="20"/>
          <w:lang w:val="sl-SI"/>
        </w:rPr>
        <w:t xml:space="preserve">. </w:t>
      </w:r>
      <w:r w:rsidRPr="00AE1262">
        <w:rPr>
          <w:b/>
          <w:sz w:val="20"/>
          <w:szCs w:val="20"/>
          <w:lang w:val="sl-SI"/>
        </w:rPr>
        <w:t>M34</w:t>
      </w:r>
    </w:p>
    <w:p w:rsidR="00C318D5" w:rsidRPr="007514F3" w:rsidRDefault="00C318D5" w:rsidP="00C318D5">
      <w:pPr>
        <w:spacing w:before="0" w:beforeAutospacing="0" w:after="0" w:afterAutospacing="0"/>
        <w:ind w:left="720" w:right="0" w:firstLine="0"/>
        <w:rPr>
          <w:sz w:val="20"/>
          <w:szCs w:val="20"/>
          <w:lang w:val="sl-SI"/>
        </w:rPr>
      </w:pPr>
    </w:p>
    <w:p w:rsidR="00DB641C" w:rsidRDefault="00DB641C" w:rsidP="00DB641C">
      <w:pPr>
        <w:spacing w:before="0" w:beforeAutospacing="0" w:after="0" w:afterAutospacing="0"/>
        <w:ind w:left="284" w:firstLine="0"/>
        <w:contextualSpacing/>
        <w:rPr>
          <w:b/>
          <w:iCs/>
          <w:sz w:val="20"/>
          <w:szCs w:val="20"/>
        </w:rPr>
      </w:pPr>
      <w:r w:rsidRPr="00E6311C">
        <w:rPr>
          <w:b/>
          <w:iCs/>
          <w:sz w:val="20"/>
          <w:szCs w:val="20"/>
        </w:rPr>
        <w:t xml:space="preserve">ЦЕО РАД У ЗБОРНИКУ </w:t>
      </w:r>
      <w:r>
        <w:rPr>
          <w:b/>
          <w:iCs/>
          <w:sz w:val="20"/>
          <w:szCs w:val="20"/>
        </w:rPr>
        <w:t>НАЦИОНАЛНОГ</w:t>
      </w:r>
      <w:r w:rsidRPr="00E6311C">
        <w:rPr>
          <w:b/>
          <w:iCs/>
          <w:sz w:val="20"/>
          <w:szCs w:val="20"/>
        </w:rPr>
        <w:t xml:space="preserve"> СКУПА:</w:t>
      </w:r>
    </w:p>
    <w:p w:rsidR="00DB641C" w:rsidRPr="00FC1144" w:rsidRDefault="00DB641C" w:rsidP="00EB3409">
      <w:pPr>
        <w:numPr>
          <w:ilvl w:val="0"/>
          <w:numId w:val="168"/>
        </w:numPr>
        <w:spacing w:before="0" w:beforeAutospacing="0" w:after="0" w:afterAutospacing="0"/>
        <w:ind w:right="0"/>
        <w:rPr>
          <w:sz w:val="20"/>
          <w:szCs w:val="20"/>
          <w:lang w:val="sl-SI"/>
        </w:rPr>
      </w:pPr>
      <w:r w:rsidRPr="00787D33">
        <w:rPr>
          <w:sz w:val="20"/>
          <w:szCs w:val="20"/>
          <w:lang w:val="sl-SI"/>
        </w:rPr>
        <w:t xml:space="preserve">Vukčević V, Milašinović D, </w:t>
      </w:r>
      <w:r w:rsidRPr="00787D33">
        <w:rPr>
          <w:b/>
          <w:sz w:val="20"/>
          <w:szCs w:val="20"/>
          <w:lang w:val="sl-SI"/>
        </w:rPr>
        <w:t>Kovačević V</w:t>
      </w:r>
      <w:r w:rsidRPr="00787D33">
        <w:rPr>
          <w:sz w:val="20"/>
          <w:szCs w:val="20"/>
          <w:lang w:val="sl-SI"/>
        </w:rPr>
        <w:t xml:space="preserve">, Živković M, Tešić M, Mehmedbegović Z, Dedović V, Ostojić MM, Stanković G, Stojković S, Belelsin B, Orlic D, Dikić M, Arandjelovic A, Ostojić MČ. STEMI u venskim graftovima-ima li razlike u odnosu </w:t>
      </w:r>
      <w:r w:rsidRPr="00FC1144">
        <w:rPr>
          <w:sz w:val="20"/>
          <w:szCs w:val="20"/>
          <w:lang w:val="sl-SI"/>
        </w:rPr>
        <w:t xml:space="preserve">na nativne arterije? Balneoclimatologia 2011;35(1):139-42. </w:t>
      </w:r>
    </w:p>
    <w:p w:rsidR="00AB617B" w:rsidRPr="00FC1144" w:rsidRDefault="00AB617B" w:rsidP="00EB3409">
      <w:pPr>
        <w:numPr>
          <w:ilvl w:val="0"/>
          <w:numId w:val="168"/>
        </w:numPr>
        <w:spacing w:before="0" w:beforeAutospacing="0" w:after="0" w:afterAutospacing="0"/>
        <w:ind w:right="0"/>
        <w:rPr>
          <w:sz w:val="20"/>
          <w:szCs w:val="20"/>
          <w:lang w:val="sl-SI"/>
        </w:rPr>
      </w:pPr>
      <w:r w:rsidRPr="00FC1144">
        <w:rPr>
          <w:sz w:val="20"/>
          <w:szCs w:val="20"/>
          <w:lang w:val="sl-SI"/>
        </w:rPr>
        <w:t xml:space="preserve">Tešić M, Stanković G, Vukčević V, Nedeljković M, Stojković S, Belelsin B, Arandjelović A, Orlić D, Tomašević M, Dikić M, Kostić J, Aleksandrić S, Živković M, Mehmedbegović Z, Dedović V, Dobrić M, Ostojić MM, </w:t>
      </w:r>
      <w:r w:rsidRPr="00FC1144">
        <w:rPr>
          <w:b/>
          <w:sz w:val="20"/>
          <w:szCs w:val="20"/>
          <w:lang w:val="sl-SI"/>
        </w:rPr>
        <w:t>Kovačević V</w:t>
      </w:r>
      <w:r w:rsidRPr="00FC1144">
        <w:rPr>
          <w:sz w:val="20"/>
          <w:szCs w:val="20"/>
          <w:lang w:val="sl-SI"/>
        </w:rPr>
        <w:t>, Milašinović D, Ostojić MČ. Da li je važna vrsta stenta u invazivnom lečenju akutnog infarkta miokarda sa ST elevacijom? Balneoclimatologia 2011;35(1):121-125.</w:t>
      </w:r>
    </w:p>
    <w:p w:rsidR="00AB617B" w:rsidRPr="00FC1144" w:rsidRDefault="00AB617B" w:rsidP="00EB3409">
      <w:pPr>
        <w:numPr>
          <w:ilvl w:val="0"/>
          <w:numId w:val="168"/>
        </w:numPr>
        <w:spacing w:before="0" w:beforeAutospacing="0" w:after="0" w:afterAutospacing="0"/>
        <w:ind w:right="0"/>
        <w:rPr>
          <w:sz w:val="20"/>
          <w:szCs w:val="20"/>
          <w:lang w:val="sl-SI"/>
        </w:rPr>
      </w:pPr>
      <w:r w:rsidRPr="00FC1144">
        <w:rPr>
          <w:sz w:val="20"/>
          <w:szCs w:val="20"/>
          <w:lang w:val="sl-SI"/>
        </w:rPr>
        <w:t xml:space="preserve">Stanković I, Tešić M, </w:t>
      </w:r>
      <w:r w:rsidRPr="00FC1144">
        <w:rPr>
          <w:b/>
          <w:sz w:val="20"/>
          <w:szCs w:val="20"/>
          <w:lang w:val="sl-SI"/>
        </w:rPr>
        <w:t>Kovačević V</w:t>
      </w:r>
      <w:r w:rsidRPr="00FC1144">
        <w:rPr>
          <w:sz w:val="20"/>
          <w:szCs w:val="20"/>
          <w:lang w:val="sl-SI"/>
        </w:rPr>
        <w:t>, Dedović V, Živković M, Aleksandrić S, Mehmedbegović Z, Ostojić MM, Novaković A, Giga V, Dobrić M, Jovanović I, Kostić J, Stepanović J, Djordjević-Dikić A, Nedeljković I, Živković M, Beleslin B, Ostojić MČ. Prevalenca i prognosticki znacaj metabolickog sindroma kod pacijenata sa akutnim infarktom miokarda sa ST elevacijom lecenih primarnom perkutanom koronarnom intervencijom. Balneoclimatologia 2011;35(2):67-75.</w:t>
      </w:r>
    </w:p>
    <w:p w:rsidR="00AB617B" w:rsidRPr="00FC1144" w:rsidRDefault="00AB617B" w:rsidP="00EB3409">
      <w:pPr>
        <w:numPr>
          <w:ilvl w:val="0"/>
          <w:numId w:val="168"/>
        </w:numPr>
        <w:spacing w:before="0" w:beforeAutospacing="0" w:after="0" w:afterAutospacing="0"/>
        <w:ind w:right="0"/>
        <w:rPr>
          <w:sz w:val="20"/>
          <w:szCs w:val="20"/>
          <w:lang w:val="sl-SI"/>
        </w:rPr>
      </w:pPr>
      <w:r w:rsidRPr="00FC1144">
        <w:rPr>
          <w:sz w:val="20"/>
          <w:szCs w:val="20"/>
          <w:lang w:val="sl-SI"/>
        </w:rPr>
        <w:t xml:space="preserve">Jovanović I, Paunović I, Giga V, Dikić M, </w:t>
      </w:r>
      <w:r w:rsidRPr="00FC1144">
        <w:rPr>
          <w:b/>
          <w:sz w:val="20"/>
          <w:szCs w:val="20"/>
          <w:lang w:val="sl-SI"/>
        </w:rPr>
        <w:t>Kovačević V</w:t>
      </w:r>
      <w:r w:rsidRPr="00FC1144">
        <w:rPr>
          <w:sz w:val="20"/>
          <w:szCs w:val="20"/>
          <w:lang w:val="sl-SI"/>
        </w:rPr>
        <w:t>, Mehmedbegović Z, Matić M, Tešić M, Dobrić M, Kostić J, Živković M, Milašinović D, Dedović V, Ostojić MM, Gojković-Bukarica Lj, Djordjević-Dikić A, Stepanović J, Beleslin B, Ostojić MČ. Uporedna analiza klinicko-farmakoloskih karakteristika statina. Balneoclimatologia 2011;35(2):21-28.</w:t>
      </w:r>
      <w:r w:rsidRPr="00FC1144">
        <w:rPr>
          <w:b/>
          <w:bCs/>
          <w:iCs/>
          <w:color w:val="000000"/>
          <w:sz w:val="20"/>
          <w:szCs w:val="20"/>
          <w:lang w:val="sl-SI"/>
        </w:rPr>
        <w:t xml:space="preserve"> </w:t>
      </w:r>
    </w:p>
    <w:p w:rsidR="00AB617B" w:rsidRDefault="00AB617B" w:rsidP="00EB3409">
      <w:pPr>
        <w:numPr>
          <w:ilvl w:val="0"/>
          <w:numId w:val="168"/>
        </w:numPr>
        <w:spacing w:before="0" w:beforeAutospacing="0" w:after="0" w:afterAutospacing="0"/>
        <w:ind w:right="0"/>
        <w:rPr>
          <w:sz w:val="20"/>
          <w:szCs w:val="20"/>
          <w:lang w:val="sl-SI"/>
        </w:rPr>
      </w:pPr>
      <w:r w:rsidRPr="00FC1144">
        <w:rPr>
          <w:sz w:val="20"/>
          <w:szCs w:val="20"/>
          <w:lang w:val="sl-SI"/>
        </w:rPr>
        <w:t>Stepanović J, Ostojić M, Lečić-Toševski D, Vuković O, Djordjević</w:t>
      </w:r>
      <w:r w:rsidRPr="00787D33">
        <w:rPr>
          <w:sz w:val="20"/>
          <w:szCs w:val="20"/>
          <w:lang w:val="sl-SI"/>
        </w:rPr>
        <w:t xml:space="preserve">-Dikić A, Giga V, Beleslin B, Nedeljković I, Nedeljković M, Arandjelović A, Petrasinović Z, Kostić J, Jovanović I, Stanković I, </w:t>
      </w:r>
      <w:r w:rsidRPr="00787D33">
        <w:rPr>
          <w:sz w:val="20"/>
          <w:szCs w:val="20"/>
          <w:lang w:val="sl-SI"/>
        </w:rPr>
        <w:lastRenderedPageBreak/>
        <w:t xml:space="preserve">Tešić M, </w:t>
      </w:r>
      <w:r w:rsidRPr="00787D33">
        <w:rPr>
          <w:b/>
          <w:sz w:val="20"/>
          <w:szCs w:val="20"/>
          <w:lang w:val="sl-SI"/>
        </w:rPr>
        <w:t>Kovačević V</w:t>
      </w:r>
      <w:r w:rsidRPr="00787D33">
        <w:rPr>
          <w:sz w:val="20"/>
          <w:szCs w:val="20"/>
          <w:lang w:val="sl-SI"/>
        </w:rPr>
        <w:t xml:space="preserve">, Dobrić M, Mehmedbegović Z. Koronarna bolest i tip D licnosti. </w:t>
      </w:r>
      <w:r w:rsidRPr="00FC1144">
        <w:rPr>
          <w:sz w:val="20"/>
          <w:szCs w:val="20"/>
          <w:lang w:val="sl-SI"/>
        </w:rPr>
        <w:t>Balneoclimatologia 2011;35(2):3-10.</w:t>
      </w:r>
      <w:r>
        <w:rPr>
          <w:sz w:val="20"/>
          <w:szCs w:val="20"/>
          <w:lang w:val="sl-SI"/>
        </w:rPr>
        <w:t xml:space="preserve"> </w:t>
      </w:r>
    </w:p>
    <w:p w:rsidR="00DB641C" w:rsidRPr="00DB641C" w:rsidRDefault="00DB641C" w:rsidP="00AB617B">
      <w:pPr>
        <w:pStyle w:val="ListParagraph"/>
        <w:spacing w:before="0" w:beforeAutospacing="0" w:after="0" w:afterAutospacing="0"/>
        <w:ind w:left="1004" w:firstLine="0"/>
        <w:rPr>
          <w:iCs/>
          <w:sz w:val="20"/>
          <w:szCs w:val="20"/>
        </w:rPr>
      </w:pPr>
    </w:p>
    <w:p w:rsidR="00C318D5" w:rsidRPr="00244DB7" w:rsidRDefault="00C318D5" w:rsidP="002B2EC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C318D5" w:rsidRPr="00CF6165" w:rsidRDefault="00C318D5" w:rsidP="00EB3409">
      <w:pPr>
        <w:numPr>
          <w:ilvl w:val="0"/>
          <w:numId w:val="82"/>
        </w:numPr>
        <w:spacing w:before="0" w:beforeAutospacing="0" w:after="0" w:afterAutospacing="0"/>
        <w:ind w:right="-52"/>
        <w:rPr>
          <w:sz w:val="20"/>
          <w:szCs w:val="20"/>
          <w:lang w:val="sl-SI"/>
        </w:rPr>
      </w:pPr>
      <w:r w:rsidRPr="002F2590">
        <w:rPr>
          <w:sz w:val="20"/>
          <w:szCs w:val="20"/>
          <w:lang w:val="sl-SI"/>
        </w:rPr>
        <w:t>Isailović</w:t>
      </w:r>
      <w:r>
        <w:rPr>
          <w:sz w:val="20"/>
          <w:szCs w:val="20"/>
          <w:lang w:val="sl-SI"/>
        </w:rPr>
        <w:t xml:space="preserve"> N, Marinković M, Kocijančić A, </w:t>
      </w:r>
      <w:r w:rsidRPr="003C2AB5">
        <w:rPr>
          <w:b/>
          <w:sz w:val="20"/>
          <w:szCs w:val="20"/>
          <w:lang w:val="sl-SI"/>
        </w:rPr>
        <w:t>Kovačević V</w:t>
      </w:r>
      <w:r>
        <w:rPr>
          <w:sz w:val="20"/>
          <w:szCs w:val="20"/>
          <w:lang w:val="sl-SI"/>
        </w:rPr>
        <w:t>, Vučićević V, Mihajlović M, Simić J, Potpara T, Zec N, Ivanišević M, Mujović N. Ablacija idiopatskih asimptomatskih komorskih ekstrasistola iz izlaznog trakta leve komore kod bolesnika sa visokim aritmijskim opterećenjem – da ili ne? XXIV</w:t>
      </w:r>
      <w:r w:rsidRPr="007677AC">
        <w:rPr>
          <w:sz w:val="20"/>
          <w:szCs w:val="20"/>
          <w:lang w:val="sl-SI"/>
        </w:rPr>
        <w:t xml:space="preserve"> Kongres Udruženja kardiologa Srbije sa međunarodnim učešćem, </w:t>
      </w:r>
      <w:r>
        <w:rPr>
          <w:sz w:val="20"/>
          <w:szCs w:val="20"/>
          <w:lang w:val="sl-SI"/>
        </w:rPr>
        <w:t>Zlatibor</w:t>
      </w:r>
      <w:r w:rsidRPr="007677AC">
        <w:rPr>
          <w:sz w:val="20"/>
          <w:szCs w:val="20"/>
          <w:lang w:val="sl-SI"/>
        </w:rPr>
        <w:t>, Srce i krvni sudovi 202</w:t>
      </w:r>
      <w:r>
        <w:rPr>
          <w:sz w:val="20"/>
          <w:szCs w:val="20"/>
          <w:lang w:val="sl-SI"/>
        </w:rPr>
        <w:t>3; 42(Suplement):14</w:t>
      </w:r>
      <w:r w:rsidRPr="007677AC">
        <w:rPr>
          <w:sz w:val="20"/>
          <w:szCs w:val="20"/>
          <w:lang w:val="sl-SI"/>
        </w:rPr>
        <w:t xml:space="preserve">. </w:t>
      </w:r>
      <w:r w:rsidRPr="007677AC">
        <w:rPr>
          <w:b/>
          <w:sz w:val="20"/>
          <w:szCs w:val="20"/>
          <w:lang w:val="sl-SI"/>
        </w:rPr>
        <w:t>M64</w:t>
      </w:r>
    </w:p>
    <w:p w:rsidR="00C318D5" w:rsidRPr="00CF6165" w:rsidRDefault="00C318D5" w:rsidP="00EB3409">
      <w:pPr>
        <w:numPr>
          <w:ilvl w:val="0"/>
          <w:numId w:val="82"/>
        </w:numPr>
        <w:spacing w:before="0" w:beforeAutospacing="0" w:after="0" w:afterAutospacing="0"/>
        <w:ind w:right="-52"/>
        <w:rPr>
          <w:sz w:val="20"/>
          <w:szCs w:val="20"/>
          <w:lang w:val="sl-SI"/>
        </w:rPr>
      </w:pPr>
      <w:r>
        <w:rPr>
          <w:sz w:val="20"/>
          <w:szCs w:val="20"/>
          <w:lang w:val="sl-SI"/>
        </w:rPr>
        <w:t xml:space="preserve">Marinković M, Isailović N, Kocijančić A, </w:t>
      </w:r>
      <w:r w:rsidRPr="003C2AB5">
        <w:rPr>
          <w:b/>
          <w:sz w:val="20"/>
          <w:szCs w:val="20"/>
          <w:lang w:val="sl-SI"/>
        </w:rPr>
        <w:t>Kovačević V</w:t>
      </w:r>
      <w:r>
        <w:rPr>
          <w:sz w:val="20"/>
          <w:szCs w:val="20"/>
          <w:lang w:val="sl-SI"/>
        </w:rPr>
        <w:t>, Vučićević V, Mihajlović M, Simić J, Zec N, Ivanišević M, Potpara T, Mujović N. Radiofrekventna ablacija atrijalne fibrilacije kod bolesnika sa retkom anomalijom torakalnih vena. XXIV</w:t>
      </w:r>
      <w:r w:rsidRPr="007677AC">
        <w:rPr>
          <w:sz w:val="20"/>
          <w:szCs w:val="20"/>
          <w:lang w:val="sl-SI"/>
        </w:rPr>
        <w:t xml:space="preserve"> Kongres Udruženja kardiologa Srbije sa međunarodnim učešćem, </w:t>
      </w:r>
      <w:r>
        <w:rPr>
          <w:sz w:val="20"/>
          <w:szCs w:val="20"/>
          <w:lang w:val="sl-SI"/>
        </w:rPr>
        <w:t>Zlatibor</w:t>
      </w:r>
      <w:r w:rsidRPr="007677AC">
        <w:rPr>
          <w:sz w:val="20"/>
          <w:szCs w:val="20"/>
          <w:lang w:val="sl-SI"/>
        </w:rPr>
        <w:t>, Srce i krvni sudovi 202</w:t>
      </w:r>
      <w:r>
        <w:rPr>
          <w:sz w:val="20"/>
          <w:szCs w:val="20"/>
          <w:lang w:val="sl-SI"/>
        </w:rPr>
        <w:t>3; 42(Suplement):14</w:t>
      </w:r>
      <w:r w:rsidRPr="007677AC">
        <w:rPr>
          <w:sz w:val="20"/>
          <w:szCs w:val="20"/>
          <w:lang w:val="sl-SI"/>
        </w:rPr>
        <w:t xml:space="preserve">. </w:t>
      </w:r>
      <w:r w:rsidRPr="007677AC">
        <w:rPr>
          <w:b/>
          <w:sz w:val="20"/>
          <w:szCs w:val="20"/>
          <w:lang w:val="sl-SI"/>
        </w:rPr>
        <w:t>M64</w:t>
      </w:r>
    </w:p>
    <w:p w:rsidR="00C318D5" w:rsidRPr="00CF6165" w:rsidRDefault="00C318D5" w:rsidP="00EB3409">
      <w:pPr>
        <w:numPr>
          <w:ilvl w:val="0"/>
          <w:numId w:val="82"/>
        </w:numPr>
        <w:spacing w:before="0" w:beforeAutospacing="0" w:after="0" w:afterAutospacing="0"/>
        <w:ind w:right="-52"/>
        <w:rPr>
          <w:sz w:val="20"/>
          <w:szCs w:val="20"/>
          <w:lang w:val="sl-SI"/>
        </w:rPr>
      </w:pPr>
      <w:r>
        <w:rPr>
          <w:sz w:val="20"/>
          <w:szCs w:val="20"/>
          <w:lang w:val="sl-SI"/>
        </w:rPr>
        <w:t xml:space="preserve">Marinković M, Isailović N, Kocijančić A, </w:t>
      </w:r>
      <w:r w:rsidRPr="003C2AB5">
        <w:rPr>
          <w:b/>
          <w:sz w:val="20"/>
          <w:szCs w:val="20"/>
          <w:lang w:val="sl-SI"/>
        </w:rPr>
        <w:t>Kovačević V</w:t>
      </w:r>
      <w:r>
        <w:rPr>
          <w:sz w:val="20"/>
          <w:szCs w:val="20"/>
          <w:lang w:val="sl-SI"/>
        </w:rPr>
        <w:t>, Vučićević V, Mihajlović M, Simić J, Zec N, Ivanišević M, Potpara T, Mujović N. Kateterska ablacija srčanih aritmija u pedijatrijskoj populaciji – iskustvo našeg centra. XXIV</w:t>
      </w:r>
      <w:r w:rsidRPr="007677AC">
        <w:rPr>
          <w:sz w:val="20"/>
          <w:szCs w:val="20"/>
          <w:lang w:val="sl-SI"/>
        </w:rPr>
        <w:t xml:space="preserve"> Kongres Udruženja kardiologa Srbije sa međunarodnim učešćem, </w:t>
      </w:r>
      <w:r>
        <w:rPr>
          <w:sz w:val="20"/>
          <w:szCs w:val="20"/>
          <w:lang w:val="sl-SI"/>
        </w:rPr>
        <w:t>Zlatibor</w:t>
      </w:r>
      <w:r w:rsidRPr="007677AC">
        <w:rPr>
          <w:sz w:val="20"/>
          <w:szCs w:val="20"/>
          <w:lang w:val="sl-SI"/>
        </w:rPr>
        <w:t>, Srce i krvni sudovi 202</w:t>
      </w:r>
      <w:r>
        <w:rPr>
          <w:sz w:val="20"/>
          <w:szCs w:val="20"/>
          <w:lang w:val="sl-SI"/>
        </w:rPr>
        <w:t>3; 42(Suplement):16</w:t>
      </w:r>
      <w:r w:rsidRPr="007677AC">
        <w:rPr>
          <w:sz w:val="20"/>
          <w:szCs w:val="20"/>
          <w:lang w:val="sl-SI"/>
        </w:rPr>
        <w:t xml:space="preserve">. </w:t>
      </w:r>
      <w:r w:rsidRPr="007677AC">
        <w:rPr>
          <w:b/>
          <w:sz w:val="20"/>
          <w:szCs w:val="20"/>
          <w:lang w:val="sl-SI"/>
        </w:rPr>
        <w:t>M64</w:t>
      </w:r>
    </w:p>
    <w:p w:rsidR="00C318D5" w:rsidRPr="00AD262F" w:rsidRDefault="00C318D5" w:rsidP="00EB3409">
      <w:pPr>
        <w:numPr>
          <w:ilvl w:val="0"/>
          <w:numId w:val="82"/>
        </w:numPr>
        <w:spacing w:before="0" w:beforeAutospacing="0" w:after="0" w:afterAutospacing="0"/>
        <w:ind w:right="-52"/>
        <w:rPr>
          <w:sz w:val="20"/>
          <w:szCs w:val="20"/>
          <w:lang w:val="sl-SI"/>
        </w:rPr>
      </w:pPr>
      <w:r>
        <w:rPr>
          <w:sz w:val="20"/>
          <w:szCs w:val="20"/>
          <w:lang w:val="sl-SI"/>
        </w:rPr>
        <w:t xml:space="preserve">Marinković M, Isailović N, Kocijančić A, </w:t>
      </w:r>
      <w:r w:rsidRPr="003C2AB5">
        <w:rPr>
          <w:b/>
          <w:sz w:val="20"/>
          <w:szCs w:val="20"/>
          <w:lang w:val="sl-SI"/>
        </w:rPr>
        <w:t>Kovačević V</w:t>
      </w:r>
      <w:r>
        <w:rPr>
          <w:sz w:val="20"/>
          <w:szCs w:val="20"/>
          <w:lang w:val="sl-SI"/>
        </w:rPr>
        <w:t>, Vučićević V, Mihajlović M, Simić J, Zec N, Ivanišević M, Potpara T, Mujović N. Uticaj kateterske ablacije atrijalne fibrilacije na kardiovaskularne ishode. XXIV</w:t>
      </w:r>
      <w:r w:rsidRPr="007677AC">
        <w:rPr>
          <w:sz w:val="20"/>
          <w:szCs w:val="20"/>
          <w:lang w:val="sl-SI"/>
        </w:rPr>
        <w:t xml:space="preserve"> Kongres Udruženja kardiologa Srbije sa međunarodnim učešćem, </w:t>
      </w:r>
      <w:r>
        <w:rPr>
          <w:sz w:val="20"/>
          <w:szCs w:val="20"/>
          <w:lang w:val="sl-SI"/>
        </w:rPr>
        <w:t>Zlatibor</w:t>
      </w:r>
      <w:r w:rsidRPr="007677AC">
        <w:rPr>
          <w:sz w:val="20"/>
          <w:szCs w:val="20"/>
          <w:lang w:val="sl-SI"/>
        </w:rPr>
        <w:t>, Srce i krvni sudovi 202</w:t>
      </w:r>
      <w:r>
        <w:rPr>
          <w:sz w:val="20"/>
          <w:szCs w:val="20"/>
          <w:lang w:val="sl-SI"/>
        </w:rPr>
        <w:t>3; 42(Suplement):16</w:t>
      </w:r>
      <w:r w:rsidRPr="007677AC">
        <w:rPr>
          <w:sz w:val="20"/>
          <w:szCs w:val="20"/>
          <w:lang w:val="sl-SI"/>
        </w:rPr>
        <w:t xml:space="preserve">. </w:t>
      </w:r>
      <w:r w:rsidRPr="007677AC">
        <w:rPr>
          <w:b/>
          <w:sz w:val="20"/>
          <w:szCs w:val="20"/>
          <w:lang w:val="sl-SI"/>
        </w:rPr>
        <w:t>M64</w:t>
      </w:r>
    </w:p>
    <w:p w:rsidR="00C318D5" w:rsidRPr="009469DD" w:rsidRDefault="00C318D5" w:rsidP="00EB3409">
      <w:pPr>
        <w:numPr>
          <w:ilvl w:val="0"/>
          <w:numId w:val="82"/>
        </w:numPr>
        <w:spacing w:before="0" w:beforeAutospacing="0" w:after="0" w:afterAutospacing="0"/>
        <w:ind w:right="-52"/>
        <w:rPr>
          <w:sz w:val="20"/>
          <w:szCs w:val="20"/>
          <w:lang w:val="sl-SI"/>
        </w:rPr>
      </w:pPr>
      <w:r w:rsidRPr="00D55EEC">
        <w:rPr>
          <w:sz w:val="20"/>
          <w:szCs w:val="20"/>
          <w:lang w:val="sl-SI"/>
        </w:rPr>
        <w:t>Petrović</w:t>
      </w:r>
      <w:r w:rsidRPr="007677AC">
        <w:rPr>
          <w:sz w:val="20"/>
          <w:szCs w:val="20"/>
          <w:lang w:val="sl-SI"/>
        </w:rPr>
        <w:t>-Đorđević I, Polovina M, Trifunović D, Orbović B, Petrović J, Marinković M</w:t>
      </w:r>
      <w:r w:rsidRPr="007677AC">
        <w:rPr>
          <w:b/>
          <w:sz w:val="20"/>
          <w:szCs w:val="20"/>
          <w:lang w:val="sl-SI"/>
        </w:rPr>
        <w:t>, Kovačević V</w:t>
      </w:r>
      <w:r w:rsidRPr="007677AC">
        <w:rPr>
          <w:sz w:val="20"/>
          <w:szCs w:val="20"/>
          <w:lang w:val="sl-SI"/>
        </w:rPr>
        <w:t xml:space="preserve">, Kocijančić A, Mujović N, Simić D. A rare case of Granulicatella spp. infective endocarditis treated successfully. XXIII Kongres Udruženja kardiologa Srbije sa međunarodnim učešćem, Beograd, Srce i krvni sudovi 2021; 40(3):232 (O17). </w:t>
      </w:r>
      <w:r w:rsidRPr="007677AC">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0B2013">
        <w:rPr>
          <w:sz w:val="20"/>
          <w:szCs w:val="20"/>
          <w:lang w:val="sl-SI"/>
        </w:rPr>
        <w:t>Kocijančić</w:t>
      </w:r>
      <w:r>
        <w:rPr>
          <w:sz w:val="20"/>
          <w:szCs w:val="20"/>
          <w:lang w:val="sl-SI"/>
        </w:rPr>
        <w:t xml:space="preserve"> A, </w:t>
      </w:r>
      <w:r w:rsidRPr="000B2013">
        <w:rPr>
          <w:sz w:val="20"/>
          <w:szCs w:val="20"/>
          <w:lang w:val="sl-SI"/>
        </w:rPr>
        <w:t>Mujović</w:t>
      </w:r>
      <w:r>
        <w:rPr>
          <w:sz w:val="20"/>
          <w:szCs w:val="20"/>
          <w:lang w:val="sl-SI"/>
        </w:rPr>
        <w:t xml:space="preserve"> N, </w:t>
      </w:r>
      <w:r w:rsidRPr="000B2013">
        <w:rPr>
          <w:b/>
          <w:sz w:val="20"/>
          <w:szCs w:val="20"/>
          <w:lang w:val="sl-SI"/>
        </w:rPr>
        <w:t>Kovačević V</w:t>
      </w:r>
      <w:r>
        <w:rPr>
          <w:sz w:val="20"/>
          <w:szCs w:val="20"/>
          <w:lang w:val="sl-SI"/>
        </w:rPr>
        <w:t xml:space="preserve">, </w:t>
      </w:r>
      <w:r w:rsidRPr="000B2013">
        <w:rPr>
          <w:sz w:val="20"/>
          <w:szCs w:val="20"/>
          <w:lang w:val="sl-SI"/>
        </w:rPr>
        <w:t>Marinković</w:t>
      </w:r>
      <w:r>
        <w:rPr>
          <w:sz w:val="20"/>
          <w:szCs w:val="20"/>
          <w:lang w:val="sl-SI"/>
        </w:rPr>
        <w:t xml:space="preserve"> M,  </w:t>
      </w:r>
      <w:r w:rsidRPr="000B2013">
        <w:rPr>
          <w:sz w:val="20"/>
          <w:szCs w:val="20"/>
          <w:lang w:val="sl-SI"/>
        </w:rPr>
        <w:t>Potpara</w:t>
      </w:r>
      <w:r>
        <w:rPr>
          <w:sz w:val="20"/>
          <w:szCs w:val="20"/>
          <w:lang w:val="sl-SI"/>
        </w:rPr>
        <w:t xml:space="preserve"> T</w:t>
      </w:r>
      <w:r w:rsidRPr="000B2013">
        <w:rPr>
          <w:sz w:val="20"/>
          <w:szCs w:val="20"/>
          <w:lang w:val="sl-SI"/>
        </w:rPr>
        <w:t xml:space="preserve">. Dugoročni ishodi nakon kateter-ablacije atrioventrikularne nodalne reentry tahikardije. XXII Kongres Udruženja kardiologa Srbije sa međunarodnim učešćem, Zlatibor, </w:t>
      </w:r>
      <w:r w:rsidRPr="005445F6">
        <w:rPr>
          <w:sz w:val="20"/>
          <w:szCs w:val="20"/>
          <w:lang w:val="sl-SI"/>
        </w:rPr>
        <w:t>S</w:t>
      </w:r>
      <w:r>
        <w:rPr>
          <w:sz w:val="20"/>
          <w:szCs w:val="20"/>
          <w:lang w:val="sl-SI"/>
        </w:rPr>
        <w:t>rce i krvni sudovi 2019; 38(3):134</w:t>
      </w:r>
      <w:r w:rsidRPr="005445F6">
        <w:rPr>
          <w:sz w:val="20"/>
          <w:szCs w:val="20"/>
          <w:lang w:val="sl-SI"/>
        </w:rPr>
        <w:t xml:space="preserve"> </w:t>
      </w:r>
      <w:r>
        <w:rPr>
          <w:sz w:val="20"/>
          <w:szCs w:val="20"/>
          <w:lang w:val="sl-SI"/>
        </w:rPr>
        <w:t>(</w:t>
      </w:r>
      <w:r w:rsidRPr="000B2013">
        <w:rPr>
          <w:sz w:val="20"/>
          <w:szCs w:val="20"/>
          <w:lang w:val="sl-SI"/>
        </w:rPr>
        <w:t>O40</w:t>
      </w:r>
      <w:r>
        <w:rPr>
          <w:sz w:val="20"/>
          <w:szCs w:val="20"/>
          <w:lang w:val="sl-SI"/>
        </w:rPr>
        <w:t>)</w:t>
      </w:r>
      <w:r w:rsidRPr="000B2013">
        <w:rPr>
          <w:sz w:val="20"/>
          <w:szCs w:val="20"/>
          <w:lang w:val="sl-SI"/>
        </w:rPr>
        <w:t>.</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0B2013">
        <w:rPr>
          <w:sz w:val="20"/>
          <w:szCs w:val="20"/>
          <w:lang w:val="sl-SI"/>
        </w:rPr>
        <w:t>Mihajlović</w:t>
      </w:r>
      <w:r>
        <w:rPr>
          <w:sz w:val="20"/>
          <w:szCs w:val="20"/>
          <w:lang w:val="sl-SI"/>
        </w:rPr>
        <w:t xml:space="preserve"> M, </w:t>
      </w:r>
      <w:r w:rsidRPr="000B2013">
        <w:rPr>
          <w:sz w:val="20"/>
          <w:szCs w:val="20"/>
          <w:lang w:val="sl-SI"/>
        </w:rPr>
        <w:t>Mihajlović</w:t>
      </w:r>
      <w:r>
        <w:rPr>
          <w:sz w:val="20"/>
          <w:szCs w:val="20"/>
          <w:lang w:val="sl-SI"/>
        </w:rPr>
        <w:t xml:space="preserve"> A, </w:t>
      </w:r>
      <w:r w:rsidRPr="000B2013">
        <w:rPr>
          <w:sz w:val="20"/>
          <w:szCs w:val="20"/>
          <w:lang w:val="sl-SI"/>
        </w:rPr>
        <w:t>Marinković</w:t>
      </w:r>
      <w:r>
        <w:rPr>
          <w:sz w:val="20"/>
          <w:szCs w:val="20"/>
          <w:lang w:val="sl-SI"/>
        </w:rPr>
        <w:t xml:space="preserve"> M, </w:t>
      </w:r>
      <w:r w:rsidRPr="000B2013">
        <w:rPr>
          <w:sz w:val="20"/>
          <w:szCs w:val="20"/>
          <w:lang w:val="sl-SI"/>
        </w:rPr>
        <w:t>Kovačević</w:t>
      </w:r>
      <w:r>
        <w:rPr>
          <w:sz w:val="20"/>
          <w:szCs w:val="20"/>
          <w:lang w:val="sl-SI"/>
        </w:rPr>
        <w:t xml:space="preserve"> V, </w:t>
      </w:r>
      <w:r w:rsidRPr="000B2013">
        <w:rPr>
          <w:sz w:val="20"/>
          <w:szCs w:val="20"/>
          <w:lang w:val="sl-SI"/>
        </w:rPr>
        <w:t>Simić</w:t>
      </w:r>
      <w:r>
        <w:rPr>
          <w:sz w:val="20"/>
          <w:szCs w:val="20"/>
          <w:lang w:val="sl-SI"/>
        </w:rPr>
        <w:t xml:space="preserve"> J, </w:t>
      </w:r>
      <w:r w:rsidRPr="000B2013">
        <w:rPr>
          <w:sz w:val="20"/>
          <w:szCs w:val="20"/>
          <w:lang w:val="sl-SI"/>
        </w:rPr>
        <w:t>Vajagić</w:t>
      </w:r>
      <w:r>
        <w:rPr>
          <w:sz w:val="20"/>
          <w:szCs w:val="20"/>
          <w:lang w:val="sl-SI"/>
        </w:rPr>
        <w:t xml:space="preserve"> L, </w:t>
      </w:r>
      <w:r w:rsidRPr="000B2013">
        <w:rPr>
          <w:sz w:val="20"/>
          <w:szCs w:val="20"/>
          <w:lang w:val="sl-SI"/>
        </w:rPr>
        <w:t>Mujović</w:t>
      </w:r>
      <w:r>
        <w:rPr>
          <w:sz w:val="20"/>
          <w:szCs w:val="20"/>
          <w:lang w:val="sl-SI"/>
        </w:rPr>
        <w:t xml:space="preserve"> N, </w:t>
      </w:r>
      <w:r w:rsidRPr="000B2013">
        <w:rPr>
          <w:sz w:val="20"/>
          <w:szCs w:val="20"/>
          <w:lang w:val="sl-SI"/>
        </w:rPr>
        <w:t xml:space="preserve"> Potpara</w:t>
      </w:r>
      <w:r>
        <w:rPr>
          <w:sz w:val="20"/>
          <w:szCs w:val="20"/>
          <w:lang w:val="sl-SI"/>
        </w:rPr>
        <w:t xml:space="preserve"> T.</w:t>
      </w:r>
      <w:r w:rsidRPr="000B2013">
        <w:rPr>
          <w:sz w:val="20"/>
          <w:szCs w:val="20"/>
          <w:lang w:val="sl-SI"/>
        </w:rPr>
        <w:t xml:space="preserve"> Sex-related differences in rates and reasons of permanent amiodarone discontinuation among amiodarone experienced patients. XXII Kongres Udruženja kardiologa </w:t>
      </w:r>
      <w:r>
        <w:rPr>
          <w:sz w:val="20"/>
          <w:szCs w:val="20"/>
          <w:lang w:val="sl-SI"/>
        </w:rPr>
        <w:t>Srbije sa međunarodnim učešćem</w:t>
      </w:r>
      <w:r w:rsidRPr="000B2013">
        <w:rPr>
          <w:sz w:val="20"/>
          <w:szCs w:val="20"/>
          <w:lang w:val="sl-SI"/>
        </w:rPr>
        <w:t xml:space="preserve">, Zlatibor, </w:t>
      </w:r>
      <w:r w:rsidRPr="005445F6">
        <w:rPr>
          <w:sz w:val="20"/>
          <w:szCs w:val="20"/>
          <w:lang w:val="sl-SI"/>
        </w:rPr>
        <w:t>S</w:t>
      </w:r>
      <w:r>
        <w:rPr>
          <w:sz w:val="20"/>
          <w:szCs w:val="20"/>
          <w:lang w:val="sl-SI"/>
        </w:rPr>
        <w:t>rce i krvni sudovi 2019; 38(3):134-5</w:t>
      </w:r>
      <w:r w:rsidRPr="000B2013">
        <w:rPr>
          <w:sz w:val="20"/>
          <w:szCs w:val="20"/>
          <w:lang w:val="sl-SI"/>
        </w:rPr>
        <w:t xml:space="preserve"> </w:t>
      </w:r>
      <w:r>
        <w:rPr>
          <w:sz w:val="20"/>
          <w:szCs w:val="20"/>
          <w:lang w:val="sl-SI"/>
        </w:rPr>
        <w:t>(</w:t>
      </w:r>
      <w:r w:rsidRPr="000B2013">
        <w:rPr>
          <w:sz w:val="20"/>
          <w:szCs w:val="20"/>
          <w:lang w:val="sl-SI"/>
        </w:rPr>
        <w:t>O41</w:t>
      </w:r>
      <w:r>
        <w:rPr>
          <w:sz w:val="20"/>
          <w:szCs w:val="20"/>
          <w:lang w:val="sl-SI"/>
        </w:rPr>
        <w:t>)</w:t>
      </w:r>
      <w:r w:rsidRPr="000B2013">
        <w:rPr>
          <w:sz w:val="20"/>
          <w:szCs w:val="20"/>
          <w:lang w:val="sl-SI"/>
        </w:rPr>
        <w:t>.</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830A83">
        <w:rPr>
          <w:sz w:val="20"/>
          <w:szCs w:val="20"/>
          <w:lang w:val="sl-SI"/>
        </w:rPr>
        <w:t>Mihajlović</w:t>
      </w:r>
      <w:r>
        <w:rPr>
          <w:sz w:val="20"/>
          <w:szCs w:val="20"/>
          <w:lang w:val="sl-SI"/>
        </w:rPr>
        <w:t xml:space="preserve"> M, </w:t>
      </w:r>
      <w:r w:rsidRPr="00830A83">
        <w:rPr>
          <w:sz w:val="20"/>
          <w:szCs w:val="20"/>
          <w:lang w:val="sl-SI"/>
        </w:rPr>
        <w:t>Mihajlović</w:t>
      </w:r>
      <w:r>
        <w:rPr>
          <w:sz w:val="20"/>
          <w:szCs w:val="20"/>
          <w:lang w:val="sl-SI"/>
        </w:rPr>
        <w:t xml:space="preserve"> A, </w:t>
      </w:r>
      <w:r w:rsidRPr="00830A83">
        <w:rPr>
          <w:sz w:val="20"/>
          <w:szCs w:val="20"/>
          <w:lang w:val="sl-SI"/>
        </w:rPr>
        <w:t>Marinković</w:t>
      </w:r>
      <w:r>
        <w:rPr>
          <w:sz w:val="20"/>
          <w:szCs w:val="20"/>
          <w:lang w:val="sl-SI"/>
        </w:rPr>
        <w:t xml:space="preserve"> M, </w:t>
      </w:r>
      <w:r w:rsidRPr="00830A83">
        <w:rPr>
          <w:b/>
          <w:sz w:val="20"/>
          <w:szCs w:val="20"/>
          <w:lang w:val="sl-SI"/>
        </w:rPr>
        <w:t>Kovačević V</w:t>
      </w:r>
      <w:r>
        <w:rPr>
          <w:sz w:val="20"/>
          <w:szCs w:val="20"/>
          <w:lang w:val="sl-SI"/>
        </w:rPr>
        <w:t xml:space="preserve">, </w:t>
      </w:r>
      <w:r w:rsidRPr="00830A83">
        <w:rPr>
          <w:sz w:val="20"/>
          <w:szCs w:val="20"/>
          <w:lang w:val="sl-SI"/>
        </w:rPr>
        <w:t>Simić</w:t>
      </w:r>
      <w:r>
        <w:rPr>
          <w:sz w:val="20"/>
          <w:szCs w:val="20"/>
          <w:lang w:val="sl-SI"/>
        </w:rPr>
        <w:t xml:space="preserve"> J, </w:t>
      </w:r>
      <w:r w:rsidRPr="00830A83">
        <w:rPr>
          <w:sz w:val="20"/>
          <w:szCs w:val="20"/>
          <w:lang w:val="sl-SI"/>
        </w:rPr>
        <w:t>Vajagić</w:t>
      </w:r>
      <w:r>
        <w:rPr>
          <w:sz w:val="20"/>
          <w:szCs w:val="20"/>
          <w:lang w:val="sl-SI"/>
        </w:rPr>
        <w:t xml:space="preserve"> L, </w:t>
      </w:r>
      <w:r w:rsidRPr="00830A83">
        <w:rPr>
          <w:sz w:val="20"/>
          <w:szCs w:val="20"/>
          <w:lang w:val="sl-SI"/>
        </w:rPr>
        <w:t>Mujović</w:t>
      </w:r>
      <w:r>
        <w:rPr>
          <w:sz w:val="20"/>
          <w:szCs w:val="20"/>
          <w:lang w:val="sl-SI"/>
        </w:rPr>
        <w:t xml:space="preserve"> N,</w:t>
      </w:r>
      <w:r w:rsidRPr="00830A83">
        <w:rPr>
          <w:sz w:val="20"/>
          <w:szCs w:val="20"/>
          <w:lang w:val="sl-SI"/>
        </w:rPr>
        <w:t xml:space="preserve"> Potpara</w:t>
      </w:r>
      <w:r>
        <w:rPr>
          <w:sz w:val="20"/>
          <w:szCs w:val="20"/>
          <w:lang w:val="sl-SI"/>
        </w:rPr>
        <w:t xml:space="preserve"> T.</w:t>
      </w:r>
      <w:r w:rsidRPr="00830A83">
        <w:rPr>
          <w:sz w:val="20"/>
          <w:szCs w:val="20"/>
          <w:lang w:val="sl-SI"/>
        </w:rPr>
        <w:t xml:space="preserve"> Sex-related differences in rates and reasons of permanent amiodarone discontinuation among amiodarone naive patients. XXII Kongres Udruženja kardiologa Srbije sa međunarodnim učešćem, </w:t>
      </w:r>
      <w:r w:rsidRPr="000B2013">
        <w:rPr>
          <w:sz w:val="20"/>
          <w:szCs w:val="20"/>
          <w:lang w:val="sl-SI"/>
        </w:rPr>
        <w:t xml:space="preserve">Zlatibor, </w:t>
      </w:r>
      <w:r w:rsidRPr="005445F6">
        <w:rPr>
          <w:sz w:val="20"/>
          <w:szCs w:val="20"/>
          <w:lang w:val="sl-SI"/>
        </w:rPr>
        <w:t>S</w:t>
      </w:r>
      <w:r>
        <w:rPr>
          <w:sz w:val="20"/>
          <w:szCs w:val="20"/>
          <w:lang w:val="sl-SI"/>
        </w:rPr>
        <w:t>rce i krvni sudovi 2019; 38(3):135</w:t>
      </w:r>
      <w:r w:rsidRPr="000B2013">
        <w:rPr>
          <w:sz w:val="20"/>
          <w:szCs w:val="20"/>
          <w:lang w:val="sl-SI"/>
        </w:rPr>
        <w:t xml:space="preserve"> </w:t>
      </w:r>
      <w:r>
        <w:rPr>
          <w:sz w:val="20"/>
          <w:szCs w:val="20"/>
          <w:lang w:val="sl-SI"/>
        </w:rPr>
        <w:t>(</w:t>
      </w:r>
      <w:r w:rsidRPr="00830A83">
        <w:rPr>
          <w:sz w:val="20"/>
          <w:szCs w:val="20"/>
          <w:lang w:val="sl-SI"/>
        </w:rPr>
        <w:t>O42</w:t>
      </w:r>
      <w:r>
        <w:rPr>
          <w:sz w:val="20"/>
          <w:szCs w:val="20"/>
          <w:lang w:val="sl-SI"/>
        </w:rPr>
        <w:t>)</w:t>
      </w:r>
      <w:r w:rsidRPr="00830A83">
        <w:rPr>
          <w:sz w:val="20"/>
          <w:szCs w:val="20"/>
          <w:lang w:val="sl-SI"/>
        </w:rPr>
        <w:t>.</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830A83">
        <w:rPr>
          <w:sz w:val="20"/>
          <w:szCs w:val="20"/>
          <w:lang w:val="sl-SI"/>
        </w:rPr>
        <w:t>Marinković</w:t>
      </w:r>
      <w:r>
        <w:rPr>
          <w:sz w:val="20"/>
          <w:szCs w:val="20"/>
          <w:lang w:val="sl-SI"/>
        </w:rPr>
        <w:t xml:space="preserve"> M, </w:t>
      </w:r>
      <w:r w:rsidRPr="00830A83">
        <w:rPr>
          <w:sz w:val="20"/>
          <w:szCs w:val="20"/>
          <w:lang w:val="sl-SI"/>
        </w:rPr>
        <w:t>Kocijančić</w:t>
      </w:r>
      <w:r>
        <w:rPr>
          <w:sz w:val="20"/>
          <w:szCs w:val="20"/>
          <w:lang w:val="sl-SI"/>
        </w:rPr>
        <w:t xml:space="preserve"> A, </w:t>
      </w:r>
      <w:r w:rsidRPr="00830A83">
        <w:rPr>
          <w:b/>
          <w:sz w:val="20"/>
          <w:szCs w:val="20"/>
          <w:lang w:val="sl-SI"/>
        </w:rPr>
        <w:t>Kovačević</w:t>
      </w:r>
      <w:r>
        <w:rPr>
          <w:sz w:val="20"/>
          <w:szCs w:val="20"/>
          <w:lang w:val="sl-SI"/>
        </w:rPr>
        <w:t xml:space="preserve"> </w:t>
      </w:r>
      <w:r w:rsidRPr="00830A83">
        <w:rPr>
          <w:b/>
          <w:sz w:val="20"/>
          <w:szCs w:val="20"/>
          <w:lang w:val="sl-SI"/>
        </w:rPr>
        <w:t>V</w:t>
      </w:r>
      <w:r>
        <w:rPr>
          <w:sz w:val="20"/>
          <w:szCs w:val="20"/>
          <w:lang w:val="sl-SI"/>
        </w:rPr>
        <w:t xml:space="preserve">, </w:t>
      </w:r>
      <w:r w:rsidRPr="00830A83">
        <w:rPr>
          <w:sz w:val="20"/>
          <w:szCs w:val="20"/>
          <w:lang w:val="sl-SI"/>
        </w:rPr>
        <w:t>Vučićević</w:t>
      </w:r>
      <w:r>
        <w:rPr>
          <w:sz w:val="20"/>
          <w:szCs w:val="20"/>
          <w:lang w:val="sl-SI"/>
        </w:rPr>
        <w:t xml:space="preserve"> V, </w:t>
      </w:r>
      <w:r w:rsidRPr="00830A83">
        <w:rPr>
          <w:sz w:val="20"/>
          <w:szCs w:val="20"/>
          <w:lang w:val="sl-SI"/>
        </w:rPr>
        <w:t>Mihajlović</w:t>
      </w:r>
      <w:r>
        <w:rPr>
          <w:sz w:val="20"/>
          <w:szCs w:val="20"/>
          <w:lang w:val="sl-SI"/>
        </w:rPr>
        <w:t xml:space="preserve"> M, </w:t>
      </w:r>
      <w:r w:rsidRPr="00830A83">
        <w:rPr>
          <w:sz w:val="20"/>
          <w:szCs w:val="20"/>
          <w:lang w:val="sl-SI"/>
        </w:rPr>
        <w:t>Vajagić</w:t>
      </w:r>
      <w:r>
        <w:rPr>
          <w:sz w:val="20"/>
          <w:szCs w:val="20"/>
          <w:lang w:val="sl-SI"/>
        </w:rPr>
        <w:t xml:space="preserve"> L, </w:t>
      </w:r>
      <w:r w:rsidRPr="00830A83">
        <w:rPr>
          <w:sz w:val="20"/>
          <w:szCs w:val="20"/>
          <w:lang w:val="sl-SI"/>
        </w:rPr>
        <w:t>Marković</w:t>
      </w:r>
      <w:r>
        <w:rPr>
          <w:sz w:val="20"/>
          <w:szCs w:val="20"/>
          <w:lang w:val="sl-SI"/>
        </w:rPr>
        <w:t xml:space="preserve"> N,</w:t>
      </w:r>
      <w:r w:rsidRPr="00830A83">
        <w:rPr>
          <w:sz w:val="20"/>
          <w:szCs w:val="20"/>
          <w:lang w:val="sl-SI"/>
        </w:rPr>
        <w:t xml:space="preserve"> Simić</w:t>
      </w:r>
      <w:r>
        <w:rPr>
          <w:sz w:val="20"/>
          <w:szCs w:val="20"/>
          <w:lang w:val="sl-SI"/>
        </w:rPr>
        <w:t xml:space="preserve"> J, </w:t>
      </w:r>
      <w:r w:rsidRPr="00830A83">
        <w:rPr>
          <w:sz w:val="20"/>
          <w:szCs w:val="20"/>
          <w:lang w:val="sl-SI"/>
        </w:rPr>
        <w:t>Potpara</w:t>
      </w:r>
      <w:r>
        <w:rPr>
          <w:sz w:val="20"/>
          <w:szCs w:val="20"/>
          <w:lang w:val="sl-SI"/>
        </w:rPr>
        <w:t xml:space="preserve"> T, </w:t>
      </w:r>
      <w:r w:rsidRPr="00830A83">
        <w:rPr>
          <w:sz w:val="20"/>
          <w:szCs w:val="20"/>
          <w:lang w:val="sl-SI"/>
        </w:rPr>
        <w:t>Mujović</w:t>
      </w:r>
      <w:r>
        <w:rPr>
          <w:sz w:val="20"/>
          <w:szCs w:val="20"/>
          <w:lang w:val="sl-SI"/>
        </w:rPr>
        <w:t xml:space="preserve"> N. </w:t>
      </w:r>
      <w:r w:rsidRPr="00830A83">
        <w:rPr>
          <w:sz w:val="20"/>
          <w:szCs w:val="20"/>
          <w:lang w:val="sl-SI"/>
        </w:rPr>
        <w:t xml:space="preserve"> Radiofrekventna električna izolacija aurikule leve pretkomore – rešenje za ablaciju perzistentne atrijalne fibrilacije? XXII Kongres Udruženja kardiologa Srbije sa međunarodnim učešćem, </w:t>
      </w:r>
      <w:r w:rsidRPr="000B2013">
        <w:rPr>
          <w:sz w:val="20"/>
          <w:szCs w:val="20"/>
          <w:lang w:val="sl-SI"/>
        </w:rPr>
        <w:t xml:space="preserve">Zlatibor, </w:t>
      </w:r>
      <w:r w:rsidRPr="005445F6">
        <w:rPr>
          <w:sz w:val="20"/>
          <w:szCs w:val="20"/>
          <w:lang w:val="sl-SI"/>
        </w:rPr>
        <w:t>S</w:t>
      </w:r>
      <w:r>
        <w:rPr>
          <w:sz w:val="20"/>
          <w:szCs w:val="20"/>
          <w:lang w:val="sl-SI"/>
        </w:rPr>
        <w:t>rce i krvni sudovi 2019; 38(3):135-6</w:t>
      </w:r>
      <w:r w:rsidRPr="000B2013">
        <w:rPr>
          <w:sz w:val="20"/>
          <w:szCs w:val="20"/>
          <w:lang w:val="sl-SI"/>
        </w:rPr>
        <w:t xml:space="preserve"> </w:t>
      </w:r>
      <w:r>
        <w:rPr>
          <w:sz w:val="20"/>
          <w:szCs w:val="20"/>
          <w:lang w:val="sl-SI"/>
        </w:rPr>
        <w:t>(</w:t>
      </w:r>
      <w:r w:rsidRPr="00830A83">
        <w:rPr>
          <w:sz w:val="20"/>
          <w:szCs w:val="20"/>
          <w:lang w:val="sl-SI"/>
        </w:rPr>
        <w:t>O43</w:t>
      </w:r>
      <w:r>
        <w:rPr>
          <w:sz w:val="20"/>
          <w:szCs w:val="20"/>
          <w:lang w:val="sl-SI"/>
        </w:rPr>
        <w:t>)</w:t>
      </w:r>
      <w:r w:rsidRPr="00830A83">
        <w:rPr>
          <w:sz w:val="20"/>
          <w:szCs w:val="20"/>
          <w:lang w:val="sl-SI"/>
        </w:rPr>
        <w:t>.</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830A83">
        <w:rPr>
          <w:sz w:val="20"/>
          <w:szCs w:val="20"/>
          <w:lang w:val="sl-SI"/>
        </w:rPr>
        <w:t>Mujović</w:t>
      </w:r>
      <w:r>
        <w:rPr>
          <w:sz w:val="20"/>
          <w:szCs w:val="20"/>
          <w:lang w:val="sl-SI"/>
        </w:rPr>
        <w:t xml:space="preserve"> N, </w:t>
      </w:r>
      <w:r w:rsidRPr="00830A83">
        <w:rPr>
          <w:sz w:val="20"/>
          <w:szCs w:val="20"/>
          <w:lang w:val="sl-SI"/>
        </w:rPr>
        <w:t>Marinković</w:t>
      </w:r>
      <w:r>
        <w:rPr>
          <w:sz w:val="20"/>
          <w:szCs w:val="20"/>
          <w:lang w:val="sl-SI"/>
        </w:rPr>
        <w:t xml:space="preserve"> M, </w:t>
      </w:r>
      <w:r w:rsidRPr="00830A83">
        <w:rPr>
          <w:sz w:val="20"/>
          <w:szCs w:val="20"/>
          <w:lang w:val="sl-SI"/>
        </w:rPr>
        <w:t>Nedeljković</w:t>
      </w:r>
      <w:r>
        <w:rPr>
          <w:sz w:val="20"/>
          <w:szCs w:val="20"/>
          <w:lang w:val="sl-SI"/>
        </w:rPr>
        <w:t xml:space="preserve"> I, </w:t>
      </w:r>
      <w:r w:rsidRPr="00830A83">
        <w:rPr>
          <w:sz w:val="20"/>
          <w:szCs w:val="20"/>
          <w:lang w:val="sl-SI"/>
        </w:rPr>
        <w:t>Banović</w:t>
      </w:r>
      <w:r>
        <w:rPr>
          <w:sz w:val="20"/>
          <w:szCs w:val="20"/>
          <w:lang w:val="sl-SI"/>
        </w:rPr>
        <w:t xml:space="preserve"> M, </w:t>
      </w:r>
      <w:r w:rsidRPr="00830A83">
        <w:rPr>
          <w:sz w:val="20"/>
          <w:szCs w:val="20"/>
          <w:lang w:val="sl-SI"/>
        </w:rPr>
        <w:t>Simić</w:t>
      </w:r>
      <w:r>
        <w:rPr>
          <w:sz w:val="20"/>
          <w:szCs w:val="20"/>
          <w:lang w:val="sl-SI"/>
        </w:rPr>
        <w:t xml:space="preserve"> J, </w:t>
      </w:r>
      <w:r w:rsidRPr="00830A83">
        <w:rPr>
          <w:sz w:val="20"/>
          <w:szCs w:val="20"/>
          <w:lang w:val="sl-SI"/>
        </w:rPr>
        <w:t>Mihajlović</w:t>
      </w:r>
      <w:r>
        <w:rPr>
          <w:sz w:val="20"/>
          <w:szCs w:val="20"/>
          <w:lang w:val="sl-SI"/>
        </w:rPr>
        <w:t xml:space="preserve"> M, </w:t>
      </w:r>
      <w:r w:rsidRPr="00830A83">
        <w:rPr>
          <w:sz w:val="20"/>
          <w:szCs w:val="20"/>
          <w:lang w:val="sl-SI"/>
        </w:rPr>
        <w:t>Vajagić</w:t>
      </w:r>
      <w:r>
        <w:rPr>
          <w:sz w:val="20"/>
          <w:szCs w:val="20"/>
          <w:lang w:val="sl-SI"/>
        </w:rPr>
        <w:t xml:space="preserve"> L,</w:t>
      </w:r>
      <w:r w:rsidRPr="00830A83">
        <w:rPr>
          <w:sz w:val="20"/>
          <w:szCs w:val="20"/>
          <w:lang w:val="sl-SI"/>
        </w:rPr>
        <w:t xml:space="preserve"> Kocijančić</w:t>
      </w:r>
      <w:r>
        <w:rPr>
          <w:sz w:val="20"/>
          <w:szCs w:val="20"/>
          <w:lang w:val="sl-SI"/>
        </w:rPr>
        <w:t xml:space="preserve"> A, </w:t>
      </w:r>
      <w:r w:rsidRPr="00830A83">
        <w:rPr>
          <w:b/>
          <w:sz w:val="20"/>
          <w:szCs w:val="20"/>
          <w:lang w:val="sl-SI"/>
        </w:rPr>
        <w:t>Kovačević V</w:t>
      </w:r>
      <w:r>
        <w:rPr>
          <w:sz w:val="20"/>
          <w:szCs w:val="20"/>
          <w:lang w:val="sl-SI"/>
        </w:rPr>
        <w:t xml:space="preserve">, </w:t>
      </w:r>
      <w:r w:rsidRPr="00830A83">
        <w:rPr>
          <w:sz w:val="20"/>
          <w:szCs w:val="20"/>
          <w:lang w:val="sl-SI"/>
        </w:rPr>
        <w:t>Marković</w:t>
      </w:r>
      <w:r>
        <w:rPr>
          <w:sz w:val="20"/>
          <w:szCs w:val="20"/>
          <w:lang w:val="sl-SI"/>
        </w:rPr>
        <w:t xml:space="preserve"> N, </w:t>
      </w:r>
      <w:r w:rsidRPr="00830A83">
        <w:rPr>
          <w:sz w:val="20"/>
          <w:szCs w:val="20"/>
          <w:lang w:val="sl-SI"/>
        </w:rPr>
        <w:t>Potpara</w:t>
      </w:r>
      <w:r>
        <w:rPr>
          <w:sz w:val="20"/>
          <w:szCs w:val="20"/>
          <w:lang w:val="sl-SI"/>
        </w:rPr>
        <w:t xml:space="preserve"> T.</w:t>
      </w:r>
      <w:r w:rsidRPr="00830A83">
        <w:rPr>
          <w:sz w:val="20"/>
          <w:szCs w:val="20"/>
          <w:lang w:val="sl-SI"/>
        </w:rPr>
        <w:t xml:space="preserve"> Unapređenje maksimalnog fizičkog kapaciteta posle kateterske ablacije atrijalne fibrilacije</w:t>
      </w:r>
      <w:r>
        <w:rPr>
          <w:sz w:val="20"/>
          <w:szCs w:val="20"/>
          <w:lang w:val="sl-SI"/>
        </w:rPr>
        <w:t>.</w:t>
      </w:r>
      <w:r w:rsidRPr="00830A83">
        <w:rPr>
          <w:sz w:val="20"/>
          <w:szCs w:val="20"/>
          <w:lang w:val="sl-SI"/>
        </w:rPr>
        <w:t xml:space="preserve"> XXII Kongres Udruženja kardiologa Srbije sa međunarodnim učešćem, </w:t>
      </w:r>
      <w:r w:rsidRPr="000B2013">
        <w:rPr>
          <w:sz w:val="20"/>
          <w:szCs w:val="20"/>
          <w:lang w:val="sl-SI"/>
        </w:rPr>
        <w:t xml:space="preserve">Zlatibor, </w:t>
      </w:r>
      <w:r w:rsidRPr="005445F6">
        <w:rPr>
          <w:sz w:val="20"/>
          <w:szCs w:val="20"/>
          <w:lang w:val="sl-SI"/>
        </w:rPr>
        <w:t>S</w:t>
      </w:r>
      <w:r>
        <w:rPr>
          <w:sz w:val="20"/>
          <w:szCs w:val="20"/>
          <w:lang w:val="sl-SI"/>
        </w:rPr>
        <w:t>rce i krvni sudovi 2019; 38(3):136</w:t>
      </w:r>
      <w:r w:rsidRPr="000B2013">
        <w:rPr>
          <w:sz w:val="20"/>
          <w:szCs w:val="20"/>
          <w:lang w:val="sl-SI"/>
        </w:rPr>
        <w:t xml:space="preserve"> </w:t>
      </w:r>
      <w:r>
        <w:rPr>
          <w:sz w:val="20"/>
          <w:szCs w:val="20"/>
          <w:lang w:val="sl-SI"/>
        </w:rPr>
        <w:t>(</w:t>
      </w:r>
      <w:r w:rsidRPr="00830A83">
        <w:rPr>
          <w:sz w:val="20"/>
          <w:szCs w:val="20"/>
          <w:lang w:val="sl-SI"/>
        </w:rPr>
        <w:t>O44</w:t>
      </w:r>
      <w:r>
        <w:rPr>
          <w:sz w:val="20"/>
          <w:szCs w:val="20"/>
          <w:lang w:val="sl-SI"/>
        </w:rPr>
        <w:t>)</w:t>
      </w:r>
      <w:r w:rsidRPr="00830A83">
        <w:rPr>
          <w:sz w:val="20"/>
          <w:szCs w:val="20"/>
          <w:lang w:val="sl-SI"/>
        </w:rPr>
        <w:t>.</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830A83">
        <w:rPr>
          <w:sz w:val="20"/>
          <w:szCs w:val="20"/>
          <w:lang w:val="sl-SI"/>
        </w:rPr>
        <w:t>Marinković</w:t>
      </w:r>
      <w:r>
        <w:rPr>
          <w:sz w:val="20"/>
          <w:szCs w:val="20"/>
          <w:lang w:val="sl-SI"/>
        </w:rPr>
        <w:t xml:space="preserve"> M,  </w:t>
      </w:r>
      <w:r w:rsidRPr="00830A83">
        <w:rPr>
          <w:sz w:val="20"/>
          <w:szCs w:val="20"/>
          <w:lang w:val="sl-SI"/>
        </w:rPr>
        <w:t>Kocijančić</w:t>
      </w:r>
      <w:r>
        <w:rPr>
          <w:sz w:val="20"/>
          <w:szCs w:val="20"/>
          <w:lang w:val="sl-SI"/>
        </w:rPr>
        <w:t xml:space="preserve"> A, </w:t>
      </w:r>
      <w:r w:rsidRPr="00830A83">
        <w:rPr>
          <w:sz w:val="20"/>
          <w:szCs w:val="20"/>
          <w:lang w:val="sl-SI"/>
        </w:rPr>
        <w:t>Kovačević</w:t>
      </w:r>
      <w:r>
        <w:rPr>
          <w:sz w:val="20"/>
          <w:szCs w:val="20"/>
          <w:lang w:val="sl-SI"/>
        </w:rPr>
        <w:t xml:space="preserve"> V, </w:t>
      </w:r>
      <w:r w:rsidRPr="00830A83">
        <w:rPr>
          <w:sz w:val="20"/>
          <w:szCs w:val="20"/>
          <w:lang w:val="sl-SI"/>
        </w:rPr>
        <w:t>Vučićević</w:t>
      </w:r>
      <w:r>
        <w:rPr>
          <w:sz w:val="20"/>
          <w:szCs w:val="20"/>
          <w:lang w:val="sl-SI"/>
        </w:rPr>
        <w:t xml:space="preserve"> V, </w:t>
      </w:r>
      <w:r w:rsidRPr="00830A83">
        <w:rPr>
          <w:sz w:val="20"/>
          <w:szCs w:val="20"/>
          <w:lang w:val="sl-SI"/>
        </w:rPr>
        <w:t>Mihajlović</w:t>
      </w:r>
      <w:r>
        <w:rPr>
          <w:sz w:val="20"/>
          <w:szCs w:val="20"/>
          <w:lang w:val="sl-SI"/>
        </w:rPr>
        <w:t xml:space="preserve"> M, </w:t>
      </w:r>
      <w:r w:rsidRPr="00830A83">
        <w:rPr>
          <w:sz w:val="20"/>
          <w:szCs w:val="20"/>
          <w:lang w:val="sl-SI"/>
        </w:rPr>
        <w:t>Vajagić</w:t>
      </w:r>
      <w:r>
        <w:rPr>
          <w:sz w:val="20"/>
          <w:szCs w:val="20"/>
          <w:lang w:val="sl-SI"/>
        </w:rPr>
        <w:t xml:space="preserve"> L, </w:t>
      </w:r>
      <w:r w:rsidRPr="00830A83">
        <w:rPr>
          <w:sz w:val="20"/>
          <w:szCs w:val="20"/>
          <w:lang w:val="sl-SI"/>
        </w:rPr>
        <w:t>Marković</w:t>
      </w:r>
      <w:r>
        <w:rPr>
          <w:sz w:val="20"/>
          <w:szCs w:val="20"/>
          <w:lang w:val="sl-SI"/>
        </w:rPr>
        <w:t xml:space="preserve"> N, </w:t>
      </w:r>
      <w:r w:rsidRPr="00830A83">
        <w:rPr>
          <w:sz w:val="20"/>
          <w:szCs w:val="20"/>
          <w:lang w:val="sl-SI"/>
        </w:rPr>
        <w:t>Simić</w:t>
      </w:r>
      <w:r>
        <w:rPr>
          <w:sz w:val="20"/>
          <w:szCs w:val="20"/>
          <w:lang w:val="sl-SI"/>
        </w:rPr>
        <w:t xml:space="preserve"> J, </w:t>
      </w:r>
      <w:r w:rsidRPr="00830A83">
        <w:rPr>
          <w:sz w:val="20"/>
          <w:szCs w:val="20"/>
          <w:lang w:val="sl-SI"/>
        </w:rPr>
        <w:t>Potpara</w:t>
      </w:r>
      <w:r>
        <w:rPr>
          <w:sz w:val="20"/>
          <w:szCs w:val="20"/>
          <w:lang w:val="sl-SI"/>
        </w:rPr>
        <w:t xml:space="preserve"> T, </w:t>
      </w:r>
      <w:r w:rsidRPr="00830A83">
        <w:rPr>
          <w:sz w:val="20"/>
          <w:szCs w:val="20"/>
          <w:lang w:val="sl-SI"/>
        </w:rPr>
        <w:t>Mujović</w:t>
      </w:r>
      <w:r>
        <w:rPr>
          <w:sz w:val="20"/>
          <w:szCs w:val="20"/>
          <w:lang w:val="sl-SI"/>
        </w:rPr>
        <w:t xml:space="preserve"> N.</w:t>
      </w:r>
      <w:r w:rsidRPr="00830A83">
        <w:rPr>
          <w:sz w:val="20"/>
          <w:szCs w:val="20"/>
          <w:lang w:val="sl-SI"/>
        </w:rPr>
        <w:t xml:space="preserve"> Validacija MB-LATER skora kao prediktora recidiva atrijalne fibrilacije nakon elektrokonverzije. XXII Kongres Udruženja kardiologa Srbije sa međunarodnim učešćem, </w:t>
      </w:r>
      <w:r w:rsidRPr="000B2013">
        <w:rPr>
          <w:sz w:val="20"/>
          <w:szCs w:val="20"/>
          <w:lang w:val="sl-SI"/>
        </w:rPr>
        <w:t xml:space="preserve">Zlatibor, </w:t>
      </w:r>
      <w:r w:rsidRPr="005445F6">
        <w:rPr>
          <w:sz w:val="20"/>
          <w:szCs w:val="20"/>
          <w:lang w:val="sl-SI"/>
        </w:rPr>
        <w:t>S</w:t>
      </w:r>
      <w:r>
        <w:rPr>
          <w:sz w:val="20"/>
          <w:szCs w:val="20"/>
          <w:lang w:val="sl-SI"/>
        </w:rPr>
        <w:t>rce i krvni sudovi 2019; 38(3):136-7</w:t>
      </w:r>
      <w:r w:rsidRPr="00830A83">
        <w:rPr>
          <w:sz w:val="20"/>
          <w:szCs w:val="20"/>
          <w:lang w:val="sl-SI"/>
        </w:rPr>
        <w:t xml:space="preserve"> </w:t>
      </w:r>
      <w:r>
        <w:rPr>
          <w:sz w:val="20"/>
          <w:szCs w:val="20"/>
          <w:lang w:val="sl-SI"/>
        </w:rPr>
        <w:t>(</w:t>
      </w:r>
      <w:r w:rsidRPr="00830A83">
        <w:rPr>
          <w:sz w:val="20"/>
          <w:szCs w:val="20"/>
          <w:lang w:val="sl-SI"/>
        </w:rPr>
        <w:t>O45</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5D0FD0">
        <w:rPr>
          <w:sz w:val="20"/>
          <w:szCs w:val="20"/>
          <w:lang w:val="sl-SI"/>
        </w:rPr>
        <w:t>Mihajlović</w:t>
      </w:r>
      <w:r>
        <w:rPr>
          <w:sz w:val="20"/>
          <w:szCs w:val="20"/>
          <w:lang w:val="sl-SI"/>
        </w:rPr>
        <w:t xml:space="preserve"> M, </w:t>
      </w:r>
      <w:r w:rsidRPr="005D0FD0">
        <w:rPr>
          <w:sz w:val="20"/>
          <w:szCs w:val="20"/>
          <w:lang w:val="sl-SI"/>
        </w:rPr>
        <w:t>Mihajlović</w:t>
      </w:r>
      <w:r>
        <w:rPr>
          <w:sz w:val="20"/>
          <w:szCs w:val="20"/>
          <w:lang w:val="sl-SI"/>
        </w:rPr>
        <w:t xml:space="preserve"> A, </w:t>
      </w:r>
      <w:r w:rsidRPr="005D0FD0">
        <w:rPr>
          <w:sz w:val="20"/>
          <w:szCs w:val="20"/>
          <w:lang w:val="sl-SI"/>
        </w:rPr>
        <w:t>Marinković</w:t>
      </w:r>
      <w:r>
        <w:rPr>
          <w:sz w:val="20"/>
          <w:szCs w:val="20"/>
          <w:lang w:val="sl-SI"/>
        </w:rPr>
        <w:t xml:space="preserve"> M, </w:t>
      </w:r>
      <w:r w:rsidRPr="005D0FD0">
        <w:rPr>
          <w:b/>
          <w:sz w:val="20"/>
          <w:szCs w:val="20"/>
          <w:lang w:val="sl-SI"/>
        </w:rPr>
        <w:t>Kovačević V</w:t>
      </w:r>
      <w:r>
        <w:rPr>
          <w:sz w:val="20"/>
          <w:szCs w:val="20"/>
          <w:lang w:val="sl-SI"/>
        </w:rPr>
        <w:t xml:space="preserve">, </w:t>
      </w:r>
      <w:r w:rsidRPr="005D0FD0">
        <w:rPr>
          <w:sz w:val="20"/>
          <w:szCs w:val="20"/>
          <w:lang w:val="sl-SI"/>
        </w:rPr>
        <w:t>Simić</w:t>
      </w:r>
      <w:r>
        <w:rPr>
          <w:sz w:val="20"/>
          <w:szCs w:val="20"/>
          <w:lang w:val="sl-SI"/>
        </w:rPr>
        <w:t xml:space="preserve"> J, </w:t>
      </w:r>
      <w:r w:rsidRPr="005D0FD0">
        <w:rPr>
          <w:sz w:val="20"/>
          <w:szCs w:val="20"/>
          <w:lang w:val="sl-SI"/>
        </w:rPr>
        <w:t>Vajagić</w:t>
      </w:r>
      <w:r>
        <w:rPr>
          <w:sz w:val="20"/>
          <w:szCs w:val="20"/>
          <w:lang w:val="sl-SI"/>
        </w:rPr>
        <w:t xml:space="preserve"> L, </w:t>
      </w:r>
      <w:r w:rsidRPr="005D0FD0">
        <w:rPr>
          <w:sz w:val="20"/>
          <w:szCs w:val="20"/>
          <w:lang w:val="sl-SI"/>
        </w:rPr>
        <w:t>Mujović</w:t>
      </w:r>
      <w:r>
        <w:rPr>
          <w:sz w:val="20"/>
          <w:szCs w:val="20"/>
          <w:lang w:val="sl-SI"/>
        </w:rPr>
        <w:t xml:space="preserve"> N,</w:t>
      </w:r>
      <w:r w:rsidRPr="005D0FD0">
        <w:rPr>
          <w:sz w:val="20"/>
          <w:szCs w:val="20"/>
          <w:lang w:val="sl-SI"/>
        </w:rPr>
        <w:t xml:space="preserve"> Potpara</w:t>
      </w:r>
      <w:r>
        <w:rPr>
          <w:sz w:val="20"/>
          <w:szCs w:val="20"/>
          <w:lang w:val="sl-SI"/>
        </w:rPr>
        <w:t xml:space="preserve"> T.</w:t>
      </w:r>
      <w:r w:rsidRPr="005D0FD0">
        <w:rPr>
          <w:sz w:val="20"/>
          <w:szCs w:val="20"/>
          <w:lang w:val="sl-SI"/>
        </w:rPr>
        <w:t xml:space="preserve"> Sex-related differences among patients with cardiac arrhythmias treated with amiodarone. XXII Kongres Udruženja kardiologa Srbije sa međunarodnim učešćem, </w:t>
      </w:r>
      <w:r w:rsidRPr="000B2013">
        <w:rPr>
          <w:sz w:val="20"/>
          <w:szCs w:val="20"/>
          <w:lang w:val="sl-SI"/>
        </w:rPr>
        <w:t xml:space="preserve">Zlatibor, </w:t>
      </w:r>
      <w:r w:rsidRPr="005445F6">
        <w:rPr>
          <w:sz w:val="20"/>
          <w:szCs w:val="20"/>
          <w:lang w:val="sl-SI"/>
        </w:rPr>
        <w:t>S</w:t>
      </w:r>
      <w:r>
        <w:rPr>
          <w:sz w:val="20"/>
          <w:szCs w:val="20"/>
          <w:lang w:val="sl-SI"/>
        </w:rPr>
        <w:t>rce i krvni sudovi 2019; 38(3):165</w:t>
      </w:r>
      <w:r w:rsidRPr="00830A83">
        <w:rPr>
          <w:sz w:val="20"/>
          <w:szCs w:val="20"/>
          <w:lang w:val="sl-SI"/>
        </w:rPr>
        <w:t xml:space="preserve"> </w:t>
      </w:r>
      <w:r>
        <w:rPr>
          <w:sz w:val="20"/>
          <w:szCs w:val="20"/>
          <w:lang w:val="sl-SI"/>
        </w:rPr>
        <w:t>(</w:t>
      </w:r>
      <w:r w:rsidRPr="005D0FD0">
        <w:rPr>
          <w:sz w:val="20"/>
          <w:szCs w:val="20"/>
          <w:lang w:val="sl-SI"/>
        </w:rPr>
        <w:t>P73</w:t>
      </w:r>
      <w:r>
        <w:rPr>
          <w:sz w:val="20"/>
          <w:szCs w:val="20"/>
          <w:lang w:val="sl-SI"/>
        </w:rPr>
        <w:t>)</w:t>
      </w:r>
      <w:r w:rsidRPr="005D0FD0">
        <w:rPr>
          <w:sz w:val="20"/>
          <w:szCs w:val="20"/>
          <w:lang w:val="sl-SI"/>
        </w:rPr>
        <w:t>.</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6D750D">
        <w:rPr>
          <w:sz w:val="20"/>
          <w:szCs w:val="20"/>
          <w:lang w:val="sl-SI"/>
        </w:rPr>
        <w:t>Marinković</w:t>
      </w:r>
      <w:r>
        <w:rPr>
          <w:sz w:val="20"/>
          <w:szCs w:val="20"/>
          <w:lang w:val="sl-SI"/>
        </w:rPr>
        <w:t xml:space="preserve"> M, </w:t>
      </w:r>
      <w:r w:rsidRPr="006D750D">
        <w:rPr>
          <w:sz w:val="20"/>
          <w:szCs w:val="20"/>
          <w:lang w:val="sl-SI"/>
        </w:rPr>
        <w:t>Kocijančić</w:t>
      </w:r>
      <w:r>
        <w:rPr>
          <w:sz w:val="20"/>
          <w:szCs w:val="20"/>
          <w:lang w:val="sl-SI"/>
        </w:rPr>
        <w:t xml:space="preserve"> A, </w:t>
      </w:r>
      <w:r w:rsidRPr="006D750D">
        <w:rPr>
          <w:b/>
          <w:sz w:val="20"/>
          <w:szCs w:val="20"/>
          <w:lang w:val="sl-SI"/>
        </w:rPr>
        <w:t>Kovačević V</w:t>
      </w:r>
      <w:r>
        <w:rPr>
          <w:sz w:val="20"/>
          <w:szCs w:val="20"/>
          <w:lang w:val="sl-SI"/>
        </w:rPr>
        <w:t xml:space="preserve">, </w:t>
      </w:r>
      <w:r w:rsidRPr="006D750D">
        <w:rPr>
          <w:sz w:val="20"/>
          <w:szCs w:val="20"/>
          <w:lang w:val="sl-SI"/>
        </w:rPr>
        <w:t>Marković</w:t>
      </w:r>
      <w:r>
        <w:rPr>
          <w:sz w:val="20"/>
          <w:szCs w:val="20"/>
          <w:lang w:val="sl-SI"/>
        </w:rPr>
        <w:t xml:space="preserve"> N, </w:t>
      </w:r>
      <w:r w:rsidRPr="006D750D">
        <w:rPr>
          <w:sz w:val="20"/>
          <w:szCs w:val="20"/>
          <w:lang w:val="sl-SI"/>
        </w:rPr>
        <w:t>Mihajlović</w:t>
      </w:r>
      <w:r>
        <w:rPr>
          <w:sz w:val="20"/>
          <w:szCs w:val="20"/>
          <w:lang w:val="sl-SI"/>
        </w:rPr>
        <w:t xml:space="preserve"> M</w:t>
      </w:r>
      <w:r w:rsidRPr="006D750D">
        <w:rPr>
          <w:sz w:val="20"/>
          <w:szCs w:val="20"/>
          <w:lang w:val="sl-SI"/>
        </w:rPr>
        <w:t>,</w:t>
      </w:r>
      <w:r>
        <w:rPr>
          <w:sz w:val="20"/>
          <w:szCs w:val="20"/>
          <w:lang w:val="sl-SI"/>
        </w:rPr>
        <w:t xml:space="preserve"> </w:t>
      </w:r>
      <w:r w:rsidRPr="006D750D">
        <w:rPr>
          <w:sz w:val="20"/>
          <w:szCs w:val="20"/>
          <w:lang w:val="sl-SI"/>
        </w:rPr>
        <w:t>Vajagić</w:t>
      </w:r>
      <w:r>
        <w:rPr>
          <w:sz w:val="20"/>
          <w:szCs w:val="20"/>
          <w:lang w:val="sl-SI"/>
        </w:rPr>
        <w:t xml:space="preserve"> L, </w:t>
      </w:r>
      <w:r w:rsidRPr="006D750D">
        <w:rPr>
          <w:sz w:val="20"/>
          <w:szCs w:val="20"/>
          <w:lang w:val="sl-SI"/>
        </w:rPr>
        <w:t>Vučićević</w:t>
      </w:r>
      <w:r>
        <w:rPr>
          <w:sz w:val="20"/>
          <w:szCs w:val="20"/>
          <w:lang w:val="sl-SI"/>
        </w:rPr>
        <w:t xml:space="preserve"> V,</w:t>
      </w:r>
      <w:r w:rsidRPr="006D750D">
        <w:rPr>
          <w:sz w:val="20"/>
          <w:szCs w:val="20"/>
          <w:lang w:val="sl-SI"/>
        </w:rPr>
        <w:t xml:space="preserve"> Simić</w:t>
      </w:r>
      <w:r>
        <w:rPr>
          <w:sz w:val="20"/>
          <w:szCs w:val="20"/>
          <w:lang w:val="sl-SI"/>
        </w:rPr>
        <w:t xml:space="preserve"> J, </w:t>
      </w:r>
      <w:r w:rsidRPr="006D750D">
        <w:rPr>
          <w:sz w:val="20"/>
          <w:szCs w:val="20"/>
          <w:lang w:val="sl-SI"/>
        </w:rPr>
        <w:t>Potpara</w:t>
      </w:r>
      <w:r>
        <w:rPr>
          <w:sz w:val="20"/>
          <w:szCs w:val="20"/>
          <w:lang w:val="sl-SI"/>
        </w:rPr>
        <w:t xml:space="preserve"> T, </w:t>
      </w:r>
      <w:r w:rsidRPr="006D750D">
        <w:rPr>
          <w:sz w:val="20"/>
          <w:szCs w:val="20"/>
          <w:lang w:val="sl-SI"/>
        </w:rPr>
        <w:t>Mujović</w:t>
      </w:r>
      <w:r>
        <w:rPr>
          <w:sz w:val="20"/>
          <w:szCs w:val="20"/>
          <w:lang w:val="sl-SI"/>
        </w:rPr>
        <w:t xml:space="preserve"> N.</w:t>
      </w:r>
      <w:r w:rsidRPr="006D750D">
        <w:rPr>
          <w:sz w:val="20"/>
          <w:szCs w:val="20"/>
          <w:lang w:val="sl-SI"/>
        </w:rPr>
        <w:t xml:space="preserve"> Periproceduralni prediktori recidiva atrijalne fibrilacije nakon radiofrekventne kateter-ablacije upotrebom katetera sa senzorom sile kontakta. XXII Kongres Udruženja kardiologa Srbije sa međunarodnim učešćem, </w:t>
      </w:r>
      <w:r w:rsidRPr="000B2013">
        <w:rPr>
          <w:sz w:val="20"/>
          <w:szCs w:val="20"/>
          <w:lang w:val="sl-SI"/>
        </w:rPr>
        <w:t xml:space="preserve">Zlatibor, </w:t>
      </w:r>
      <w:r w:rsidRPr="005445F6">
        <w:rPr>
          <w:sz w:val="20"/>
          <w:szCs w:val="20"/>
          <w:lang w:val="sl-SI"/>
        </w:rPr>
        <w:t>S</w:t>
      </w:r>
      <w:r>
        <w:rPr>
          <w:sz w:val="20"/>
          <w:szCs w:val="20"/>
          <w:lang w:val="sl-SI"/>
        </w:rPr>
        <w:t>rce i krvni sudovi 2019; 38(3):166</w:t>
      </w:r>
      <w:r w:rsidRPr="00830A83">
        <w:rPr>
          <w:sz w:val="20"/>
          <w:szCs w:val="20"/>
          <w:lang w:val="sl-SI"/>
        </w:rPr>
        <w:t xml:space="preserve"> </w:t>
      </w:r>
      <w:r>
        <w:rPr>
          <w:sz w:val="20"/>
          <w:szCs w:val="20"/>
          <w:lang w:val="sl-SI"/>
        </w:rPr>
        <w:t>(</w:t>
      </w:r>
      <w:r w:rsidRPr="006D750D">
        <w:rPr>
          <w:sz w:val="20"/>
          <w:szCs w:val="20"/>
          <w:lang w:val="sl-SI"/>
        </w:rPr>
        <w:t>P74</w:t>
      </w:r>
      <w:r>
        <w:rPr>
          <w:sz w:val="20"/>
          <w:szCs w:val="20"/>
          <w:lang w:val="sl-SI"/>
        </w:rPr>
        <w:t>)</w:t>
      </w:r>
      <w:r w:rsidRPr="006D750D">
        <w:rPr>
          <w:sz w:val="20"/>
          <w:szCs w:val="20"/>
          <w:lang w:val="sl-SI"/>
        </w:rPr>
        <w:t>.</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6D750D">
        <w:rPr>
          <w:sz w:val="20"/>
          <w:szCs w:val="20"/>
          <w:lang w:val="sl-SI"/>
        </w:rPr>
        <w:t>Mujović</w:t>
      </w:r>
      <w:r>
        <w:rPr>
          <w:sz w:val="20"/>
          <w:szCs w:val="20"/>
          <w:lang w:val="sl-SI"/>
        </w:rPr>
        <w:t xml:space="preserve"> N, </w:t>
      </w:r>
      <w:r w:rsidRPr="006D750D">
        <w:rPr>
          <w:sz w:val="20"/>
          <w:szCs w:val="20"/>
          <w:lang w:val="sl-SI"/>
        </w:rPr>
        <w:t>Marinković</w:t>
      </w:r>
      <w:r>
        <w:rPr>
          <w:sz w:val="20"/>
          <w:szCs w:val="20"/>
          <w:lang w:val="sl-SI"/>
        </w:rPr>
        <w:t xml:space="preserve"> M, </w:t>
      </w:r>
      <w:r w:rsidRPr="006D750D">
        <w:rPr>
          <w:sz w:val="20"/>
          <w:szCs w:val="20"/>
          <w:lang w:val="sl-SI"/>
        </w:rPr>
        <w:t>Nedeljković</w:t>
      </w:r>
      <w:r>
        <w:rPr>
          <w:sz w:val="20"/>
          <w:szCs w:val="20"/>
          <w:lang w:val="sl-SI"/>
        </w:rPr>
        <w:t xml:space="preserve"> I, </w:t>
      </w:r>
      <w:r w:rsidRPr="006D750D">
        <w:rPr>
          <w:sz w:val="20"/>
          <w:szCs w:val="20"/>
          <w:lang w:val="sl-SI"/>
        </w:rPr>
        <w:t>Banović</w:t>
      </w:r>
      <w:r>
        <w:rPr>
          <w:sz w:val="20"/>
          <w:szCs w:val="20"/>
          <w:lang w:val="sl-SI"/>
        </w:rPr>
        <w:t xml:space="preserve"> M, </w:t>
      </w:r>
      <w:r w:rsidRPr="006D750D">
        <w:rPr>
          <w:sz w:val="20"/>
          <w:szCs w:val="20"/>
          <w:lang w:val="sl-SI"/>
        </w:rPr>
        <w:t>Simić</w:t>
      </w:r>
      <w:r>
        <w:rPr>
          <w:sz w:val="20"/>
          <w:szCs w:val="20"/>
          <w:lang w:val="sl-SI"/>
        </w:rPr>
        <w:t xml:space="preserve"> J, </w:t>
      </w:r>
      <w:r w:rsidRPr="006D750D">
        <w:rPr>
          <w:sz w:val="20"/>
          <w:szCs w:val="20"/>
          <w:lang w:val="sl-SI"/>
        </w:rPr>
        <w:t>Mihajlović</w:t>
      </w:r>
      <w:r>
        <w:rPr>
          <w:sz w:val="20"/>
          <w:szCs w:val="20"/>
          <w:lang w:val="sl-SI"/>
        </w:rPr>
        <w:t xml:space="preserve"> M, </w:t>
      </w:r>
      <w:r w:rsidRPr="006D750D">
        <w:rPr>
          <w:sz w:val="20"/>
          <w:szCs w:val="20"/>
          <w:lang w:val="sl-SI"/>
        </w:rPr>
        <w:t>Vajagić</w:t>
      </w:r>
      <w:r>
        <w:rPr>
          <w:sz w:val="20"/>
          <w:szCs w:val="20"/>
          <w:lang w:val="sl-SI"/>
        </w:rPr>
        <w:t xml:space="preserve"> L,</w:t>
      </w:r>
      <w:r w:rsidRPr="006D750D">
        <w:rPr>
          <w:sz w:val="20"/>
          <w:szCs w:val="20"/>
          <w:lang w:val="sl-SI"/>
        </w:rPr>
        <w:t xml:space="preserve"> Kocijančić</w:t>
      </w:r>
      <w:r>
        <w:rPr>
          <w:sz w:val="20"/>
          <w:szCs w:val="20"/>
          <w:lang w:val="sl-SI"/>
        </w:rPr>
        <w:t xml:space="preserve"> A, </w:t>
      </w:r>
      <w:r w:rsidRPr="002C3E7E">
        <w:rPr>
          <w:b/>
          <w:sz w:val="20"/>
          <w:szCs w:val="20"/>
          <w:lang w:val="sl-SI"/>
        </w:rPr>
        <w:t>Kovačević V</w:t>
      </w:r>
      <w:r>
        <w:rPr>
          <w:sz w:val="20"/>
          <w:szCs w:val="20"/>
          <w:lang w:val="sl-SI"/>
        </w:rPr>
        <w:t xml:space="preserve">, </w:t>
      </w:r>
      <w:r w:rsidRPr="006D750D">
        <w:rPr>
          <w:sz w:val="20"/>
          <w:szCs w:val="20"/>
          <w:lang w:val="sl-SI"/>
        </w:rPr>
        <w:t>Marković</w:t>
      </w:r>
      <w:r>
        <w:rPr>
          <w:sz w:val="20"/>
          <w:szCs w:val="20"/>
          <w:lang w:val="sl-SI"/>
        </w:rPr>
        <w:t xml:space="preserve"> N,</w:t>
      </w:r>
      <w:r w:rsidRPr="006D750D">
        <w:rPr>
          <w:sz w:val="20"/>
          <w:szCs w:val="20"/>
          <w:lang w:val="sl-SI"/>
        </w:rPr>
        <w:t xml:space="preserve"> Potpara </w:t>
      </w:r>
      <w:r>
        <w:rPr>
          <w:sz w:val="20"/>
          <w:szCs w:val="20"/>
          <w:lang w:val="sl-SI"/>
        </w:rPr>
        <w:t xml:space="preserve">T. </w:t>
      </w:r>
      <w:r w:rsidRPr="006D750D">
        <w:rPr>
          <w:sz w:val="20"/>
          <w:szCs w:val="20"/>
          <w:lang w:val="sl-SI"/>
        </w:rPr>
        <w:t xml:space="preserve">Superiornost katetera sa senzorom sile kontakta u odnosu na </w:t>
      </w:r>
      <w:r w:rsidRPr="006D750D">
        <w:rPr>
          <w:sz w:val="20"/>
          <w:szCs w:val="20"/>
          <w:lang w:val="sl-SI"/>
        </w:rPr>
        <w:lastRenderedPageBreak/>
        <w:t xml:space="preserve">konvencionalne katetere za radiofrekventnu ablaciju atrijalne fibrilacije. XXII Kongres Udruženja kardiologa Srbije sa međunarodnim učešćem, </w:t>
      </w:r>
      <w:r w:rsidRPr="000B2013">
        <w:rPr>
          <w:sz w:val="20"/>
          <w:szCs w:val="20"/>
          <w:lang w:val="sl-SI"/>
        </w:rPr>
        <w:t xml:space="preserve">Zlatibor, </w:t>
      </w:r>
      <w:r w:rsidRPr="005445F6">
        <w:rPr>
          <w:sz w:val="20"/>
          <w:szCs w:val="20"/>
          <w:lang w:val="sl-SI"/>
        </w:rPr>
        <w:t>S</w:t>
      </w:r>
      <w:r>
        <w:rPr>
          <w:sz w:val="20"/>
          <w:szCs w:val="20"/>
          <w:lang w:val="sl-SI"/>
        </w:rPr>
        <w:t>rce i krvni sudovi 2019; 38(3):166</w:t>
      </w:r>
      <w:r w:rsidRPr="00830A83">
        <w:rPr>
          <w:sz w:val="20"/>
          <w:szCs w:val="20"/>
          <w:lang w:val="sl-SI"/>
        </w:rPr>
        <w:t xml:space="preserve"> </w:t>
      </w:r>
      <w:r>
        <w:rPr>
          <w:sz w:val="20"/>
          <w:szCs w:val="20"/>
          <w:lang w:val="sl-SI"/>
        </w:rPr>
        <w:t>(</w:t>
      </w:r>
      <w:r w:rsidRPr="006D750D">
        <w:rPr>
          <w:sz w:val="20"/>
          <w:szCs w:val="20"/>
          <w:lang w:val="sl-SI"/>
        </w:rPr>
        <w:t>P75</w:t>
      </w:r>
      <w:r>
        <w:rPr>
          <w:sz w:val="20"/>
          <w:szCs w:val="20"/>
          <w:lang w:val="sl-SI"/>
        </w:rPr>
        <w:t>)</w:t>
      </w:r>
      <w:r w:rsidRPr="006D750D">
        <w:rPr>
          <w:sz w:val="20"/>
          <w:szCs w:val="20"/>
          <w:lang w:val="sl-SI"/>
        </w:rPr>
        <w:t>.</w:t>
      </w:r>
      <w:r>
        <w:rPr>
          <w:sz w:val="20"/>
          <w:szCs w:val="20"/>
          <w:lang w:val="sl-SI"/>
        </w:rPr>
        <w:t xml:space="preserve"> </w:t>
      </w:r>
      <w:r w:rsidRPr="00AE1262">
        <w:rPr>
          <w:b/>
          <w:sz w:val="20"/>
          <w:szCs w:val="20"/>
          <w:lang w:val="sl-SI"/>
        </w:rPr>
        <w:t>M64</w:t>
      </w:r>
    </w:p>
    <w:p w:rsidR="00C318D5" w:rsidRPr="009469DD" w:rsidRDefault="00C318D5" w:rsidP="00EB3409">
      <w:pPr>
        <w:numPr>
          <w:ilvl w:val="0"/>
          <w:numId w:val="82"/>
        </w:numPr>
        <w:spacing w:before="0" w:beforeAutospacing="0" w:after="0" w:afterAutospacing="0"/>
        <w:ind w:right="-52"/>
        <w:rPr>
          <w:sz w:val="20"/>
          <w:szCs w:val="20"/>
          <w:lang w:val="sl-SI"/>
        </w:rPr>
      </w:pPr>
      <w:r w:rsidRPr="006D750D">
        <w:rPr>
          <w:sz w:val="20"/>
          <w:szCs w:val="20"/>
          <w:lang w:val="sl-SI"/>
        </w:rPr>
        <w:t>Mihajlović</w:t>
      </w:r>
      <w:r>
        <w:rPr>
          <w:sz w:val="20"/>
          <w:szCs w:val="20"/>
          <w:lang w:val="sl-SI"/>
        </w:rPr>
        <w:t xml:space="preserve"> M, </w:t>
      </w:r>
      <w:r w:rsidRPr="006D750D">
        <w:rPr>
          <w:sz w:val="20"/>
          <w:szCs w:val="20"/>
          <w:lang w:val="sl-SI"/>
        </w:rPr>
        <w:t>Mihajlović</w:t>
      </w:r>
      <w:r>
        <w:rPr>
          <w:sz w:val="20"/>
          <w:szCs w:val="20"/>
          <w:lang w:val="sl-SI"/>
        </w:rPr>
        <w:t xml:space="preserve"> A, </w:t>
      </w:r>
      <w:r w:rsidRPr="006D750D">
        <w:rPr>
          <w:sz w:val="20"/>
          <w:szCs w:val="20"/>
          <w:lang w:val="sl-SI"/>
        </w:rPr>
        <w:t>Marinković</w:t>
      </w:r>
      <w:r>
        <w:rPr>
          <w:sz w:val="20"/>
          <w:szCs w:val="20"/>
          <w:lang w:val="sl-SI"/>
        </w:rPr>
        <w:t xml:space="preserve"> M, </w:t>
      </w:r>
      <w:r w:rsidRPr="002C3E7E">
        <w:rPr>
          <w:b/>
          <w:sz w:val="20"/>
          <w:szCs w:val="20"/>
          <w:lang w:val="sl-SI"/>
        </w:rPr>
        <w:t>Kovačević V</w:t>
      </w:r>
      <w:r w:rsidRPr="006D750D">
        <w:rPr>
          <w:sz w:val="20"/>
          <w:szCs w:val="20"/>
          <w:lang w:val="sl-SI"/>
        </w:rPr>
        <w:t>, Simić</w:t>
      </w:r>
      <w:r>
        <w:rPr>
          <w:sz w:val="20"/>
          <w:szCs w:val="20"/>
          <w:lang w:val="sl-SI"/>
        </w:rPr>
        <w:t xml:space="preserve"> J, </w:t>
      </w:r>
      <w:r w:rsidRPr="006D750D">
        <w:rPr>
          <w:sz w:val="20"/>
          <w:szCs w:val="20"/>
          <w:lang w:val="sl-SI"/>
        </w:rPr>
        <w:t>Vajagić</w:t>
      </w:r>
      <w:r>
        <w:rPr>
          <w:sz w:val="20"/>
          <w:szCs w:val="20"/>
          <w:lang w:val="sl-SI"/>
        </w:rPr>
        <w:t xml:space="preserve"> L, </w:t>
      </w:r>
      <w:r w:rsidRPr="006D750D">
        <w:rPr>
          <w:sz w:val="20"/>
          <w:szCs w:val="20"/>
          <w:lang w:val="sl-SI"/>
        </w:rPr>
        <w:t>Mujović</w:t>
      </w:r>
      <w:r>
        <w:rPr>
          <w:sz w:val="20"/>
          <w:szCs w:val="20"/>
          <w:lang w:val="sl-SI"/>
        </w:rPr>
        <w:t xml:space="preserve"> N,</w:t>
      </w:r>
      <w:r w:rsidRPr="006D750D">
        <w:rPr>
          <w:sz w:val="20"/>
          <w:szCs w:val="20"/>
          <w:lang w:val="sl-SI"/>
        </w:rPr>
        <w:t xml:space="preserve"> Potpara</w:t>
      </w:r>
      <w:r>
        <w:rPr>
          <w:sz w:val="20"/>
          <w:szCs w:val="20"/>
          <w:lang w:val="sl-SI"/>
        </w:rPr>
        <w:t xml:space="preserve"> T.</w:t>
      </w:r>
      <w:r w:rsidRPr="006D750D">
        <w:rPr>
          <w:sz w:val="20"/>
          <w:szCs w:val="20"/>
          <w:lang w:val="sl-SI"/>
        </w:rPr>
        <w:t xml:space="preserve"> Duration of amiodarone treatment and reasons for amiodarone discontinuation in male and female patients with cardiac arrhythmias. XXII Kongres Udruženja kardiologa </w:t>
      </w:r>
      <w:r>
        <w:rPr>
          <w:sz w:val="20"/>
          <w:szCs w:val="20"/>
          <w:lang w:val="sl-SI"/>
        </w:rPr>
        <w:t>Srbije sa međunarodnim učešćem,</w:t>
      </w:r>
      <w:r w:rsidRPr="006D750D">
        <w:rPr>
          <w:sz w:val="20"/>
          <w:szCs w:val="20"/>
          <w:lang w:val="sl-SI"/>
        </w:rPr>
        <w:t xml:space="preserve"> </w:t>
      </w:r>
      <w:r w:rsidRPr="000B2013">
        <w:rPr>
          <w:sz w:val="20"/>
          <w:szCs w:val="20"/>
          <w:lang w:val="sl-SI"/>
        </w:rPr>
        <w:t xml:space="preserve">Zlatibor, </w:t>
      </w:r>
      <w:r w:rsidRPr="005445F6">
        <w:rPr>
          <w:sz w:val="20"/>
          <w:szCs w:val="20"/>
          <w:lang w:val="sl-SI"/>
        </w:rPr>
        <w:t>S</w:t>
      </w:r>
      <w:r>
        <w:rPr>
          <w:sz w:val="20"/>
          <w:szCs w:val="20"/>
          <w:lang w:val="sl-SI"/>
        </w:rPr>
        <w:t>rce i krvni sudovi 2019; 38(3):168</w:t>
      </w:r>
      <w:r w:rsidRPr="00830A83">
        <w:rPr>
          <w:sz w:val="20"/>
          <w:szCs w:val="20"/>
          <w:lang w:val="sl-SI"/>
        </w:rPr>
        <w:t xml:space="preserve"> </w:t>
      </w:r>
      <w:r>
        <w:rPr>
          <w:sz w:val="20"/>
          <w:szCs w:val="20"/>
          <w:lang w:val="sl-SI"/>
        </w:rPr>
        <w:t>(</w:t>
      </w:r>
      <w:r w:rsidRPr="006D750D">
        <w:rPr>
          <w:sz w:val="20"/>
          <w:szCs w:val="20"/>
          <w:lang w:val="sl-SI"/>
        </w:rPr>
        <w:t>P80</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5445F6">
        <w:rPr>
          <w:sz w:val="20"/>
          <w:szCs w:val="20"/>
          <w:lang w:val="sl-SI"/>
        </w:rPr>
        <w:t>Marinković</w:t>
      </w:r>
      <w:r>
        <w:rPr>
          <w:sz w:val="20"/>
          <w:szCs w:val="20"/>
          <w:lang w:val="sl-SI"/>
        </w:rPr>
        <w:t xml:space="preserve"> M, </w:t>
      </w:r>
      <w:r w:rsidRPr="005445F6">
        <w:rPr>
          <w:sz w:val="20"/>
          <w:szCs w:val="20"/>
          <w:lang w:val="sl-SI"/>
        </w:rPr>
        <w:t>Marković</w:t>
      </w:r>
      <w:r>
        <w:rPr>
          <w:sz w:val="20"/>
          <w:szCs w:val="20"/>
          <w:lang w:val="sl-SI"/>
        </w:rPr>
        <w:t xml:space="preserve"> N, </w:t>
      </w:r>
      <w:r w:rsidRPr="005445F6">
        <w:rPr>
          <w:sz w:val="20"/>
          <w:szCs w:val="20"/>
          <w:lang w:val="sl-SI"/>
        </w:rPr>
        <w:t>Kocijančić</w:t>
      </w:r>
      <w:r>
        <w:rPr>
          <w:sz w:val="20"/>
          <w:szCs w:val="20"/>
          <w:lang w:val="sl-SI"/>
        </w:rPr>
        <w:t xml:space="preserve"> A, </w:t>
      </w:r>
      <w:r w:rsidRPr="005445F6">
        <w:rPr>
          <w:b/>
          <w:sz w:val="20"/>
          <w:szCs w:val="20"/>
          <w:lang w:val="sl-SI"/>
        </w:rPr>
        <w:t>Kovačević V</w:t>
      </w:r>
      <w:r>
        <w:rPr>
          <w:sz w:val="20"/>
          <w:szCs w:val="20"/>
          <w:lang w:val="sl-SI"/>
        </w:rPr>
        <w:t xml:space="preserve">, </w:t>
      </w:r>
      <w:r w:rsidRPr="005445F6">
        <w:rPr>
          <w:sz w:val="20"/>
          <w:szCs w:val="20"/>
          <w:lang w:val="sl-SI"/>
        </w:rPr>
        <w:t>Petrović</w:t>
      </w:r>
      <w:r>
        <w:rPr>
          <w:sz w:val="20"/>
          <w:szCs w:val="20"/>
          <w:lang w:val="sl-SI"/>
        </w:rPr>
        <w:t xml:space="preserve"> I, </w:t>
      </w:r>
      <w:r w:rsidRPr="005445F6">
        <w:rPr>
          <w:sz w:val="20"/>
          <w:szCs w:val="20"/>
          <w:lang w:val="sl-SI"/>
        </w:rPr>
        <w:t>Đikić</w:t>
      </w:r>
      <w:r>
        <w:rPr>
          <w:sz w:val="20"/>
          <w:szCs w:val="20"/>
          <w:lang w:val="sl-SI"/>
        </w:rPr>
        <w:t xml:space="preserve"> D, </w:t>
      </w:r>
      <w:r w:rsidRPr="005445F6">
        <w:rPr>
          <w:sz w:val="20"/>
          <w:szCs w:val="20"/>
          <w:lang w:val="sl-SI"/>
        </w:rPr>
        <w:t>Polovina</w:t>
      </w:r>
      <w:r>
        <w:rPr>
          <w:sz w:val="20"/>
          <w:szCs w:val="20"/>
          <w:lang w:val="sl-SI"/>
        </w:rPr>
        <w:t xml:space="preserve"> M,</w:t>
      </w:r>
      <w:r w:rsidRPr="005445F6">
        <w:rPr>
          <w:sz w:val="20"/>
          <w:szCs w:val="20"/>
          <w:lang w:val="sl-SI"/>
        </w:rPr>
        <w:t xml:space="preserve"> Vučićević</w:t>
      </w:r>
      <w:r>
        <w:rPr>
          <w:sz w:val="20"/>
          <w:szCs w:val="20"/>
          <w:lang w:val="sl-SI"/>
        </w:rPr>
        <w:t xml:space="preserve"> V, </w:t>
      </w:r>
      <w:r w:rsidRPr="005445F6">
        <w:rPr>
          <w:sz w:val="20"/>
          <w:szCs w:val="20"/>
          <w:lang w:val="sl-SI"/>
        </w:rPr>
        <w:t>Simić</w:t>
      </w:r>
      <w:r>
        <w:rPr>
          <w:sz w:val="20"/>
          <w:szCs w:val="20"/>
          <w:lang w:val="sl-SI"/>
        </w:rPr>
        <w:t xml:space="preserve"> D, </w:t>
      </w:r>
      <w:r w:rsidRPr="005445F6">
        <w:rPr>
          <w:sz w:val="20"/>
          <w:szCs w:val="20"/>
          <w:lang w:val="sl-SI"/>
        </w:rPr>
        <w:t>Potpara</w:t>
      </w:r>
      <w:r>
        <w:rPr>
          <w:sz w:val="20"/>
          <w:szCs w:val="20"/>
          <w:lang w:val="sl-SI"/>
        </w:rPr>
        <w:t xml:space="preserve"> T, </w:t>
      </w:r>
      <w:r w:rsidRPr="005445F6">
        <w:rPr>
          <w:sz w:val="20"/>
          <w:szCs w:val="20"/>
          <w:lang w:val="sl-SI"/>
        </w:rPr>
        <w:t>Stanković</w:t>
      </w:r>
      <w:r>
        <w:rPr>
          <w:sz w:val="20"/>
          <w:szCs w:val="20"/>
          <w:lang w:val="sl-SI"/>
        </w:rPr>
        <w:t xml:space="preserve"> G, </w:t>
      </w:r>
      <w:r w:rsidRPr="005445F6">
        <w:rPr>
          <w:sz w:val="20"/>
          <w:szCs w:val="20"/>
          <w:lang w:val="sl-SI"/>
        </w:rPr>
        <w:t>Mujović</w:t>
      </w:r>
      <w:r>
        <w:rPr>
          <w:sz w:val="20"/>
          <w:szCs w:val="20"/>
          <w:lang w:val="sl-SI"/>
        </w:rPr>
        <w:t xml:space="preserve"> N.</w:t>
      </w:r>
      <w:r w:rsidRPr="005445F6">
        <w:rPr>
          <w:sz w:val="20"/>
          <w:szCs w:val="20"/>
          <w:lang w:val="sl-SI"/>
        </w:rPr>
        <w:t xml:space="preserve"> Elektrokonverzija perzistentne atrijalne fibrilacije pod direktnim oralnim antikoagulantnim lekovima</w:t>
      </w:r>
      <w:r>
        <w:rPr>
          <w:sz w:val="20"/>
          <w:szCs w:val="20"/>
          <w:lang w:val="sl-SI"/>
        </w:rPr>
        <w:t>.</w:t>
      </w:r>
      <w:r w:rsidRPr="005445F6">
        <w:rPr>
          <w:sz w:val="20"/>
          <w:szCs w:val="20"/>
          <w:lang w:val="sl-SI"/>
        </w:rPr>
        <w:t xml:space="preserve"> XXI Kongres Udruženja kardiologa Srbije sa međunarodnim učešćem, Zlatibor, </w:t>
      </w:r>
      <w:r>
        <w:rPr>
          <w:sz w:val="20"/>
          <w:szCs w:val="20"/>
          <w:lang w:val="sl-SI"/>
        </w:rPr>
        <w:t>Srce i krvni sudovi 2017;36(3):</w:t>
      </w:r>
      <w:r w:rsidRPr="005445F6">
        <w:rPr>
          <w:sz w:val="20"/>
          <w:szCs w:val="20"/>
          <w:lang w:val="sl-SI"/>
        </w:rPr>
        <w:t>198 (O52).</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5445F6">
        <w:rPr>
          <w:sz w:val="20"/>
          <w:szCs w:val="20"/>
          <w:lang w:val="sl-SI"/>
        </w:rPr>
        <w:t>Marinković</w:t>
      </w:r>
      <w:r>
        <w:rPr>
          <w:sz w:val="20"/>
          <w:szCs w:val="20"/>
          <w:lang w:val="sl-SI"/>
        </w:rPr>
        <w:t xml:space="preserve"> M, </w:t>
      </w:r>
      <w:r w:rsidRPr="005445F6">
        <w:rPr>
          <w:sz w:val="20"/>
          <w:szCs w:val="20"/>
          <w:lang w:val="sl-SI"/>
        </w:rPr>
        <w:t>Marković</w:t>
      </w:r>
      <w:r>
        <w:rPr>
          <w:sz w:val="20"/>
          <w:szCs w:val="20"/>
          <w:lang w:val="sl-SI"/>
        </w:rPr>
        <w:t xml:space="preserve"> N, </w:t>
      </w:r>
      <w:r w:rsidRPr="005445F6">
        <w:rPr>
          <w:sz w:val="20"/>
          <w:szCs w:val="20"/>
          <w:lang w:val="sl-SI"/>
        </w:rPr>
        <w:t>Kocijančić</w:t>
      </w:r>
      <w:r>
        <w:rPr>
          <w:sz w:val="20"/>
          <w:szCs w:val="20"/>
          <w:lang w:val="sl-SI"/>
        </w:rPr>
        <w:t xml:space="preserve"> A, </w:t>
      </w:r>
      <w:r w:rsidRPr="005445F6">
        <w:rPr>
          <w:b/>
          <w:sz w:val="20"/>
          <w:szCs w:val="20"/>
          <w:lang w:val="sl-SI"/>
        </w:rPr>
        <w:t>Kovačević V</w:t>
      </w:r>
      <w:r>
        <w:rPr>
          <w:sz w:val="20"/>
          <w:szCs w:val="20"/>
          <w:lang w:val="sl-SI"/>
        </w:rPr>
        <w:t xml:space="preserve">, </w:t>
      </w:r>
      <w:r w:rsidRPr="005445F6">
        <w:rPr>
          <w:sz w:val="20"/>
          <w:szCs w:val="20"/>
          <w:lang w:val="sl-SI"/>
        </w:rPr>
        <w:t>Petrović</w:t>
      </w:r>
      <w:r>
        <w:rPr>
          <w:sz w:val="20"/>
          <w:szCs w:val="20"/>
          <w:lang w:val="sl-SI"/>
        </w:rPr>
        <w:t xml:space="preserve"> I, </w:t>
      </w:r>
      <w:r w:rsidRPr="005445F6">
        <w:rPr>
          <w:sz w:val="20"/>
          <w:szCs w:val="20"/>
          <w:lang w:val="sl-SI"/>
        </w:rPr>
        <w:t>Đikić</w:t>
      </w:r>
      <w:r>
        <w:rPr>
          <w:sz w:val="20"/>
          <w:szCs w:val="20"/>
          <w:lang w:val="sl-SI"/>
        </w:rPr>
        <w:t xml:space="preserve"> D, </w:t>
      </w:r>
      <w:r w:rsidRPr="005445F6">
        <w:rPr>
          <w:sz w:val="20"/>
          <w:szCs w:val="20"/>
          <w:lang w:val="sl-SI"/>
        </w:rPr>
        <w:t>Polovina</w:t>
      </w:r>
      <w:r>
        <w:rPr>
          <w:sz w:val="20"/>
          <w:szCs w:val="20"/>
          <w:lang w:val="sl-SI"/>
        </w:rPr>
        <w:t xml:space="preserve"> M,</w:t>
      </w:r>
      <w:r w:rsidRPr="005445F6">
        <w:rPr>
          <w:sz w:val="20"/>
          <w:szCs w:val="20"/>
          <w:lang w:val="sl-SI"/>
        </w:rPr>
        <w:t xml:space="preserve"> Vučićević</w:t>
      </w:r>
      <w:r>
        <w:rPr>
          <w:sz w:val="20"/>
          <w:szCs w:val="20"/>
          <w:lang w:val="sl-SI"/>
        </w:rPr>
        <w:t xml:space="preserve"> V, </w:t>
      </w:r>
      <w:r w:rsidRPr="005445F6">
        <w:rPr>
          <w:sz w:val="20"/>
          <w:szCs w:val="20"/>
          <w:lang w:val="sl-SI"/>
        </w:rPr>
        <w:t>Simić</w:t>
      </w:r>
      <w:r>
        <w:rPr>
          <w:sz w:val="20"/>
          <w:szCs w:val="20"/>
          <w:lang w:val="sl-SI"/>
        </w:rPr>
        <w:t xml:space="preserve"> D, </w:t>
      </w:r>
      <w:r w:rsidRPr="005445F6">
        <w:rPr>
          <w:sz w:val="20"/>
          <w:szCs w:val="20"/>
          <w:lang w:val="sl-SI"/>
        </w:rPr>
        <w:t>Potpara</w:t>
      </w:r>
      <w:r>
        <w:rPr>
          <w:sz w:val="20"/>
          <w:szCs w:val="20"/>
          <w:lang w:val="sl-SI"/>
        </w:rPr>
        <w:t xml:space="preserve"> T, </w:t>
      </w:r>
      <w:r w:rsidRPr="005445F6">
        <w:rPr>
          <w:sz w:val="20"/>
          <w:szCs w:val="20"/>
          <w:lang w:val="sl-SI"/>
        </w:rPr>
        <w:t>Stanković</w:t>
      </w:r>
      <w:r>
        <w:rPr>
          <w:sz w:val="20"/>
          <w:szCs w:val="20"/>
          <w:lang w:val="sl-SI"/>
        </w:rPr>
        <w:t xml:space="preserve"> G, </w:t>
      </w:r>
      <w:r w:rsidRPr="005445F6">
        <w:rPr>
          <w:sz w:val="20"/>
          <w:szCs w:val="20"/>
          <w:lang w:val="sl-SI"/>
        </w:rPr>
        <w:t>Mujović</w:t>
      </w:r>
      <w:r>
        <w:rPr>
          <w:sz w:val="20"/>
          <w:szCs w:val="20"/>
          <w:lang w:val="sl-SI"/>
        </w:rPr>
        <w:t xml:space="preserve"> N.</w:t>
      </w:r>
      <w:r w:rsidRPr="005445F6">
        <w:rPr>
          <w:sz w:val="20"/>
          <w:szCs w:val="20"/>
          <w:lang w:val="sl-SI"/>
        </w:rPr>
        <w:t xml:space="preserve"> Kateterska ablacija atrijalne fibrilacije: poređenje direktnih oralnih antikoagulatnih lekova i antagonista vitamina K</w:t>
      </w:r>
      <w:r>
        <w:rPr>
          <w:sz w:val="20"/>
          <w:szCs w:val="20"/>
          <w:lang w:val="sl-SI"/>
        </w:rPr>
        <w:t>.</w:t>
      </w:r>
      <w:r w:rsidRPr="005445F6">
        <w:rPr>
          <w:sz w:val="20"/>
          <w:szCs w:val="20"/>
          <w:lang w:val="sl-SI"/>
        </w:rPr>
        <w:t xml:space="preserve"> XXI Kongres Udruženja kardiologa Srbije sa međunarodnim učešćem, Zlatibor, </w:t>
      </w:r>
      <w:r>
        <w:rPr>
          <w:sz w:val="20"/>
          <w:szCs w:val="20"/>
          <w:lang w:val="sl-SI"/>
        </w:rPr>
        <w:t>Srce i krvni sudovi 2017;36 (3)</w:t>
      </w:r>
      <w:r w:rsidRPr="005445F6">
        <w:rPr>
          <w:sz w:val="20"/>
          <w:szCs w:val="20"/>
          <w:lang w:val="sl-SI"/>
        </w:rPr>
        <w:t>198 (O53)</w:t>
      </w:r>
      <w:r>
        <w:rPr>
          <w:sz w:val="20"/>
          <w:szCs w:val="20"/>
          <w:lang w:val="sl-SI"/>
        </w:rPr>
        <w:t xml:space="preserve">. </w:t>
      </w:r>
      <w:r w:rsidRPr="00AE1262">
        <w:rPr>
          <w:b/>
          <w:sz w:val="20"/>
          <w:szCs w:val="20"/>
          <w:lang w:val="sl-SI"/>
        </w:rPr>
        <w:t>M64</w:t>
      </w:r>
    </w:p>
    <w:p w:rsidR="00C318D5" w:rsidRPr="0042157E" w:rsidRDefault="00C318D5" w:rsidP="00EB3409">
      <w:pPr>
        <w:numPr>
          <w:ilvl w:val="0"/>
          <w:numId w:val="82"/>
        </w:numPr>
        <w:spacing w:before="0" w:beforeAutospacing="0" w:after="0" w:afterAutospacing="0"/>
        <w:ind w:right="0"/>
        <w:rPr>
          <w:sz w:val="20"/>
          <w:szCs w:val="20"/>
          <w:lang w:val="sl-SI"/>
        </w:rPr>
      </w:pPr>
      <w:r w:rsidRPr="005445F6">
        <w:rPr>
          <w:sz w:val="20"/>
          <w:szCs w:val="20"/>
          <w:lang w:val="sl-SI"/>
        </w:rPr>
        <w:t>Mujović</w:t>
      </w:r>
      <w:r>
        <w:rPr>
          <w:sz w:val="20"/>
          <w:szCs w:val="20"/>
          <w:lang w:val="sl-SI"/>
        </w:rPr>
        <w:t xml:space="preserve"> N, </w:t>
      </w:r>
      <w:r w:rsidRPr="005445F6">
        <w:rPr>
          <w:sz w:val="20"/>
          <w:szCs w:val="20"/>
          <w:lang w:val="sl-SI"/>
        </w:rPr>
        <w:t>Marinković</w:t>
      </w:r>
      <w:r>
        <w:rPr>
          <w:sz w:val="20"/>
          <w:szCs w:val="20"/>
          <w:lang w:val="sl-SI"/>
        </w:rPr>
        <w:t xml:space="preserve"> M, </w:t>
      </w:r>
      <w:r w:rsidRPr="005445F6">
        <w:rPr>
          <w:sz w:val="20"/>
          <w:szCs w:val="20"/>
          <w:lang w:val="sl-SI"/>
        </w:rPr>
        <w:t>Marković</w:t>
      </w:r>
      <w:r>
        <w:rPr>
          <w:sz w:val="20"/>
          <w:szCs w:val="20"/>
          <w:lang w:val="sl-SI"/>
        </w:rPr>
        <w:t xml:space="preserve"> N, </w:t>
      </w:r>
      <w:r w:rsidRPr="005445F6">
        <w:rPr>
          <w:sz w:val="20"/>
          <w:szCs w:val="20"/>
          <w:lang w:val="sl-SI"/>
        </w:rPr>
        <w:t>Kocijančić</w:t>
      </w:r>
      <w:r>
        <w:rPr>
          <w:sz w:val="20"/>
          <w:szCs w:val="20"/>
          <w:lang w:val="sl-SI"/>
        </w:rPr>
        <w:t xml:space="preserve"> A,  </w:t>
      </w:r>
      <w:r w:rsidRPr="005445F6">
        <w:rPr>
          <w:b/>
          <w:sz w:val="20"/>
          <w:szCs w:val="20"/>
          <w:lang w:val="sl-SI"/>
        </w:rPr>
        <w:t>Kovačević V</w:t>
      </w:r>
      <w:r>
        <w:rPr>
          <w:sz w:val="20"/>
          <w:szCs w:val="20"/>
          <w:lang w:val="sl-SI"/>
        </w:rPr>
        <w:t xml:space="preserve">, </w:t>
      </w:r>
      <w:r w:rsidRPr="005445F6">
        <w:rPr>
          <w:sz w:val="20"/>
          <w:szCs w:val="20"/>
          <w:lang w:val="sl-SI"/>
        </w:rPr>
        <w:t>Orbović</w:t>
      </w:r>
      <w:r>
        <w:rPr>
          <w:sz w:val="20"/>
          <w:szCs w:val="20"/>
          <w:lang w:val="sl-SI"/>
        </w:rPr>
        <w:t xml:space="preserve"> B, </w:t>
      </w:r>
      <w:r w:rsidRPr="005445F6">
        <w:rPr>
          <w:sz w:val="20"/>
          <w:szCs w:val="20"/>
          <w:lang w:val="sl-SI"/>
        </w:rPr>
        <w:t>Vučićević</w:t>
      </w:r>
      <w:r>
        <w:rPr>
          <w:sz w:val="20"/>
          <w:szCs w:val="20"/>
          <w:lang w:val="sl-SI"/>
        </w:rPr>
        <w:t xml:space="preserve"> V, </w:t>
      </w:r>
      <w:r w:rsidRPr="005445F6">
        <w:rPr>
          <w:sz w:val="20"/>
          <w:szCs w:val="20"/>
          <w:lang w:val="sl-SI"/>
        </w:rPr>
        <w:t>Ristić</w:t>
      </w:r>
      <w:r>
        <w:rPr>
          <w:sz w:val="20"/>
          <w:szCs w:val="20"/>
          <w:lang w:val="sl-SI"/>
        </w:rPr>
        <w:t xml:space="preserve"> AD, </w:t>
      </w:r>
      <w:r w:rsidRPr="005445F6">
        <w:rPr>
          <w:sz w:val="20"/>
          <w:szCs w:val="20"/>
          <w:lang w:val="sl-SI"/>
        </w:rPr>
        <w:t>Stanković</w:t>
      </w:r>
      <w:r>
        <w:rPr>
          <w:sz w:val="20"/>
          <w:szCs w:val="20"/>
          <w:lang w:val="sl-SI"/>
        </w:rPr>
        <w:t xml:space="preserve"> G, </w:t>
      </w:r>
      <w:r w:rsidRPr="005445F6">
        <w:rPr>
          <w:sz w:val="20"/>
          <w:szCs w:val="20"/>
          <w:lang w:val="sl-SI"/>
        </w:rPr>
        <w:t xml:space="preserve">Potpara </w:t>
      </w:r>
      <w:r>
        <w:rPr>
          <w:sz w:val="20"/>
          <w:szCs w:val="20"/>
          <w:lang w:val="sl-SI"/>
        </w:rPr>
        <w:t xml:space="preserve">T. </w:t>
      </w:r>
      <w:r w:rsidRPr="005445F6">
        <w:rPr>
          <w:sz w:val="20"/>
          <w:szCs w:val="20"/>
          <w:lang w:val="sl-SI"/>
        </w:rPr>
        <w:t>Preproceduralni prediktori recidiva atrijalne fibrilacije nakon  ponovljene (redo) radiofrekventne kateter-ablacije</w:t>
      </w:r>
      <w:r>
        <w:rPr>
          <w:sz w:val="20"/>
          <w:szCs w:val="20"/>
          <w:lang w:val="sl-SI"/>
        </w:rPr>
        <w:t>.</w:t>
      </w:r>
      <w:r w:rsidRPr="005445F6">
        <w:rPr>
          <w:sz w:val="20"/>
          <w:szCs w:val="20"/>
          <w:lang w:val="sl-SI"/>
        </w:rPr>
        <w:t xml:space="preserve"> XXI Kongres Udruženja kardiologa Srbije sa međunarodnim učešćem, Zlatibor, S</w:t>
      </w:r>
      <w:r>
        <w:rPr>
          <w:sz w:val="20"/>
          <w:szCs w:val="20"/>
          <w:lang w:val="sl-SI"/>
        </w:rPr>
        <w:t>rce i krvni sudovi 2017; 36(3):</w:t>
      </w:r>
      <w:r w:rsidRPr="005445F6">
        <w:rPr>
          <w:sz w:val="20"/>
          <w:szCs w:val="20"/>
          <w:lang w:val="sl-SI"/>
        </w:rPr>
        <w:t>198</w:t>
      </w:r>
      <w:r>
        <w:rPr>
          <w:sz w:val="20"/>
          <w:szCs w:val="20"/>
          <w:lang w:val="sl-SI"/>
        </w:rPr>
        <w:t>-9.</w:t>
      </w:r>
      <w:r w:rsidRPr="005445F6">
        <w:rPr>
          <w:sz w:val="20"/>
          <w:szCs w:val="20"/>
          <w:lang w:val="sl-SI"/>
        </w:rPr>
        <w:t xml:space="preserve"> (O54).</w:t>
      </w:r>
      <w:r>
        <w:t xml:space="preserve"> </w:t>
      </w:r>
      <w:r w:rsidRPr="00AE1262">
        <w:rPr>
          <w:b/>
          <w:sz w:val="20"/>
          <w:szCs w:val="20"/>
          <w:lang w:val="sl-SI"/>
        </w:rPr>
        <w:t>M64</w:t>
      </w:r>
    </w:p>
    <w:p w:rsidR="00C318D5" w:rsidRPr="009469DD" w:rsidRDefault="00C318D5" w:rsidP="00EB3409">
      <w:pPr>
        <w:numPr>
          <w:ilvl w:val="0"/>
          <w:numId w:val="82"/>
        </w:numPr>
        <w:spacing w:before="0" w:beforeAutospacing="0" w:after="0" w:afterAutospacing="0"/>
        <w:ind w:right="0"/>
        <w:rPr>
          <w:sz w:val="20"/>
          <w:szCs w:val="20"/>
          <w:lang w:val="sl-SI"/>
        </w:rPr>
      </w:pPr>
      <w:r w:rsidRPr="00705B3C">
        <w:rPr>
          <w:sz w:val="20"/>
          <w:szCs w:val="20"/>
          <w:lang w:val="sl-SI"/>
        </w:rPr>
        <w:t>Marinković</w:t>
      </w:r>
      <w:r>
        <w:rPr>
          <w:sz w:val="20"/>
          <w:szCs w:val="20"/>
          <w:lang w:val="sl-SI"/>
        </w:rPr>
        <w:t xml:space="preserve"> M, </w:t>
      </w:r>
      <w:r w:rsidRPr="00705B3C">
        <w:rPr>
          <w:sz w:val="20"/>
          <w:szCs w:val="20"/>
          <w:lang w:val="sl-SI"/>
        </w:rPr>
        <w:t>Marković</w:t>
      </w:r>
      <w:r>
        <w:rPr>
          <w:sz w:val="20"/>
          <w:szCs w:val="20"/>
          <w:lang w:val="sl-SI"/>
        </w:rPr>
        <w:t xml:space="preserve"> N, </w:t>
      </w:r>
      <w:r w:rsidRPr="00705B3C">
        <w:rPr>
          <w:sz w:val="20"/>
          <w:szCs w:val="20"/>
          <w:lang w:val="sl-SI"/>
        </w:rPr>
        <w:t>Kocijančić</w:t>
      </w:r>
      <w:r>
        <w:rPr>
          <w:sz w:val="20"/>
          <w:szCs w:val="20"/>
          <w:lang w:val="sl-SI"/>
        </w:rPr>
        <w:t xml:space="preserve"> A, </w:t>
      </w:r>
      <w:r w:rsidRPr="00705B3C">
        <w:rPr>
          <w:b/>
          <w:sz w:val="20"/>
          <w:szCs w:val="20"/>
          <w:lang w:val="sl-SI"/>
        </w:rPr>
        <w:t>Kovačević V</w:t>
      </w:r>
      <w:r>
        <w:rPr>
          <w:sz w:val="20"/>
          <w:szCs w:val="20"/>
          <w:lang w:val="sl-SI"/>
        </w:rPr>
        <w:t xml:space="preserve">, </w:t>
      </w:r>
      <w:r w:rsidRPr="00705B3C">
        <w:rPr>
          <w:sz w:val="20"/>
          <w:szCs w:val="20"/>
          <w:lang w:val="sl-SI"/>
        </w:rPr>
        <w:t>Kostić</w:t>
      </w:r>
      <w:r>
        <w:rPr>
          <w:sz w:val="20"/>
          <w:szCs w:val="20"/>
          <w:lang w:val="sl-SI"/>
        </w:rPr>
        <w:t xml:space="preserve"> T, </w:t>
      </w:r>
      <w:r w:rsidRPr="00705B3C">
        <w:rPr>
          <w:sz w:val="20"/>
          <w:szCs w:val="20"/>
          <w:lang w:val="sl-SI"/>
        </w:rPr>
        <w:t>Petrović</w:t>
      </w:r>
      <w:r>
        <w:rPr>
          <w:sz w:val="20"/>
          <w:szCs w:val="20"/>
          <w:lang w:val="sl-SI"/>
        </w:rPr>
        <w:t xml:space="preserve"> I, </w:t>
      </w:r>
      <w:r w:rsidRPr="00705B3C">
        <w:rPr>
          <w:sz w:val="20"/>
          <w:szCs w:val="20"/>
          <w:lang w:val="sl-SI"/>
        </w:rPr>
        <w:t>Đikić</w:t>
      </w:r>
      <w:r>
        <w:rPr>
          <w:sz w:val="20"/>
          <w:szCs w:val="20"/>
          <w:lang w:val="sl-SI"/>
        </w:rPr>
        <w:t xml:space="preserve"> D,</w:t>
      </w:r>
      <w:r w:rsidRPr="00705B3C">
        <w:rPr>
          <w:sz w:val="20"/>
          <w:szCs w:val="20"/>
          <w:lang w:val="sl-SI"/>
        </w:rPr>
        <w:t xml:space="preserve"> Polovina</w:t>
      </w:r>
      <w:r>
        <w:rPr>
          <w:sz w:val="20"/>
          <w:szCs w:val="20"/>
          <w:lang w:val="sl-SI"/>
        </w:rPr>
        <w:t xml:space="preserve"> M, </w:t>
      </w:r>
      <w:r w:rsidRPr="00705B3C">
        <w:rPr>
          <w:sz w:val="20"/>
          <w:szCs w:val="20"/>
          <w:lang w:val="sl-SI"/>
        </w:rPr>
        <w:t>Vučićević</w:t>
      </w:r>
      <w:r>
        <w:rPr>
          <w:sz w:val="20"/>
          <w:szCs w:val="20"/>
          <w:lang w:val="sl-SI"/>
        </w:rPr>
        <w:t xml:space="preserve"> V, </w:t>
      </w:r>
      <w:r w:rsidRPr="00705B3C">
        <w:rPr>
          <w:sz w:val="20"/>
          <w:szCs w:val="20"/>
          <w:lang w:val="sl-SI"/>
        </w:rPr>
        <w:t>Simić</w:t>
      </w:r>
      <w:r>
        <w:rPr>
          <w:sz w:val="20"/>
          <w:szCs w:val="20"/>
          <w:lang w:val="sl-SI"/>
        </w:rPr>
        <w:t xml:space="preserve"> D, </w:t>
      </w:r>
      <w:r w:rsidRPr="00705B3C">
        <w:rPr>
          <w:sz w:val="20"/>
          <w:szCs w:val="20"/>
          <w:lang w:val="sl-SI"/>
        </w:rPr>
        <w:t>Potpara</w:t>
      </w:r>
      <w:r>
        <w:rPr>
          <w:sz w:val="20"/>
          <w:szCs w:val="20"/>
          <w:lang w:val="sl-SI"/>
        </w:rPr>
        <w:t xml:space="preserve"> T, </w:t>
      </w:r>
      <w:r w:rsidRPr="00705B3C">
        <w:rPr>
          <w:sz w:val="20"/>
          <w:szCs w:val="20"/>
          <w:lang w:val="sl-SI"/>
        </w:rPr>
        <w:t>Stanković</w:t>
      </w:r>
      <w:r>
        <w:rPr>
          <w:sz w:val="20"/>
          <w:szCs w:val="20"/>
          <w:lang w:val="sl-SI"/>
        </w:rPr>
        <w:t xml:space="preserve"> G, </w:t>
      </w:r>
      <w:r w:rsidRPr="00705B3C">
        <w:rPr>
          <w:sz w:val="20"/>
          <w:szCs w:val="20"/>
          <w:lang w:val="sl-SI"/>
        </w:rPr>
        <w:t>Mujović</w:t>
      </w:r>
      <w:r>
        <w:rPr>
          <w:sz w:val="20"/>
          <w:szCs w:val="20"/>
          <w:lang w:val="sl-SI"/>
        </w:rPr>
        <w:t xml:space="preserve"> N.</w:t>
      </w:r>
      <w:r w:rsidRPr="00705B3C">
        <w:rPr>
          <w:sz w:val="20"/>
          <w:szCs w:val="20"/>
          <w:lang w:val="sl-SI"/>
        </w:rPr>
        <w:t xml:space="preserve"> Prinzmetalova angina kao uzrok ponavljanih sinkopa: prikaz slučaja</w:t>
      </w:r>
      <w:r>
        <w:rPr>
          <w:sz w:val="20"/>
          <w:szCs w:val="20"/>
          <w:lang w:val="sl-SI"/>
        </w:rPr>
        <w:t>.</w:t>
      </w:r>
      <w:r w:rsidRPr="00705B3C">
        <w:rPr>
          <w:sz w:val="20"/>
          <w:szCs w:val="20"/>
          <w:lang w:val="sl-SI"/>
        </w:rPr>
        <w:t xml:space="preserve"> XXI Kongres Udruženja kardiologa Srbije sa međunarodnim u</w:t>
      </w:r>
      <w:r>
        <w:rPr>
          <w:sz w:val="20"/>
          <w:szCs w:val="20"/>
          <w:lang w:val="sl-SI"/>
        </w:rPr>
        <w:t xml:space="preserve">češćem, </w:t>
      </w:r>
      <w:r w:rsidRPr="00705B3C">
        <w:rPr>
          <w:sz w:val="20"/>
          <w:szCs w:val="20"/>
          <w:lang w:val="sl-SI"/>
        </w:rPr>
        <w:t>Zlatibor, S</w:t>
      </w:r>
      <w:r>
        <w:rPr>
          <w:sz w:val="20"/>
          <w:szCs w:val="20"/>
          <w:lang w:val="sl-SI"/>
        </w:rPr>
        <w:t>rce i krvni sudovi 2017; 36(3):</w:t>
      </w:r>
      <w:r w:rsidRPr="00705B3C">
        <w:rPr>
          <w:sz w:val="20"/>
          <w:szCs w:val="20"/>
          <w:lang w:val="sl-SI"/>
        </w:rPr>
        <w:t>207 (P14).</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2F33B9">
        <w:rPr>
          <w:sz w:val="20"/>
          <w:szCs w:val="20"/>
          <w:lang w:val="sl-SI"/>
        </w:rPr>
        <w:t>Janković</w:t>
      </w:r>
      <w:r>
        <w:rPr>
          <w:sz w:val="20"/>
          <w:szCs w:val="20"/>
          <w:lang w:val="sl-SI"/>
        </w:rPr>
        <w:t xml:space="preserve"> N, </w:t>
      </w:r>
      <w:r w:rsidRPr="002F33B9">
        <w:rPr>
          <w:sz w:val="20"/>
          <w:szCs w:val="20"/>
          <w:lang w:val="sl-SI"/>
        </w:rPr>
        <w:t>Mujović</w:t>
      </w:r>
      <w:r>
        <w:rPr>
          <w:sz w:val="20"/>
          <w:szCs w:val="20"/>
          <w:lang w:val="sl-SI"/>
        </w:rPr>
        <w:t xml:space="preserve"> N, </w:t>
      </w:r>
      <w:r w:rsidRPr="002F33B9">
        <w:rPr>
          <w:sz w:val="20"/>
          <w:szCs w:val="20"/>
          <w:lang w:val="sl-SI"/>
        </w:rPr>
        <w:t>Marinković</w:t>
      </w:r>
      <w:r>
        <w:rPr>
          <w:sz w:val="20"/>
          <w:szCs w:val="20"/>
          <w:lang w:val="sl-SI"/>
        </w:rPr>
        <w:t xml:space="preserve"> M, </w:t>
      </w:r>
      <w:r w:rsidRPr="002F33B9">
        <w:rPr>
          <w:sz w:val="20"/>
          <w:szCs w:val="20"/>
          <w:lang w:val="sl-SI"/>
        </w:rPr>
        <w:t>Marković</w:t>
      </w:r>
      <w:r>
        <w:rPr>
          <w:sz w:val="20"/>
          <w:szCs w:val="20"/>
          <w:lang w:val="sl-SI"/>
        </w:rPr>
        <w:t xml:space="preserve"> N, </w:t>
      </w:r>
      <w:r w:rsidRPr="002F33B9">
        <w:rPr>
          <w:sz w:val="20"/>
          <w:szCs w:val="20"/>
          <w:lang w:val="sl-SI"/>
        </w:rPr>
        <w:t>Petrović</w:t>
      </w:r>
      <w:r>
        <w:rPr>
          <w:sz w:val="20"/>
          <w:szCs w:val="20"/>
          <w:lang w:val="sl-SI"/>
        </w:rPr>
        <w:t xml:space="preserve"> I, </w:t>
      </w:r>
      <w:r w:rsidRPr="002F33B9">
        <w:rPr>
          <w:sz w:val="20"/>
          <w:szCs w:val="20"/>
          <w:lang w:val="sl-SI"/>
        </w:rPr>
        <w:t>Orbović</w:t>
      </w:r>
      <w:r>
        <w:rPr>
          <w:sz w:val="20"/>
          <w:szCs w:val="20"/>
          <w:lang w:val="sl-SI"/>
        </w:rPr>
        <w:t xml:space="preserve"> B, </w:t>
      </w:r>
      <w:r w:rsidRPr="002F33B9">
        <w:rPr>
          <w:b/>
          <w:sz w:val="20"/>
          <w:szCs w:val="20"/>
          <w:lang w:val="sl-SI"/>
        </w:rPr>
        <w:t>Kovačević V</w:t>
      </w:r>
      <w:r>
        <w:rPr>
          <w:sz w:val="20"/>
          <w:szCs w:val="20"/>
          <w:lang w:val="sl-SI"/>
        </w:rPr>
        <w:t xml:space="preserve">, </w:t>
      </w:r>
      <w:r w:rsidRPr="002F33B9">
        <w:rPr>
          <w:sz w:val="20"/>
          <w:szCs w:val="20"/>
          <w:lang w:val="sl-SI"/>
        </w:rPr>
        <w:t xml:space="preserve"> Kocijančić</w:t>
      </w:r>
      <w:r>
        <w:rPr>
          <w:sz w:val="20"/>
          <w:szCs w:val="20"/>
          <w:lang w:val="sl-SI"/>
        </w:rPr>
        <w:t xml:space="preserve"> A, </w:t>
      </w:r>
      <w:r w:rsidRPr="002F33B9">
        <w:rPr>
          <w:sz w:val="20"/>
          <w:szCs w:val="20"/>
          <w:lang w:val="sl-SI"/>
        </w:rPr>
        <w:t>Đikić</w:t>
      </w:r>
      <w:r>
        <w:rPr>
          <w:sz w:val="20"/>
          <w:szCs w:val="20"/>
          <w:lang w:val="sl-SI"/>
        </w:rPr>
        <w:t xml:space="preserve"> D, </w:t>
      </w:r>
      <w:r w:rsidRPr="002F33B9">
        <w:rPr>
          <w:sz w:val="20"/>
          <w:szCs w:val="20"/>
          <w:lang w:val="sl-SI"/>
        </w:rPr>
        <w:t>Simić</w:t>
      </w:r>
      <w:r>
        <w:rPr>
          <w:sz w:val="20"/>
          <w:szCs w:val="20"/>
          <w:lang w:val="sl-SI"/>
        </w:rPr>
        <w:t xml:space="preserve"> D</w:t>
      </w:r>
      <w:r w:rsidRPr="002F33B9">
        <w:rPr>
          <w:sz w:val="20"/>
          <w:szCs w:val="20"/>
          <w:lang w:val="sl-SI"/>
        </w:rPr>
        <w:t xml:space="preserve">  Zamena mitralne valvule i RF kateter ablacija akcesornog puta kod pacijenta sa trombocitopenijom: prikaz slučaja</w:t>
      </w:r>
      <w:r>
        <w:rPr>
          <w:sz w:val="20"/>
          <w:szCs w:val="20"/>
          <w:lang w:val="sl-SI"/>
        </w:rPr>
        <w:t>.</w:t>
      </w:r>
      <w:r w:rsidRPr="002F33B9">
        <w:rPr>
          <w:sz w:val="20"/>
          <w:szCs w:val="20"/>
          <w:lang w:val="sl-SI"/>
        </w:rPr>
        <w:t xml:space="preserve"> XX Kongres Udruženja kardiologa Srbije sa međunarodnim u</w:t>
      </w:r>
      <w:r>
        <w:rPr>
          <w:sz w:val="20"/>
          <w:szCs w:val="20"/>
          <w:lang w:val="sl-SI"/>
        </w:rPr>
        <w:t>češćem, Zlatibor, Srce i krvni sudovi 2015;34(3):</w:t>
      </w:r>
      <w:r w:rsidRPr="002F33B9">
        <w:rPr>
          <w:sz w:val="20"/>
          <w:szCs w:val="20"/>
          <w:lang w:val="sl-SI"/>
        </w:rPr>
        <w:t>104 (267).</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2F33B9">
        <w:rPr>
          <w:sz w:val="20"/>
          <w:szCs w:val="20"/>
          <w:lang w:val="sl-SI"/>
        </w:rPr>
        <w:t>Janković</w:t>
      </w:r>
      <w:r>
        <w:rPr>
          <w:sz w:val="20"/>
          <w:szCs w:val="20"/>
          <w:lang w:val="sl-SI"/>
        </w:rPr>
        <w:t xml:space="preserve"> N, </w:t>
      </w:r>
      <w:r w:rsidRPr="002F33B9">
        <w:rPr>
          <w:b/>
          <w:sz w:val="20"/>
          <w:szCs w:val="20"/>
          <w:lang w:val="sl-SI"/>
        </w:rPr>
        <w:t>Kovačević V</w:t>
      </w:r>
      <w:r>
        <w:rPr>
          <w:sz w:val="20"/>
          <w:szCs w:val="20"/>
          <w:lang w:val="sl-SI"/>
        </w:rPr>
        <w:t xml:space="preserve">, </w:t>
      </w:r>
      <w:r w:rsidRPr="002F33B9">
        <w:rPr>
          <w:sz w:val="20"/>
          <w:szCs w:val="20"/>
          <w:lang w:val="sl-SI"/>
        </w:rPr>
        <w:t>Marinković</w:t>
      </w:r>
      <w:r>
        <w:rPr>
          <w:sz w:val="20"/>
          <w:szCs w:val="20"/>
          <w:lang w:val="sl-SI"/>
        </w:rPr>
        <w:t xml:space="preserve"> M, </w:t>
      </w:r>
      <w:r w:rsidRPr="002F33B9">
        <w:rPr>
          <w:sz w:val="20"/>
          <w:szCs w:val="20"/>
          <w:lang w:val="sl-SI"/>
        </w:rPr>
        <w:t>Orbović</w:t>
      </w:r>
      <w:r>
        <w:rPr>
          <w:sz w:val="20"/>
          <w:szCs w:val="20"/>
          <w:lang w:val="sl-SI"/>
        </w:rPr>
        <w:t xml:space="preserve"> B, </w:t>
      </w:r>
      <w:r w:rsidRPr="002F33B9">
        <w:rPr>
          <w:sz w:val="20"/>
          <w:szCs w:val="20"/>
          <w:lang w:val="sl-SI"/>
        </w:rPr>
        <w:t>Petrović</w:t>
      </w:r>
      <w:r>
        <w:rPr>
          <w:sz w:val="20"/>
          <w:szCs w:val="20"/>
          <w:lang w:val="sl-SI"/>
        </w:rPr>
        <w:t xml:space="preserve"> I, </w:t>
      </w:r>
      <w:r w:rsidRPr="002F33B9">
        <w:rPr>
          <w:sz w:val="20"/>
          <w:szCs w:val="20"/>
          <w:lang w:val="sl-SI"/>
        </w:rPr>
        <w:t>Đikić</w:t>
      </w:r>
      <w:r>
        <w:rPr>
          <w:sz w:val="20"/>
          <w:szCs w:val="20"/>
          <w:lang w:val="sl-SI"/>
        </w:rPr>
        <w:t xml:space="preserve"> D, </w:t>
      </w:r>
      <w:r w:rsidRPr="002F33B9">
        <w:rPr>
          <w:sz w:val="20"/>
          <w:szCs w:val="20"/>
          <w:lang w:val="sl-SI"/>
        </w:rPr>
        <w:t>Kocijančić</w:t>
      </w:r>
      <w:r>
        <w:rPr>
          <w:sz w:val="20"/>
          <w:szCs w:val="20"/>
          <w:lang w:val="sl-SI"/>
        </w:rPr>
        <w:t xml:space="preserve"> A,</w:t>
      </w:r>
      <w:r w:rsidRPr="002F33B9">
        <w:rPr>
          <w:sz w:val="20"/>
          <w:szCs w:val="20"/>
          <w:lang w:val="sl-SI"/>
        </w:rPr>
        <w:t xml:space="preserve"> Mujović</w:t>
      </w:r>
      <w:r>
        <w:rPr>
          <w:sz w:val="20"/>
          <w:szCs w:val="20"/>
          <w:lang w:val="sl-SI"/>
        </w:rPr>
        <w:t xml:space="preserve"> N, </w:t>
      </w:r>
      <w:r w:rsidRPr="002F33B9">
        <w:rPr>
          <w:sz w:val="20"/>
          <w:szCs w:val="20"/>
          <w:lang w:val="sl-SI"/>
        </w:rPr>
        <w:t>Marković</w:t>
      </w:r>
      <w:r>
        <w:rPr>
          <w:sz w:val="20"/>
          <w:szCs w:val="20"/>
          <w:lang w:val="sl-SI"/>
        </w:rPr>
        <w:t xml:space="preserve"> N, </w:t>
      </w:r>
      <w:r w:rsidRPr="002F33B9">
        <w:rPr>
          <w:sz w:val="20"/>
          <w:szCs w:val="20"/>
          <w:lang w:val="sl-SI"/>
        </w:rPr>
        <w:t xml:space="preserve">Simić </w:t>
      </w:r>
      <w:r>
        <w:rPr>
          <w:sz w:val="20"/>
          <w:szCs w:val="20"/>
          <w:lang w:val="sl-SI"/>
        </w:rPr>
        <w:t xml:space="preserve">DV. </w:t>
      </w:r>
      <w:r w:rsidRPr="002F33B9">
        <w:rPr>
          <w:sz w:val="20"/>
          <w:szCs w:val="20"/>
          <w:lang w:val="sl-SI"/>
        </w:rPr>
        <w:t>Opstruktivna nefropatija kao uzrok edema pluća: prikaz slučaja</w:t>
      </w:r>
      <w:r>
        <w:rPr>
          <w:sz w:val="20"/>
          <w:szCs w:val="20"/>
          <w:lang w:val="sl-SI"/>
        </w:rPr>
        <w:t>.</w:t>
      </w:r>
      <w:r w:rsidRPr="002F33B9">
        <w:rPr>
          <w:sz w:val="20"/>
          <w:szCs w:val="20"/>
          <w:lang w:val="sl-SI"/>
        </w:rPr>
        <w:t xml:space="preserve"> XX Kongres Udruženja kardiologa Srbije sa međunarodnim</w:t>
      </w:r>
      <w:r>
        <w:rPr>
          <w:sz w:val="20"/>
          <w:szCs w:val="20"/>
          <w:lang w:val="sl-SI"/>
        </w:rPr>
        <w:t xml:space="preserve"> učešćem.,Zlatibor,</w:t>
      </w:r>
      <w:r w:rsidRPr="002F33B9">
        <w:rPr>
          <w:sz w:val="20"/>
          <w:szCs w:val="20"/>
          <w:lang w:val="sl-SI"/>
        </w:rPr>
        <w:t xml:space="preserve"> Srce i kr</w:t>
      </w:r>
      <w:r>
        <w:rPr>
          <w:sz w:val="20"/>
          <w:szCs w:val="20"/>
          <w:lang w:val="sl-SI"/>
        </w:rPr>
        <w:t>vni sudovi 2015; 34 (3):112</w:t>
      </w:r>
      <w:r w:rsidRPr="002F33B9">
        <w:rPr>
          <w:sz w:val="20"/>
          <w:szCs w:val="20"/>
          <w:lang w:val="sl-SI"/>
        </w:rPr>
        <w:t>(288).</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E9017E">
        <w:rPr>
          <w:sz w:val="20"/>
          <w:szCs w:val="20"/>
          <w:lang w:val="sl-SI"/>
        </w:rPr>
        <w:t>Marinković</w:t>
      </w:r>
      <w:r>
        <w:rPr>
          <w:sz w:val="20"/>
          <w:szCs w:val="20"/>
          <w:lang w:val="sl-SI"/>
        </w:rPr>
        <w:t xml:space="preserve"> M, </w:t>
      </w:r>
      <w:r w:rsidRPr="00E9017E">
        <w:rPr>
          <w:sz w:val="20"/>
          <w:szCs w:val="20"/>
          <w:lang w:val="sl-SI"/>
        </w:rPr>
        <w:t>Mujović</w:t>
      </w:r>
      <w:r>
        <w:rPr>
          <w:sz w:val="20"/>
          <w:szCs w:val="20"/>
          <w:lang w:val="sl-SI"/>
        </w:rPr>
        <w:t xml:space="preserve"> N, </w:t>
      </w:r>
      <w:r w:rsidRPr="00E9017E">
        <w:rPr>
          <w:sz w:val="20"/>
          <w:szCs w:val="20"/>
          <w:lang w:val="sl-SI"/>
        </w:rPr>
        <w:t>Marković</w:t>
      </w:r>
      <w:r>
        <w:rPr>
          <w:sz w:val="20"/>
          <w:szCs w:val="20"/>
          <w:lang w:val="sl-SI"/>
        </w:rPr>
        <w:t xml:space="preserve"> N, </w:t>
      </w:r>
      <w:r w:rsidRPr="00E9017E">
        <w:rPr>
          <w:sz w:val="20"/>
          <w:szCs w:val="20"/>
          <w:lang w:val="sl-SI"/>
        </w:rPr>
        <w:t>Kocijančić</w:t>
      </w:r>
      <w:r>
        <w:rPr>
          <w:sz w:val="20"/>
          <w:szCs w:val="20"/>
          <w:lang w:val="sl-SI"/>
        </w:rPr>
        <w:t xml:space="preserve"> A, </w:t>
      </w:r>
      <w:r w:rsidRPr="00E9017E">
        <w:rPr>
          <w:b/>
          <w:sz w:val="20"/>
          <w:szCs w:val="20"/>
          <w:lang w:val="sl-SI"/>
        </w:rPr>
        <w:t>Kovačević V</w:t>
      </w:r>
      <w:r>
        <w:rPr>
          <w:sz w:val="20"/>
          <w:szCs w:val="20"/>
          <w:lang w:val="sl-SI"/>
        </w:rPr>
        <w:t xml:space="preserve">, </w:t>
      </w:r>
      <w:r w:rsidRPr="00E9017E">
        <w:rPr>
          <w:sz w:val="20"/>
          <w:szCs w:val="20"/>
          <w:lang w:val="sl-SI"/>
        </w:rPr>
        <w:t>Petrović</w:t>
      </w:r>
      <w:r>
        <w:rPr>
          <w:sz w:val="20"/>
          <w:szCs w:val="20"/>
          <w:lang w:val="sl-SI"/>
        </w:rPr>
        <w:t xml:space="preserve"> I, </w:t>
      </w:r>
      <w:r w:rsidRPr="00E9017E">
        <w:rPr>
          <w:sz w:val="20"/>
          <w:szCs w:val="20"/>
          <w:lang w:val="sl-SI"/>
        </w:rPr>
        <w:t>Janković</w:t>
      </w:r>
      <w:r>
        <w:rPr>
          <w:sz w:val="20"/>
          <w:szCs w:val="20"/>
          <w:lang w:val="sl-SI"/>
        </w:rPr>
        <w:t xml:space="preserve"> N, </w:t>
      </w:r>
      <w:r w:rsidRPr="00E9017E">
        <w:rPr>
          <w:sz w:val="20"/>
          <w:szCs w:val="20"/>
          <w:lang w:val="sl-SI"/>
        </w:rPr>
        <w:t xml:space="preserve"> Kalimanovska-Oštrić</w:t>
      </w:r>
      <w:r>
        <w:rPr>
          <w:sz w:val="20"/>
          <w:szCs w:val="20"/>
          <w:lang w:val="sl-SI"/>
        </w:rPr>
        <w:t xml:space="preserve"> D, </w:t>
      </w:r>
      <w:r w:rsidRPr="00E9017E">
        <w:rPr>
          <w:sz w:val="20"/>
          <w:szCs w:val="20"/>
          <w:lang w:val="sl-SI"/>
        </w:rPr>
        <w:t xml:space="preserve">Radojković </w:t>
      </w:r>
      <w:r>
        <w:rPr>
          <w:sz w:val="20"/>
          <w:szCs w:val="20"/>
          <w:lang w:val="sl-SI"/>
        </w:rPr>
        <w:t xml:space="preserve">V, </w:t>
      </w:r>
      <w:r w:rsidRPr="00E9017E">
        <w:rPr>
          <w:sz w:val="20"/>
          <w:szCs w:val="20"/>
          <w:lang w:val="sl-SI"/>
        </w:rPr>
        <w:t>Simić</w:t>
      </w:r>
      <w:r>
        <w:rPr>
          <w:sz w:val="20"/>
          <w:szCs w:val="20"/>
          <w:lang w:val="sl-SI"/>
        </w:rPr>
        <w:t xml:space="preserve"> D, </w:t>
      </w:r>
      <w:r w:rsidRPr="00E9017E">
        <w:rPr>
          <w:sz w:val="20"/>
          <w:szCs w:val="20"/>
          <w:lang w:val="sl-SI"/>
        </w:rPr>
        <w:t>Ristić</w:t>
      </w:r>
      <w:r>
        <w:rPr>
          <w:sz w:val="20"/>
          <w:szCs w:val="20"/>
          <w:lang w:val="sl-SI"/>
        </w:rPr>
        <w:t xml:space="preserve"> A.</w:t>
      </w:r>
      <w:r w:rsidRPr="00E9017E">
        <w:rPr>
          <w:sz w:val="20"/>
          <w:szCs w:val="20"/>
          <w:lang w:val="sl-SI"/>
        </w:rPr>
        <w:t xml:space="preserve"> Reverzibilna tahikardiomiopatija kod bolesnika sa atrijalnom tahikardijom nakon hirurške zamene aortne valvule usled teškog oblika infektivnog endokarditisa</w:t>
      </w:r>
      <w:r>
        <w:rPr>
          <w:sz w:val="20"/>
          <w:szCs w:val="20"/>
          <w:lang w:val="sl-SI"/>
        </w:rPr>
        <w:t>.</w:t>
      </w:r>
      <w:r w:rsidRPr="00E9017E">
        <w:rPr>
          <w:sz w:val="20"/>
          <w:szCs w:val="20"/>
          <w:lang w:val="sl-SI"/>
        </w:rPr>
        <w:t xml:space="preserve"> XX Kongres Udruženja kardiologa Srbije sa međunarodnim</w:t>
      </w:r>
      <w:r>
        <w:rPr>
          <w:sz w:val="20"/>
          <w:szCs w:val="20"/>
          <w:lang w:val="sl-SI"/>
        </w:rPr>
        <w:t xml:space="preserve"> učešćem</w:t>
      </w:r>
      <w:r w:rsidRPr="00E9017E">
        <w:rPr>
          <w:sz w:val="20"/>
          <w:szCs w:val="20"/>
          <w:lang w:val="sl-SI"/>
        </w:rPr>
        <w:t>,</w:t>
      </w:r>
      <w:r>
        <w:rPr>
          <w:sz w:val="20"/>
          <w:szCs w:val="20"/>
          <w:lang w:val="sl-SI"/>
        </w:rPr>
        <w:t xml:space="preserve"> Zlatibor, Srce i krvni sudovi 2015;34(3):</w:t>
      </w:r>
      <w:r w:rsidRPr="00E9017E">
        <w:rPr>
          <w:sz w:val="20"/>
          <w:szCs w:val="20"/>
          <w:lang w:val="sl-SI"/>
        </w:rPr>
        <w:t>116 (299).</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E9017E">
        <w:rPr>
          <w:sz w:val="20"/>
          <w:szCs w:val="20"/>
          <w:lang w:val="sl-SI"/>
        </w:rPr>
        <w:t>Mujović</w:t>
      </w:r>
      <w:r>
        <w:rPr>
          <w:sz w:val="20"/>
          <w:szCs w:val="20"/>
          <w:lang w:val="sl-SI"/>
        </w:rPr>
        <w:t xml:space="preserve"> N, </w:t>
      </w:r>
      <w:r w:rsidRPr="00E9017E">
        <w:rPr>
          <w:sz w:val="20"/>
          <w:szCs w:val="20"/>
          <w:lang w:val="sl-SI"/>
        </w:rPr>
        <w:t>Marinković</w:t>
      </w:r>
      <w:r>
        <w:rPr>
          <w:sz w:val="20"/>
          <w:szCs w:val="20"/>
          <w:lang w:val="sl-SI"/>
        </w:rPr>
        <w:t xml:space="preserve"> M, </w:t>
      </w:r>
      <w:r w:rsidRPr="00E9017E">
        <w:rPr>
          <w:sz w:val="20"/>
          <w:szCs w:val="20"/>
          <w:lang w:val="sl-SI"/>
        </w:rPr>
        <w:t>Marković</w:t>
      </w:r>
      <w:r>
        <w:rPr>
          <w:sz w:val="20"/>
          <w:szCs w:val="20"/>
          <w:lang w:val="sl-SI"/>
        </w:rPr>
        <w:t xml:space="preserve"> N, </w:t>
      </w:r>
      <w:r w:rsidRPr="00E9017E">
        <w:rPr>
          <w:sz w:val="20"/>
          <w:szCs w:val="20"/>
          <w:lang w:val="sl-SI"/>
        </w:rPr>
        <w:t>Kocijančić</w:t>
      </w:r>
      <w:r>
        <w:rPr>
          <w:sz w:val="20"/>
          <w:szCs w:val="20"/>
          <w:lang w:val="sl-SI"/>
        </w:rPr>
        <w:t xml:space="preserve"> A, </w:t>
      </w:r>
      <w:r w:rsidRPr="00120CFE">
        <w:rPr>
          <w:b/>
          <w:sz w:val="20"/>
          <w:szCs w:val="20"/>
          <w:lang w:val="sl-SI"/>
        </w:rPr>
        <w:t>Kovačević V</w:t>
      </w:r>
      <w:r>
        <w:rPr>
          <w:sz w:val="20"/>
          <w:szCs w:val="20"/>
          <w:lang w:val="sl-SI"/>
        </w:rPr>
        <w:t xml:space="preserve">, </w:t>
      </w:r>
      <w:r w:rsidRPr="00E9017E">
        <w:rPr>
          <w:sz w:val="20"/>
          <w:szCs w:val="20"/>
          <w:lang w:val="sl-SI"/>
        </w:rPr>
        <w:t>Petrović</w:t>
      </w:r>
      <w:r>
        <w:rPr>
          <w:sz w:val="20"/>
          <w:szCs w:val="20"/>
          <w:lang w:val="sl-SI"/>
        </w:rPr>
        <w:t xml:space="preserve"> I, </w:t>
      </w:r>
      <w:r w:rsidRPr="00E9017E">
        <w:rPr>
          <w:sz w:val="20"/>
          <w:szCs w:val="20"/>
          <w:lang w:val="sl-SI"/>
        </w:rPr>
        <w:t>Janković</w:t>
      </w:r>
      <w:r>
        <w:rPr>
          <w:sz w:val="20"/>
          <w:szCs w:val="20"/>
          <w:lang w:val="sl-SI"/>
        </w:rPr>
        <w:t xml:space="preserve"> N,</w:t>
      </w:r>
      <w:r w:rsidRPr="00E9017E">
        <w:rPr>
          <w:sz w:val="20"/>
          <w:szCs w:val="20"/>
          <w:lang w:val="sl-SI"/>
        </w:rPr>
        <w:t xml:space="preserve"> Vujisić-Tešić</w:t>
      </w:r>
      <w:r>
        <w:rPr>
          <w:sz w:val="20"/>
          <w:szCs w:val="20"/>
          <w:lang w:val="sl-SI"/>
        </w:rPr>
        <w:t xml:space="preserve"> B, </w:t>
      </w:r>
      <w:r w:rsidRPr="00E9017E">
        <w:rPr>
          <w:sz w:val="20"/>
          <w:szCs w:val="20"/>
          <w:lang w:val="sl-SI"/>
        </w:rPr>
        <w:t>Petrović</w:t>
      </w:r>
      <w:r>
        <w:rPr>
          <w:sz w:val="20"/>
          <w:szCs w:val="20"/>
          <w:lang w:val="sl-SI"/>
        </w:rPr>
        <w:t xml:space="preserve"> M, </w:t>
      </w:r>
      <w:r w:rsidRPr="00E9017E">
        <w:rPr>
          <w:sz w:val="20"/>
          <w:szCs w:val="20"/>
          <w:lang w:val="sl-SI"/>
        </w:rPr>
        <w:t xml:space="preserve">Simić </w:t>
      </w:r>
      <w:r>
        <w:rPr>
          <w:sz w:val="20"/>
          <w:szCs w:val="20"/>
          <w:lang w:val="sl-SI"/>
        </w:rPr>
        <w:t xml:space="preserve">D. </w:t>
      </w:r>
      <w:r w:rsidRPr="00E9017E">
        <w:rPr>
          <w:sz w:val="20"/>
          <w:szCs w:val="20"/>
          <w:lang w:val="sl-SI"/>
        </w:rPr>
        <w:t>Prediktori pojave atrijalne fibrilacije nakon kateterske ablacije tipičnog atrijalnog flatera</w:t>
      </w:r>
      <w:r>
        <w:rPr>
          <w:sz w:val="20"/>
          <w:szCs w:val="20"/>
          <w:lang w:val="sl-SI"/>
        </w:rPr>
        <w:t>.</w:t>
      </w:r>
      <w:r w:rsidRPr="00E9017E">
        <w:rPr>
          <w:sz w:val="20"/>
          <w:szCs w:val="20"/>
          <w:lang w:val="sl-SI"/>
        </w:rPr>
        <w:t xml:space="preserve"> XX Kongres Udruženja kardiologa Srbije sa međunarodnim </w:t>
      </w:r>
      <w:r>
        <w:rPr>
          <w:sz w:val="20"/>
          <w:szCs w:val="20"/>
          <w:lang w:val="sl-SI"/>
        </w:rPr>
        <w:t>učešćem</w:t>
      </w:r>
      <w:r w:rsidRPr="00E9017E">
        <w:rPr>
          <w:sz w:val="20"/>
          <w:szCs w:val="20"/>
          <w:lang w:val="sl-SI"/>
        </w:rPr>
        <w:t>,</w:t>
      </w:r>
      <w:r>
        <w:rPr>
          <w:sz w:val="20"/>
          <w:szCs w:val="20"/>
          <w:lang w:val="sl-SI"/>
        </w:rPr>
        <w:t xml:space="preserve"> Zlatibor, Srce i krvni sudovi 2015;34(3):</w:t>
      </w:r>
      <w:r w:rsidRPr="00E9017E">
        <w:rPr>
          <w:sz w:val="20"/>
          <w:szCs w:val="20"/>
          <w:lang w:val="sl-SI"/>
        </w:rPr>
        <w:t>116 (301).</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120CFE">
        <w:rPr>
          <w:sz w:val="20"/>
          <w:szCs w:val="20"/>
          <w:lang w:val="sl-SI"/>
        </w:rPr>
        <w:t>Mujović</w:t>
      </w:r>
      <w:r>
        <w:rPr>
          <w:sz w:val="20"/>
          <w:szCs w:val="20"/>
          <w:lang w:val="sl-SI"/>
        </w:rPr>
        <w:t xml:space="preserve"> N, </w:t>
      </w:r>
      <w:r w:rsidRPr="00120CFE">
        <w:rPr>
          <w:sz w:val="20"/>
          <w:szCs w:val="20"/>
          <w:lang w:val="sl-SI"/>
        </w:rPr>
        <w:t>Marinković</w:t>
      </w:r>
      <w:r>
        <w:rPr>
          <w:sz w:val="20"/>
          <w:szCs w:val="20"/>
          <w:lang w:val="sl-SI"/>
        </w:rPr>
        <w:t xml:space="preserve"> M, </w:t>
      </w:r>
      <w:r w:rsidRPr="00120CFE">
        <w:rPr>
          <w:sz w:val="20"/>
          <w:szCs w:val="20"/>
          <w:lang w:val="sl-SI"/>
        </w:rPr>
        <w:t>Marković</w:t>
      </w:r>
      <w:r>
        <w:rPr>
          <w:sz w:val="20"/>
          <w:szCs w:val="20"/>
          <w:lang w:val="sl-SI"/>
        </w:rPr>
        <w:t xml:space="preserve"> N, </w:t>
      </w:r>
      <w:r w:rsidRPr="00120CFE">
        <w:rPr>
          <w:sz w:val="20"/>
          <w:szCs w:val="20"/>
          <w:lang w:val="sl-SI"/>
        </w:rPr>
        <w:t>Kocijančić</w:t>
      </w:r>
      <w:r>
        <w:rPr>
          <w:sz w:val="20"/>
          <w:szCs w:val="20"/>
          <w:lang w:val="sl-SI"/>
        </w:rPr>
        <w:t xml:space="preserve"> A, </w:t>
      </w:r>
      <w:r w:rsidRPr="00987EBB">
        <w:rPr>
          <w:b/>
          <w:sz w:val="20"/>
          <w:szCs w:val="20"/>
          <w:lang w:val="sl-SI"/>
        </w:rPr>
        <w:t>Kovačević V,</w:t>
      </w:r>
      <w:r>
        <w:rPr>
          <w:sz w:val="20"/>
          <w:szCs w:val="20"/>
          <w:lang w:val="sl-SI"/>
        </w:rPr>
        <w:t xml:space="preserve"> </w:t>
      </w:r>
      <w:r w:rsidRPr="00120CFE">
        <w:rPr>
          <w:sz w:val="20"/>
          <w:szCs w:val="20"/>
          <w:lang w:val="sl-SI"/>
        </w:rPr>
        <w:t>Petrović</w:t>
      </w:r>
      <w:r>
        <w:rPr>
          <w:sz w:val="20"/>
          <w:szCs w:val="20"/>
          <w:lang w:val="sl-SI"/>
        </w:rPr>
        <w:t xml:space="preserve"> I, </w:t>
      </w:r>
      <w:r w:rsidRPr="00120CFE">
        <w:rPr>
          <w:sz w:val="20"/>
          <w:szCs w:val="20"/>
          <w:lang w:val="sl-SI"/>
        </w:rPr>
        <w:t>Janković</w:t>
      </w:r>
      <w:r>
        <w:rPr>
          <w:sz w:val="20"/>
          <w:szCs w:val="20"/>
          <w:lang w:val="sl-SI"/>
        </w:rPr>
        <w:t xml:space="preserve"> N,</w:t>
      </w:r>
      <w:r w:rsidRPr="00120CFE">
        <w:rPr>
          <w:sz w:val="20"/>
          <w:szCs w:val="20"/>
          <w:lang w:val="sl-SI"/>
        </w:rPr>
        <w:t xml:space="preserve"> Petrović</w:t>
      </w:r>
      <w:r>
        <w:rPr>
          <w:sz w:val="20"/>
          <w:szCs w:val="20"/>
          <w:lang w:val="sl-SI"/>
        </w:rPr>
        <w:t xml:space="preserve"> O, </w:t>
      </w:r>
      <w:r w:rsidRPr="00120CFE">
        <w:rPr>
          <w:sz w:val="20"/>
          <w:szCs w:val="20"/>
          <w:lang w:val="sl-SI"/>
        </w:rPr>
        <w:t>Boričić</w:t>
      </w:r>
      <w:r>
        <w:rPr>
          <w:sz w:val="20"/>
          <w:szCs w:val="20"/>
          <w:lang w:val="sl-SI"/>
        </w:rPr>
        <w:t xml:space="preserve"> M, </w:t>
      </w:r>
      <w:r w:rsidRPr="00120CFE">
        <w:rPr>
          <w:sz w:val="20"/>
          <w:szCs w:val="20"/>
          <w:lang w:val="sl-SI"/>
        </w:rPr>
        <w:t>Petrović</w:t>
      </w:r>
      <w:r>
        <w:rPr>
          <w:sz w:val="20"/>
          <w:szCs w:val="20"/>
          <w:lang w:val="sl-SI"/>
        </w:rPr>
        <w:t xml:space="preserve"> M, </w:t>
      </w:r>
      <w:r w:rsidRPr="00120CFE">
        <w:rPr>
          <w:sz w:val="20"/>
          <w:szCs w:val="20"/>
          <w:lang w:val="sl-SI"/>
        </w:rPr>
        <w:t xml:space="preserve">Simić </w:t>
      </w:r>
      <w:r>
        <w:rPr>
          <w:sz w:val="20"/>
          <w:szCs w:val="20"/>
          <w:lang w:val="sl-SI"/>
        </w:rPr>
        <w:t xml:space="preserve">D. </w:t>
      </w:r>
      <w:r w:rsidRPr="00120CFE">
        <w:rPr>
          <w:sz w:val="20"/>
          <w:szCs w:val="20"/>
          <w:lang w:val="sl-SI"/>
        </w:rPr>
        <w:t>Prediktori recidiva tipičnog atrijalnog flatera nakon kateterske ablacije kavotrikuspidnog istmusa</w:t>
      </w:r>
      <w:r>
        <w:rPr>
          <w:sz w:val="20"/>
          <w:szCs w:val="20"/>
          <w:lang w:val="sl-SI"/>
        </w:rPr>
        <w:t>.</w:t>
      </w:r>
      <w:r w:rsidRPr="00120CFE">
        <w:rPr>
          <w:sz w:val="20"/>
          <w:szCs w:val="20"/>
          <w:lang w:val="sl-SI"/>
        </w:rPr>
        <w:t xml:space="preserve"> XX Kongres Udruženja kardiologa Srbije sa međunarodnim </w:t>
      </w:r>
      <w:r>
        <w:rPr>
          <w:sz w:val="20"/>
          <w:szCs w:val="20"/>
          <w:lang w:val="sl-SI"/>
        </w:rPr>
        <w:t>učešćem</w:t>
      </w:r>
      <w:r w:rsidRPr="00120CFE">
        <w:rPr>
          <w:sz w:val="20"/>
          <w:szCs w:val="20"/>
          <w:lang w:val="sl-SI"/>
        </w:rPr>
        <w:t>,</w:t>
      </w:r>
      <w:r>
        <w:rPr>
          <w:sz w:val="20"/>
          <w:szCs w:val="20"/>
          <w:lang w:val="sl-SI"/>
        </w:rPr>
        <w:t xml:space="preserve"> Zlatibor, Srce i krvni sudovi 2015;34(3):</w:t>
      </w:r>
      <w:r w:rsidRPr="00120CFE">
        <w:rPr>
          <w:sz w:val="20"/>
          <w:szCs w:val="20"/>
          <w:lang w:val="sl-SI"/>
        </w:rPr>
        <w:t>117 (302).</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987EBB">
        <w:rPr>
          <w:sz w:val="20"/>
          <w:szCs w:val="20"/>
          <w:lang w:val="sl-SI"/>
        </w:rPr>
        <w:t>Janković</w:t>
      </w:r>
      <w:r>
        <w:rPr>
          <w:sz w:val="20"/>
          <w:szCs w:val="20"/>
          <w:lang w:val="sl-SI"/>
        </w:rPr>
        <w:t xml:space="preserve"> N</w:t>
      </w:r>
      <w:r w:rsidRPr="00987EBB">
        <w:rPr>
          <w:sz w:val="20"/>
          <w:szCs w:val="20"/>
          <w:lang w:val="sl-SI"/>
        </w:rPr>
        <w:t>, Kocijančić</w:t>
      </w:r>
      <w:r>
        <w:rPr>
          <w:sz w:val="20"/>
          <w:szCs w:val="20"/>
          <w:lang w:val="sl-SI"/>
        </w:rPr>
        <w:t xml:space="preserve"> A, </w:t>
      </w:r>
      <w:r w:rsidRPr="00987EBB">
        <w:rPr>
          <w:b/>
          <w:sz w:val="20"/>
          <w:szCs w:val="20"/>
          <w:lang w:val="sl-SI"/>
        </w:rPr>
        <w:t>Kovačević V</w:t>
      </w:r>
      <w:r>
        <w:rPr>
          <w:sz w:val="20"/>
          <w:szCs w:val="20"/>
          <w:lang w:val="sl-SI"/>
        </w:rPr>
        <w:t xml:space="preserve">, </w:t>
      </w:r>
      <w:r w:rsidRPr="00987EBB">
        <w:rPr>
          <w:sz w:val="20"/>
          <w:szCs w:val="20"/>
          <w:lang w:val="sl-SI"/>
        </w:rPr>
        <w:t>Marinković</w:t>
      </w:r>
      <w:r>
        <w:rPr>
          <w:sz w:val="20"/>
          <w:szCs w:val="20"/>
          <w:lang w:val="sl-SI"/>
        </w:rPr>
        <w:t xml:space="preserve"> M, </w:t>
      </w:r>
      <w:r w:rsidRPr="00987EBB">
        <w:rPr>
          <w:sz w:val="20"/>
          <w:szCs w:val="20"/>
          <w:lang w:val="sl-SI"/>
        </w:rPr>
        <w:t>Mujović</w:t>
      </w:r>
      <w:r>
        <w:rPr>
          <w:sz w:val="20"/>
          <w:szCs w:val="20"/>
          <w:lang w:val="sl-SI"/>
        </w:rPr>
        <w:t xml:space="preserve"> N, </w:t>
      </w:r>
      <w:r w:rsidRPr="00987EBB">
        <w:rPr>
          <w:sz w:val="20"/>
          <w:szCs w:val="20"/>
          <w:lang w:val="sl-SI"/>
        </w:rPr>
        <w:t>Petrović</w:t>
      </w:r>
      <w:r>
        <w:rPr>
          <w:sz w:val="20"/>
          <w:szCs w:val="20"/>
          <w:lang w:val="sl-SI"/>
        </w:rPr>
        <w:t xml:space="preserve"> I, </w:t>
      </w:r>
      <w:r w:rsidRPr="00987EBB">
        <w:rPr>
          <w:sz w:val="20"/>
          <w:szCs w:val="20"/>
          <w:lang w:val="sl-SI"/>
        </w:rPr>
        <w:t>Orbović</w:t>
      </w:r>
      <w:r>
        <w:rPr>
          <w:sz w:val="20"/>
          <w:szCs w:val="20"/>
          <w:lang w:val="sl-SI"/>
        </w:rPr>
        <w:t xml:space="preserve"> B,</w:t>
      </w:r>
      <w:r w:rsidRPr="00987EBB">
        <w:rPr>
          <w:sz w:val="20"/>
          <w:szCs w:val="20"/>
          <w:lang w:val="sl-SI"/>
        </w:rPr>
        <w:t xml:space="preserve"> Marković</w:t>
      </w:r>
      <w:r>
        <w:rPr>
          <w:sz w:val="20"/>
          <w:szCs w:val="20"/>
          <w:lang w:val="sl-SI"/>
        </w:rPr>
        <w:t xml:space="preserve"> N, </w:t>
      </w:r>
      <w:r w:rsidRPr="00987EBB">
        <w:rPr>
          <w:sz w:val="20"/>
          <w:szCs w:val="20"/>
          <w:lang w:val="sl-SI"/>
        </w:rPr>
        <w:t>Đikić</w:t>
      </w:r>
      <w:r>
        <w:rPr>
          <w:sz w:val="20"/>
          <w:szCs w:val="20"/>
          <w:lang w:val="sl-SI"/>
        </w:rPr>
        <w:t xml:space="preserve"> D, </w:t>
      </w:r>
      <w:r w:rsidRPr="00987EBB">
        <w:rPr>
          <w:sz w:val="20"/>
          <w:szCs w:val="20"/>
          <w:lang w:val="sl-SI"/>
        </w:rPr>
        <w:t>Simić</w:t>
      </w:r>
      <w:r>
        <w:rPr>
          <w:sz w:val="20"/>
          <w:szCs w:val="20"/>
          <w:lang w:val="sl-SI"/>
        </w:rPr>
        <w:t xml:space="preserve"> DV.</w:t>
      </w:r>
      <w:r w:rsidRPr="00987EBB">
        <w:rPr>
          <w:sz w:val="20"/>
          <w:szCs w:val="20"/>
          <w:lang w:val="sl-SI"/>
        </w:rPr>
        <w:t xml:space="preserve"> Tahikardiomiopatija kod bolesnika sa atrijalnim flaterom: prikaz slučaja</w:t>
      </w:r>
      <w:r>
        <w:rPr>
          <w:sz w:val="20"/>
          <w:szCs w:val="20"/>
          <w:lang w:val="sl-SI"/>
        </w:rPr>
        <w:t>.</w:t>
      </w:r>
      <w:r w:rsidRPr="00987EBB">
        <w:rPr>
          <w:sz w:val="20"/>
          <w:szCs w:val="20"/>
          <w:lang w:val="sl-SI"/>
        </w:rPr>
        <w:t xml:space="preserve"> XX Kongres Udruženja kardiologa Srb</w:t>
      </w:r>
      <w:r>
        <w:rPr>
          <w:sz w:val="20"/>
          <w:szCs w:val="20"/>
          <w:lang w:val="sl-SI"/>
        </w:rPr>
        <w:t>ije sa međunarodnim učešćem</w:t>
      </w:r>
      <w:r w:rsidRPr="00987EBB">
        <w:rPr>
          <w:sz w:val="20"/>
          <w:szCs w:val="20"/>
          <w:lang w:val="sl-SI"/>
        </w:rPr>
        <w:t>,</w:t>
      </w:r>
      <w:r>
        <w:rPr>
          <w:sz w:val="20"/>
          <w:szCs w:val="20"/>
          <w:lang w:val="sl-SI"/>
        </w:rPr>
        <w:t xml:space="preserve"> Zlatibor, Srce i krvni sudovi 2015;34(3):</w:t>
      </w:r>
      <w:r w:rsidRPr="00987EBB">
        <w:rPr>
          <w:sz w:val="20"/>
          <w:szCs w:val="20"/>
          <w:lang w:val="sl-SI"/>
        </w:rPr>
        <w:t>119 (311).</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987EBB">
        <w:rPr>
          <w:sz w:val="20"/>
          <w:szCs w:val="20"/>
          <w:lang w:val="sl-SI"/>
        </w:rPr>
        <w:t>Marinković</w:t>
      </w:r>
      <w:r>
        <w:rPr>
          <w:sz w:val="20"/>
          <w:szCs w:val="20"/>
          <w:lang w:val="sl-SI"/>
        </w:rPr>
        <w:t xml:space="preserve"> M, </w:t>
      </w:r>
      <w:r w:rsidRPr="00987EBB">
        <w:rPr>
          <w:sz w:val="20"/>
          <w:szCs w:val="20"/>
          <w:lang w:val="sl-SI"/>
        </w:rPr>
        <w:t>Mujović</w:t>
      </w:r>
      <w:r>
        <w:rPr>
          <w:sz w:val="20"/>
          <w:szCs w:val="20"/>
          <w:lang w:val="sl-SI"/>
        </w:rPr>
        <w:t xml:space="preserve"> N, </w:t>
      </w:r>
      <w:r w:rsidRPr="00987EBB">
        <w:rPr>
          <w:sz w:val="20"/>
          <w:szCs w:val="20"/>
          <w:lang w:val="sl-SI"/>
        </w:rPr>
        <w:t>Marković</w:t>
      </w:r>
      <w:r>
        <w:rPr>
          <w:sz w:val="20"/>
          <w:szCs w:val="20"/>
          <w:lang w:val="sl-SI"/>
        </w:rPr>
        <w:t xml:space="preserve"> N,  </w:t>
      </w:r>
      <w:r w:rsidRPr="00987EBB">
        <w:rPr>
          <w:sz w:val="20"/>
          <w:szCs w:val="20"/>
          <w:lang w:val="sl-SI"/>
        </w:rPr>
        <w:t>Kocijančić</w:t>
      </w:r>
      <w:r>
        <w:rPr>
          <w:sz w:val="20"/>
          <w:szCs w:val="20"/>
          <w:lang w:val="sl-SI"/>
        </w:rPr>
        <w:t xml:space="preserve"> A,  </w:t>
      </w:r>
      <w:r w:rsidRPr="003939FA">
        <w:rPr>
          <w:b/>
          <w:sz w:val="20"/>
          <w:szCs w:val="20"/>
          <w:lang w:val="sl-SI"/>
        </w:rPr>
        <w:t>Kovačević V</w:t>
      </w:r>
      <w:r>
        <w:rPr>
          <w:sz w:val="20"/>
          <w:szCs w:val="20"/>
          <w:lang w:val="sl-SI"/>
        </w:rPr>
        <w:t xml:space="preserve">, </w:t>
      </w:r>
      <w:r w:rsidRPr="00987EBB">
        <w:rPr>
          <w:sz w:val="20"/>
          <w:szCs w:val="20"/>
          <w:lang w:val="sl-SI"/>
        </w:rPr>
        <w:t>Vukomanović</w:t>
      </w:r>
      <w:r>
        <w:rPr>
          <w:sz w:val="20"/>
          <w:szCs w:val="20"/>
          <w:lang w:val="sl-SI"/>
        </w:rPr>
        <w:t xml:space="preserve"> V, </w:t>
      </w:r>
      <w:r w:rsidRPr="00987EBB">
        <w:rPr>
          <w:sz w:val="20"/>
          <w:szCs w:val="20"/>
          <w:lang w:val="sl-SI"/>
        </w:rPr>
        <w:t>Miličić</w:t>
      </w:r>
      <w:r>
        <w:rPr>
          <w:sz w:val="20"/>
          <w:szCs w:val="20"/>
          <w:lang w:val="sl-SI"/>
        </w:rPr>
        <w:t xml:space="preserve"> B, </w:t>
      </w:r>
      <w:r w:rsidRPr="00987EBB">
        <w:rPr>
          <w:sz w:val="20"/>
          <w:szCs w:val="20"/>
          <w:lang w:val="sl-SI"/>
        </w:rPr>
        <w:t>Simić</w:t>
      </w:r>
      <w:r>
        <w:rPr>
          <w:sz w:val="20"/>
          <w:szCs w:val="20"/>
          <w:lang w:val="sl-SI"/>
        </w:rPr>
        <w:t xml:space="preserve"> D, </w:t>
      </w:r>
      <w:r w:rsidRPr="00987EBB">
        <w:rPr>
          <w:sz w:val="20"/>
          <w:szCs w:val="20"/>
          <w:lang w:val="sl-SI"/>
        </w:rPr>
        <w:t>Ristić</w:t>
      </w:r>
      <w:r>
        <w:rPr>
          <w:sz w:val="20"/>
          <w:szCs w:val="20"/>
          <w:lang w:val="sl-SI"/>
        </w:rPr>
        <w:t xml:space="preserve"> A.</w:t>
      </w:r>
      <w:r w:rsidRPr="00987EBB">
        <w:rPr>
          <w:sz w:val="20"/>
          <w:szCs w:val="20"/>
          <w:lang w:val="sl-SI"/>
        </w:rPr>
        <w:t xml:space="preserve"> Rezultati kateterske ablacije srčanih aritmija u pedijatrijskoj populaciji</w:t>
      </w:r>
      <w:r>
        <w:rPr>
          <w:sz w:val="20"/>
          <w:szCs w:val="20"/>
          <w:lang w:val="sl-SI"/>
        </w:rPr>
        <w:t>.</w:t>
      </w:r>
      <w:r w:rsidRPr="00987EBB">
        <w:rPr>
          <w:sz w:val="20"/>
          <w:szCs w:val="20"/>
          <w:lang w:val="sl-SI"/>
        </w:rPr>
        <w:t xml:space="preserve"> XX Kongres Udruženja kardiologa Srbije sa međunarodnim učešćem, Zlatibor, </w:t>
      </w:r>
      <w:r>
        <w:rPr>
          <w:sz w:val="20"/>
          <w:szCs w:val="20"/>
          <w:lang w:val="sl-SI"/>
        </w:rPr>
        <w:t>Srce i krvni sudovi 2015;34(3):</w:t>
      </w:r>
      <w:r w:rsidRPr="00987EBB">
        <w:rPr>
          <w:sz w:val="20"/>
          <w:szCs w:val="20"/>
          <w:lang w:val="sl-SI"/>
        </w:rPr>
        <w:t>134 (P410).</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3939FA">
        <w:rPr>
          <w:sz w:val="20"/>
          <w:szCs w:val="20"/>
          <w:lang w:val="sl-SI"/>
        </w:rPr>
        <w:t>Mujović</w:t>
      </w:r>
      <w:r>
        <w:rPr>
          <w:sz w:val="20"/>
          <w:szCs w:val="20"/>
          <w:lang w:val="sl-SI"/>
        </w:rPr>
        <w:t xml:space="preserve"> N, </w:t>
      </w:r>
      <w:r w:rsidRPr="003939FA">
        <w:rPr>
          <w:sz w:val="20"/>
          <w:szCs w:val="20"/>
          <w:lang w:val="sl-SI"/>
        </w:rPr>
        <w:t>Marinković</w:t>
      </w:r>
      <w:r>
        <w:rPr>
          <w:sz w:val="20"/>
          <w:szCs w:val="20"/>
          <w:lang w:val="sl-SI"/>
        </w:rPr>
        <w:t xml:space="preserve"> M, </w:t>
      </w:r>
      <w:r w:rsidRPr="003939FA">
        <w:rPr>
          <w:sz w:val="20"/>
          <w:szCs w:val="20"/>
          <w:lang w:val="sl-SI"/>
        </w:rPr>
        <w:t>Marković</w:t>
      </w:r>
      <w:r>
        <w:rPr>
          <w:sz w:val="20"/>
          <w:szCs w:val="20"/>
          <w:lang w:val="sl-SI"/>
        </w:rPr>
        <w:t xml:space="preserve"> N, </w:t>
      </w:r>
      <w:r w:rsidRPr="003939FA">
        <w:rPr>
          <w:sz w:val="20"/>
          <w:szCs w:val="20"/>
          <w:lang w:val="sl-SI"/>
        </w:rPr>
        <w:t>Kocijančić</w:t>
      </w:r>
      <w:r>
        <w:rPr>
          <w:sz w:val="20"/>
          <w:szCs w:val="20"/>
          <w:lang w:val="sl-SI"/>
        </w:rPr>
        <w:t xml:space="preserve"> A, </w:t>
      </w:r>
      <w:r w:rsidRPr="003939FA">
        <w:rPr>
          <w:b/>
          <w:sz w:val="20"/>
          <w:szCs w:val="20"/>
          <w:lang w:val="sl-SI"/>
        </w:rPr>
        <w:t>Kovačević V</w:t>
      </w:r>
      <w:r>
        <w:rPr>
          <w:sz w:val="20"/>
          <w:szCs w:val="20"/>
          <w:lang w:val="sl-SI"/>
        </w:rPr>
        <w:t xml:space="preserve">, </w:t>
      </w:r>
      <w:r w:rsidRPr="003939FA">
        <w:rPr>
          <w:sz w:val="20"/>
          <w:szCs w:val="20"/>
          <w:lang w:val="sl-SI"/>
        </w:rPr>
        <w:t>Simić</w:t>
      </w:r>
      <w:r>
        <w:rPr>
          <w:sz w:val="20"/>
          <w:szCs w:val="20"/>
          <w:lang w:val="sl-SI"/>
        </w:rPr>
        <w:t xml:space="preserve"> D.</w:t>
      </w:r>
      <w:r w:rsidRPr="003939FA">
        <w:rPr>
          <w:sz w:val="20"/>
          <w:szCs w:val="20"/>
          <w:lang w:val="sl-SI"/>
        </w:rPr>
        <w:t xml:space="preserve"> Rezultati radiofrekventne kateter-ablacije srčanih aritmija sa aortnih kuspisa</w:t>
      </w:r>
      <w:r>
        <w:rPr>
          <w:sz w:val="20"/>
          <w:szCs w:val="20"/>
          <w:lang w:val="sl-SI"/>
        </w:rPr>
        <w:t>.</w:t>
      </w:r>
      <w:r w:rsidRPr="003939FA">
        <w:rPr>
          <w:sz w:val="20"/>
          <w:szCs w:val="20"/>
          <w:lang w:val="sl-SI"/>
        </w:rPr>
        <w:t xml:space="preserve"> XX Kongres Udruženja kardiologa Srbije sa međunarodnim učešćem, Zlatibor, </w:t>
      </w:r>
      <w:r>
        <w:rPr>
          <w:sz w:val="20"/>
          <w:szCs w:val="20"/>
          <w:lang w:val="sl-SI"/>
        </w:rPr>
        <w:t>Srce i krvni sudovi 2015;34(3):</w:t>
      </w:r>
      <w:r w:rsidRPr="003939FA">
        <w:rPr>
          <w:sz w:val="20"/>
          <w:szCs w:val="20"/>
          <w:lang w:val="sl-SI"/>
        </w:rPr>
        <w:t>134</w:t>
      </w:r>
      <w:r>
        <w:rPr>
          <w:sz w:val="20"/>
          <w:szCs w:val="20"/>
          <w:lang w:val="sl-SI"/>
        </w:rPr>
        <w:t>-5</w:t>
      </w:r>
      <w:r w:rsidRPr="003939FA">
        <w:rPr>
          <w:sz w:val="20"/>
          <w:szCs w:val="20"/>
          <w:lang w:val="sl-SI"/>
        </w:rPr>
        <w:t xml:space="preserve"> (P411).</w:t>
      </w:r>
      <w:r>
        <w:rPr>
          <w:sz w:val="20"/>
          <w:szCs w:val="20"/>
          <w:lang w:val="sl-SI"/>
        </w:rPr>
        <w:t xml:space="preserve"> </w:t>
      </w:r>
      <w:r w:rsidRPr="00AE1262">
        <w:rPr>
          <w:b/>
          <w:sz w:val="20"/>
          <w:szCs w:val="20"/>
          <w:lang w:val="sl-SI"/>
        </w:rPr>
        <w:t>M64</w:t>
      </w:r>
    </w:p>
    <w:p w:rsidR="00C318D5" w:rsidRPr="00CC1F9B" w:rsidRDefault="00C318D5" w:rsidP="00EB3409">
      <w:pPr>
        <w:numPr>
          <w:ilvl w:val="0"/>
          <w:numId w:val="82"/>
        </w:numPr>
        <w:spacing w:before="0" w:beforeAutospacing="0" w:after="0" w:afterAutospacing="0"/>
        <w:ind w:right="0"/>
        <w:rPr>
          <w:sz w:val="20"/>
          <w:szCs w:val="20"/>
          <w:lang w:val="sl-SI"/>
        </w:rPr>
      </w:pPr>
      <w:r w:rsidRPr="003939FA">
        <w:rPr>
          <w:sz w:val="20"/>
          <w:szCs w:val="20"/>
          <w:lang w:val="sl-SI"/>
        </w:rPr>
        <w:t>Mujović</w:t>
      </w:r>
      <w:r>
        <w:rPr>
          <w:sz w:val="20"/>
          <w:szCs w:val="20"/>
          <w:lang w:val="sl-SI"/>
        </w:rPr>
        <w:t xml:space="preserve"> N, </w:t>
      </w:r>
      <w:r w:rsidRPr="003939FA">
        <w:rPr>
          <w:sz w:val="20"/>
          <w:szCs w:val="20"/>
          <w:lang w:val="sl-SI"/>
        </w:rPr>
        <w:t>Marinković</w:t>
      </w:r>
      <w:r>
        <w:rPr>
          <w:sz w:val="20"/>
          <w:szCs w:val="20"/>
          <w:lang w:val="sl-SI"/>
        </w:rPr>
        <w:t xml:space="preserve"> M, </w:t>
      </w:r>
      <w:r w:rsidRPr="003939FA">
        <w:rPr>
          <w:sz w:val="20"/>
          <w:szCs w:val="20"/>
          <w:lang w:val="sl-SI"/>
        </w:rPr>
        <w:t>Marković</w:t>
      </w:r>
      <w:r>
        <w:rPr>
          <w:sz w:val="20"/>
          <w:szCs w:val="20"/>
          <w:lang w:val="sl-SI"/>
        </w:rPr>
        <w:t xml:space="preserve"> N, </w:t>
      </w:r>
      <w:r w:rsidRPr="003939FA">
        <w:rPr>
          <w:sz w:val="20"/>
          <w:szCs w:val="20"/>
          <w:lang w:val="sl-SI"/>
        </w:rPr>
        <w:t>Kocijančić</w:t>
      </w:r>
      <w:r>
        <w:rPr>
          <w:sz w:val="20"/>
          <w:szCs w:val="20"/>
          <w:lang w:val="sl-SI"/>
        </w:rPr>
        <w:t xml:space="preserve"> A, </w:t>
      </w:r>
      <w:r w:rsidRPr="00705B3C">
        <w:rPr>
          <w:b/>
          <w:sz w:val="20"/>
          <w:szCs w:val="20"/>
          <w:lang w:val="sl-SI"/>
        </w:rPr>
        <w:t>Kovačević V,</w:t>
      </w:r>
      <w:r>
        <w:rPr>
          <w:sz w:val="20"/>
          <w:szCs w:val="20"/>
          <w:lang w:val="sl-SI"/>
        </w:rPr>
        <w:t xml:space="preserve"> </w:t>
      </w:r>
      <w:r w:rsidRPr="003939FA">
        <w:rPr>
          <w:sz w:val="20"/>
          <w:szCs w:val="20"/>
          <w:lang w:val="sl-SI"/>
        </w:rPr>
        <w:t>Petrović</w:t>
      </w:r>
      <w:r>
        <w:rPr>
          <w:sz w:val="20"/>
          <w:szCs w:val="20"/>
          <w:lang w:val="sl-SI"/>
        </w:rPr>
        <w:t xml:space="preserve"> I, </w:t>
      </w:r>
      <w:r w:rsidRPr="003939FA">
        <w:rPr>
          <w:sz w:val="20"/>
          <w:szCs w:val="20"/>
          <w:lang w:val="sl-SI"/>
        </w:rPr>
        <w:t>Janković</w:t>
      </w:r>
      <w:r>
        <w:rPr>
          <w:sz w:val="20"/>
          <w:szCs w:val="20"/>
          <w:lang w:val="sl-SI"/>
        </w:rPr>
        <w:t xml:space="preserve"> N,</w:t>
      </w:r>
      <w:r w:rsidRPr="003939FA">
        <w:rPr>
          <w:sz w:val="20"/>
          <w:szCs w:val="20"/>
          <w:lang w:val="sl-SI"/>
        </w:rPr>
        <w:t xml:space="preserve"> Petrović</w:t>
      </w:r>
      <w:r>
        <w:rPr>
          <w:sz w:val="20"/>
          <w:szCs w:val="20"/>
          <w:lang w:val="sl-SI"/>
        </w:rPr>
        <w:t xml:space="preserve"> O, </w:t>
      </w:r>
      <w:r w:rsidRPr="003939FA">
        <w:rPr>
          <w:sz w:val="20"/>
          <w:szCs w:val="20"/>
          <w:lang w:val="sl-SI"/>
        </w:rPr>
        <w:t>Vujisić-Tešić</w:t>
      </w:r>
      <w:r>
        <w:rPr>
          <w:sz w:val="20"/>
          <w:szCs w:val="20"/>
          <w:lang w:val="sl-SI"/>
        </w:rPr>
        <w:t xml:space="preserve"> B, </w:t>
      </w:r>
      <w:r w:rsidRPr="003939FA">
        <w:rPr>
          <w:sz w:val="20"/>
          <w:szCs w:val="20"/>
          <w:lang w:val="sl-SI"/>
        </w:rPr>
        <w:t>Petrović</w:t>
      </w:r>
      <w:r>
        <w:rPr>
          <w:sz w:val="20"/>
          <w:szCs w:val="20"/>
          <w:lang w:val="sl-SI"/>
        </w:rPr>
        <w:t xml:space="preserve"> M, </w:t>
      </w:r>
      <w:r w:rsidRPr="003939FA">
        <w:rPr>
          <w:sz w:val="20"/>
          <w:szCs w:val="20"/>
          <w:lang w:val="sl-SI"/>
        </w:rPr>
        <w:t>Simić</w:t>
      </w:r>
      <w:r>
        <w:rPr>
          <w:sz w:val="20"/>
          <w:szCs w:val="20"/>
          <w:lang w:val="sl-SI"/>
        </w:rPr>
        <w:t xml:space="preserve"> D, </w:t>
      </w:r>
      <w:r w:rsidRPr="003939FA">
        <w:rPr>
          <w:sz w:val="20"/>
          <w:szCs w:val="20"/>
          <w:lang w:val="sl-SI"/>
        </w:rPr>
        <w:t xml:space="preserve">Ristić </w:t>
      </w:r>
      <w:r>
        <w:rPr>
          <w:sz w:val="20"/>
          <w:szCs w:val="20"/>
          <w:lang w:val="sl-SI"/>
        </w:rPr>
        <w:t xml:space="preserve">A. </w:t>
      </w:r>
      <w:r w:rsidRPr="003939FA">
        <w:rPr>
          <w:sz w:val="20"/>
          <w:szCs w:val="20"/>
          <w:lang w:val="sl-SI"/>
        </w:rPr>
        <w:t>Prevalenca tahikardiomiopatije među bolesnicima podvrgnutim ablaciji tipičnog atrijalnog flatera</w:t>
      </w:r>
      <w:r>
        <w:rPr>
          <w:sz w:val="20"/>
          <w:szCs w:val="20"/>
          <w:lang w:val="sl-SI"/>
        </w:rPr>
        <w:t>.</w:t>
      </w:r>
      <w:r w:rsidRPr="003939FA">
        <w:rPr>
          <w:sz w:val="20"/>
          <w:szCs w:val="20"/>
          <w:lang w:val="sl-SI"/>
        </w:rPr>
        <w:t xml:space="preserve"> XX Kongres Udruženja kardiologa Srbije sa međunarodnim učešćem, Zlatibor, </w:t>
      </w:r>
      <w:r>
        <w:rPr>
          <w:sz w:val="20"/>
          <w:szCs w:val="20"/>
          <w:lang w:val="sl-SI"/>
        </w:rPr>
        <w:t>Srce i krvni sudovi 2015;34(3):</w:t>
      </w:r>
      <w:r w:rsidRPr="003939FA">
        <w:rPr>
          <w:sz w:val="20"/>
          <w:szCs w:val="20"/>
          <w:lang w:val="sl-SI"/>
        </w:rPr>
        <w:t>135 (P412).</w:t>
      </w:r>
      <w:r>
        <w:rPr>
          <w:sz w:val="20"/>
          <w:szCs w:val="20"/>
          <w:lang w:val="sl-SI"/>
        </w:rPr>
        <w:t xml:space="preserve"> </w:t>
      </w:r>
      <w:r w:rsidRPr="00AE1262">
        <w:rPr>
          <w:b/>
          <w:sz w:val="20"/>
          <w:szCs w:val="20"/>
          <w:lang w:val="sl-SI"/>
        </w:rPr>
        <w:t>M64</w:t>
      </w:r>
    </w:p>
    <w:p w:rsidR="00C318D5" w:rsidRPr="0094536A" w:rsidRDefault="00C318D5" w:rsidP="00EB3409">
      <w:pPr>
        <w:numPr>
          <w:ilvl w:val="0"/>
          <w:numId w:val="82"/>
        </w:numPr>
        <w:spacing w:before="0" w:beforeAutospacing="0" w:after="0" w:afterAutospacing="0"/>
        <w:ind w:right="0"/>
        <w:contextualSpacing/>
        <w:rPr>
          <w:rFonts w:eastAsia="Calibri"/>
          <w:sz w:val="20"/>
          <w:szCs w:val="20"/>
        </w:rPr>
      </w:pPr>
      <w:r w:rsidRPr="0094536A">
        <w:rPr>
          <w:rFonts w:eastAsia="Calibri"/>
          <w:sz w:val="20"/>
          <w:szCs w:val="20"/>
        </w:rPr>
        <w:t xml:space="preserve">Janković N, Simić DV, Ristić AD, Mikić A, Petrović M, </w:t>
      </w:r>
      <w:r w:rsidRPr="0094536A">
        <w:rPr>
          <w:rFonts w:eastAsia="Calibri"/>
          <w:b/>
          <w:sz w:val="20"/>
          <w:szCs w:val="20"/>
        </w:rPr>
        <w:t>Marinković M</w:t>
      </w:r>
      <w:r w:rsidRPr="0094536A">
        <w:rPr>
          <w:rFonts w:eastAsia="Calibri"/>
          <w:sz w:val="20"/>
          <w:szCs w:val="20"/>
        </w:rPr>
        <w:t xml:space="preserve">, Kovačević V, Petrović I, Đikić D. Infektivni endokarditis na aortnoj valvuli sa razvojem postkardiotomnog sindroma: prikaz </w:t>
      </w:r>
      <w:r w:rsidRPr="0094536A">
        <w:rPr>
          <w:rFonts w:eastAsia="Calibri"/>
          <w:sz w:val="20"/>
          <w:szCs w:val="20"/>
        </w:rPr>
        <w:lastRenderedPageBreak/>
        <w:t xml:space="preserve">slučaja. Prvi srpski kongres kardiovaskularnog imidžinga. Srce i krvni sudovi. 2015; 34(A):12-13 (P30) </w:t>
      </w:r>
      <w:r w:rsidRPr="0094536A">
        <w:rPr>
          <w:rFonts w:eastAsia="Calibri"/>
          <w:b/>
          <w:sz w:val="20"/>
          <w:szCs w:val="20"/>
        </w:rPr>
        <w:t>M64</w:t>
      </w:r>
    </w:p>
    <w:p w:rsidR="00C318D5" w:rsidRDefault="00C318D5" w:rsidP="00EB3409">
      <w:pPr>
        <w:numPr>
          <w:ilvl w:val="0"/>
          <w:numId w:val="82"/>
        </w:numPr>
        <w:spacing w:before="0" w:beforeAutospacing="0" w:after="0" w:afterAutospacing="0"/>
        <w:ind w:right="0"/>
        <w:rPr>
          <w:sz w:val="20"/>
          <w:szCs w:val="20"/>
          <w:lang w:val="sl-SI"/>
        </w:rPr>
      </w:pPr>
      <w:r w:rsidRPr="00F10A31">
        <w:rPr>
          <w:sz w:val="20"/>
          <w:szCs w:val="20"/>
          <w:lang w:val="sl-SI"/>
        </w:rPr>
        <w:t xml:space="preserve">Mujović N, Kocijančić A, Marinković M, </w:t>
      </w:r>
      <w:r w:rsidRPr="00F10A31">
        <w:rPr>
          <w:b/>
          <w:sz w:val="20"/>
          <w:szCs w:val="20"/>
          <w:lang w:val="sl-SI"/>
        </w:rPr>
        <w:t>Kovačević V</w:t>
      </w:r>
      <w:r w:rsidRPr="00F10A31">
        <w:rPr>
          <w:sz w:val="20"/>
          <w:szCs w:val="20"/>
          <w:lang w:val="sl-SI"/>
        </w:rPr>
        <w:t>, Marković N, Mrđa S, Potpara T, Polovina M, Đikić D, Petrović I, Janković N, Simić D. Rezultati kateterske ablacije idiopatskih kratkotrajnih komorskih aritmija. XIX Kongres Udruženja kardiologa Srbije sa međunarodnim u</w:t>
      </w:r>
      <w:r>
        <w:rPr>
          <w:sz w:val="20"/>
          <w:szCs w:val="20"/>
          <w:lang w:val="sl-SI"/>
        </w:rPr>
        <w:t xml:space="preserve">češćem, Zlatibor, </w:t>
      </w:r>
      <w:r w:rsidRPr="00F10A31">
        <w:rPr>
          <w:sz w:val="20"/>
          <w:szCs w:val="20"/>
          <w:lang w:val="sl-SI"/>
        </w:rPr>
        <w:t xml:space="preserve">Srce </w:t>
      </w:r>
      <w:r>
        <w:rPr>
          <w:sz w:val="20"/>
          <w:szCs w:val="20"/>
          <w:lang w:val="sl-SI"/>
        </w:rPr>
        <w:t>i krvni  sudovi 2013; 32(3):233 (</w:t>
      </w:r>
      <w:r w:rsidRPr="00F10A31">
        <w:rPr>
          <w:sz w:val="20"/>
          <w:szCs w:val="20"/>
          <w:lang w:val="sl-SI"/>
        </w:rPr>
        <w:t>246).</w:t>
      </w:r>
      <w:r>
        <w:rPr>
          <w:sz w:val="20"/>
          <w:szCs w:val="20"/>
          <w:lang w:val="sl-SI"/>
        </w:rPr>
        <w:t xml:space="preserve"> </w:t>
      </w:r>
      <w:r w:rsidRPr="00AE1262">
        <w:rPr>
          <w:b/>
          <w:sz w:val="20"/>
          <w:szCs w:val="20"/>
          <w:lang w:val="sl-SI"/>
        </w:rPr>
        <w:t>M64</w:t>
      </w:r>
    </w:p>
    <w:p w:rsidR="00C318D5" w:rsidRPr="009B60DF" w:rsidRDefault="00C318D5" w:rsidP="00EB3409">
      <w:pPr>
        <w:numPr>
          <w:ilvl w:val="0"/>
          <w:numId w:val="82"/>
        </w:numPr>
        <w:spacing w:before="0" w:beforeAutospacing="0" w:after="0" w:afterAutospacing="0"/>
        <w:ind w:right="0"/>
        <w:rPr>
          <w:sz w:val="20"/>
          <w:szCs w:val="20"/>
          <w:lang w:val="sl-SI"/>
        </w:rPr>
      </w:pPr>
      <w:r w:rsidRPr="00F10A31">
        <w:rPr>
          <w:sz w:val="20"/>
          <w:szCs w:val="20"/>
          <w:lang w:val="sl-SI"/>
        </w:rPr>
        <w:t xml:space="preserve">Mujović N, Marinković M, Kocijančić A, </w:t>
      </w:r>
      <w:r w:rsidRPr="00F10A31">
        <w:rPr>
          <w:b/>
          <w:sz w:val="20"/>
          <w:szCs w:val="20"/>
          <w:lang w:val="sl-SI"/>
        </w:rPr>
        <w:t>Kovačević V</w:t>
      </w:r>
      <w:r w:rsidRPr="00F10A31">
        <w:rPr>
          <w:sz w:val="20"/>
          <w:szCs w:val="20"/>
          <w:lang w:val="sl-SI"/>
        </w:rPr>
        <w:t>, Marković N, Mrđa S, Potpara T, Polovina M, Đikić D, Petrović I, Janković N, Ristić A, Simić D. Inducibilnost atrijalne fibrilacije nakon cirkumferentne izolacije plućnih vena kod bolesnika sa paroksizmalnom atrijalnom fibrilacijom: efikasnost dopunske modifikacije rezidualnog supstrata pretkomore linearnom ablacijom. XIX Kongres Udruženja kardiologa Srbije sa međunarodnim u</w:t>
      </w:r>
      <w:r>
        <w:rPr>
          <w:sz w:val="20"/>
          <w:szCs w:val="20"/>
          <w:lang w:val="sl-SI"/>
        </w:rPr>
        <w:t>češćem, Zlatibor, Srce i krvni sudovi 2013;32(3):233-4 (</w:t>
      </w:r>
      <w:r w:rsidRPr="00F10A31">
        <w:rPr>
          <w:sz w:val="20"/>
          <w:szCs w:val="20"/>
          <w:lang w:val="sl-SI"/>
        </w:rPr>
        <w:t>247).</w:t>
      </w:r>
      <w:r>
        <w:rPr>
          <w:sz w:val="20"/>
          <w:szCs w:val="20"/>
          <w:lang w:val="sl-SI"/>
        </w:rPr>
        <w:t xml:space="preserve"> </w:t>
      </w:r>
      <w:r w:rsidRPr="00AE1262">
        <w:rPr>
          <w:b/>
          <w:sz w:val="20"/>
          <w:szCs w:val="20"/>
          <w:lang w:val="sl-SI"/>
        </w:rPr>
        <w:t>M64</w:t>
      </w:r>
    </w:p>
    <w:p w:rsidR="00C318D5" w:rsidRPr="009B60DF" w:rsidRDefault="00C318D5" w:rsidP="00EB3409">
      <w:pPr>
        <w:numPr>
          <w:ilvl w:val="0"/>
          <w:numId w:val="82"/>
        </w:numPr>
        <w:spacing w:before="0" w:beforeAutospacing="0" w:after="0" w:afterAutospacing="0"/>
        <w:ind w:right="0"/>
        <w:rPr>
          <w:sz w:val="20"/>
          <w:szCs w:val="20"/>
          <w:lang w:val="sl-SI"/>
        </w:rPr>
      </w:pPr>
      <w:r w:rsidRPr="00C4219E">
        <w:rPr>
          <w:sz w:val="20"/>
          <w:szCs w:val="20"/>
          <w:lang w:val="sl-SI"/>
        </w:rPr>
        <w:t>Marinković M, Mujović N,</w:t>
      </w:r>
      <w:r>
        <w:rPr>
          <w:sz w:val="20"/>
          <w:szCs w:val="20"/>
          <w:lang w:val="sl-SI"/>
        </w:rPr>
        <w:t xml:space="preserve"> </w:t>
      </w:r>
      <w:r w:rsidRPr="00C4219E">
        <w:rPr>
          <w:sz w:val="20"/>
          <w:szCs w:val="20"/>
          <w:lang w:val="sl-SI"/>
        </w:rPr>
        <w:t xml:space="preserve">Kocijančić A, </w:t>
      </w:r>
      <w:r w:rsidRPr="00C4219E">
        <w:rPr>
          <w:b/>
          <w:sz w:val="20"/>
          <w:szCs w:val="20"/>
          <w:lang w:val="sl-SI"/>
        </w:rPr>
        <w:t>Kovačević V</w:t>
      </w:r>
      <w:r w:rsidRPr="00C4219E">
        <w:rPr>
          <w:sz w:val="20"/>
          <w:szCs w:val="20"/>
          <w:lang w:val="sl-SI"/>
        </w:rPr>
        <w:t xml:space="preserve">, Marković N, Mrđa S, Potpara T, Polovina M, Đikić D, Petrović I, Janković N, Ristić A, Simić D. Naprasna srčana smrt nakon ablacije atrioventrikularnog čvora u sklopu lečenja atrijalne fibrilacije sa neregulisanom komorskom frekvencom. XIX Kongres Udruženja kardiologa Srbije sa </w:t>
      </w:r>
      <w:r>
        <w:rPr>
          <w:sz w:val="20"/>
          <w:szCs w:val="20"/>
          <w:lang w:val="sl-SI"/>
        </w:rPr>
        <w:t>međunarodnim učešćem, Zlatibor, Srce i krvni sudovi 2013;32(3):</w:t>
      </w:r>
      <w:r w:rsidRPr="00C4219E">
        <w:rPr>
          <w:sz w:val="20"/>
          <w:szCs w:val="20"/>
          <w:lang w:val="sl-SI"/>
        </w:rPr>
        <w:t>245 (367).</w:t>
      </w:r>
      <w:r>
        <w:rPr>
          <w:sz w:val="20"/>
          <w:szCs w:val="20"/>
          <w:lang w:val="sl-SI"/>
        </w:rPr>
        <w:t xml:space="preserve"> </w:t>
      </w:r>
      <w:r w:rsidRPr="00AE1262">
        <w:rPr>
          <w:b/>
          <w:sz w:val="20"/>
          <w:szCs w:val="20"/>
          <w:lang w:val="sl-SI"/>
        </w:rPr>
        <w:t>M64</w:t>
      </w:r>
    </w:p>
    <w:p w:rsidR="00C318D5" w:rsidRPr="009B60DF" w:rsidRDefault="00C318D5" w:rsidP="00EB3409">
      <w:pPr>
        <w:numPr>
          <w:ilvl w:val="0"/>
          <w:numId w:val="82"/>
        </w:numPr>
        <w:spacing w:before="0" w:beforeAutospacing="0" w:after="0" w:afterAutospacing="0"/>
        <w:ind w:right="0"/>
        <w:rPr>
          <w:sz w:val="20"/>
          <w:szCs w:val="20"/>
          <w:lang w:val="sl-SI"/>
        </w:rPr>
      </w:pPr>
      <w:r w:rsidRPr="00FD44B1">
        <w:rPr>
          <w:sz w:val="20"/>
          <w:szCs w:val="20"/>
          <w:lang w:val="sl-SI"/>
        </w:rPr>
        <w:t xml:space="preserve">Marinković M, Mujović N, Kocijančić A, </w:t>
      </w:r>
      <w:r w:rsidRPr="00FD44B1">
        <w:rPr>
          <w:b/>
          <w:sz w:val="20"/>
          <w:szCs w:val="20"/>
          <w:lang w:val="sl-SI"/>
        </w:rPr>
        <w:t>Kovačević V</w:t>
      </w:r>
      <w:r w:rsidRPr="00FD44B1">
        <w:rPr>
          <w:sz w:val="20"/>
          <w:szCs w:val="20"/>
          <w:lang w:val="sl-SI"/>
        </w:rPr>
        <w:t xml:space="preserve">, Marković N, Mrđa S, Potpara T, Polovina M, Đikić D, Petrović I, Janković N, Ristić A, Simić D. Kateterska ablacija incessant supraventrikularne tahikardije kod trudnice sa kongestivnom srčanom insuficijencijom. XIX Kongres Udruženja kardiologa Srbije sa međunarodnim </w:t>
      </w:r>
      <w:r>
        <w:rPr>
          <w:sz w:val="20"/>
          <w:szCs w:val="20"/>
          <w:lang w:val="sl-SI"/>
        </w:rPr>
        <w:t>učešćem</w:t>
      </w:r>
      <w:r w:rsidRPr="00FD44B1">
        <w:rPr>
          <w:sz w:val="20"/>
          <w:szCs w:val="20"/>
          <w:lang w:val="sl-SI"/>
        </w:rPr>
        <w:t>,</w:t>
      </w:r>
      <w:r>
        <w:rPr>
          <w:sz w:val="20"/>
          <w:szCs w:val="20"/>
          <w:lang w:val="sl-SI"/>
        </w:rPr>
        <w:t xml:space="preserve"> </w:t>
      </w:r>
      <w:r w:rsidRPr="00FD44B1">
        <w:rPr>
          <w:sz w:val="20"/>
          <w:szCs w:val="20"/>
          <w:lang w:val="sl-SI"/>
        </w:rPr>
        <w:t xml:space="preserve">Zlatibor, </w:t>
      </w:r>
      <w:r>
        <w:rPr>
          <w:sz w:val="20"/>
          <w:szCs w:val="20"/>
          <w:lang w:val="sl-SI"/>
        </w:rPr>
        <w:t>Srce i krvni sudovi 2013;32(3):</w:t>
      </w:r>
      <w:r w:rsidRPr="00FD44B1">
        <w:rPr>
          <w:sz w:val="20"/>
          <w:szCs w:val="20"/>
          <w:lang w:val="sl-SI"/>
        </w:rPr>
        <w:t>246 (371).</w:t>
      </w:r>
      <w:r>
        <w:rPr>
          <w:sz w:val="20"/>
          <w:szCs w:val="20"/>
          <w:lang w:val="sl-SI"/>
        </w:rPr>
        <w:t xml:space="preserve"> </w:t>
      </w:r>
      <w:r w:rsidRPr="00AE1262">
        <w:rPr>
          <w:b/>
          <w:sz w:val="20"/>
          <w:szCs w:val="20"/>
          <w:lang w:val="sl-SI"/>
        </w:rPr>
        <w:t>M64</w:t>
      </w:r>
    </w:p>
    <w:p w:rsidR="00C318D5" w:rsidRPr="009B60DF" w:rsidRDefault="00C318D5" w:rsidP="00EB3409">
      <w:pPr>
        <w:numPr>
          <w:ilvl w:val="0"/>
          <w:numId w:val="82"/>
        </w:numPr>
        <w:spacing w:before="0" w:beforeAutospacing="0" w:after="0" w:afterAutospacing="0"/>
        <w:ind w:right="0"/>
        <w:rPr>
          <w:sz w:val="20"/>
          <w:szCs w:val="20"/>
          <w:lang w:val="sl-SI"/>
        </w:rPr>
      </w:pPr>
      <w:r w:rsidRPr="0045225E">
        <w:rPr>
          <w:sz w:val="20"/>
          <w:szCs w:val="20"/>
          <w:lang w:val="sl-SI"/>
        </w:rPr>
        <w:t xml:space="preserve">Polovina M, Potpara T, Kovačević D, Vukićević M, Petrović I, Mujović N,Kocijančić A, Marinković M, </w:t>
      </w:r>
      <w:r w:rsidRPr="0045225E">
        <w:rPr>
          <w:b/>
          <w:sz w:val="20"/>
          <w:szCs w:val="20"/>
          <w:lang w:val="sl-SI"/>
        </w:rPr>
        <w:t>Kovačević V</w:t>
      </w:r>
      <w:r w:rsidRPr="0045225E">
        <w:rPr>
          <w:sz w:val="20"/>
          <w:szCs w:val="20"/>
          <w:lang w:val="sl-SI"/>
        </w:rPr>
        <w:t xml:space="preserve">, Ostojić MČ. Prognostički značaj biomarkera inflamacije i neurohumoralne aktivacije za progresiju atrijalne fibrilacije u permenentnu aritmiju. XIX Kongres Udruženja kardiologa Srbije sa međunarodnim </w:t>
      </w:r>
      <w:r>
        <w:rPr>
          <w:sz w:val="20"/>
          <w:szCs w:val="20"/>
          <w:lang w:val="sl-SI"/>
        </w:rPr>
        <w:t>učešćem</w:t>
      </w:r>
      <w:r w:rsidRPr="0045225E">
        <w:rPr>
          <w:sz w:val="20"/>
          <w:szCs w:val="20"/>
          <w:lang w:val="sl-SI"/>
        </w:rPr>
        <w:t>,</w:t>
      </w:r>
      <w:r>
        <w:rPr>
          <w:sz w:val="20"/>
          <w:szCs w:val="20"/>
          <w:lang w:val="sl-SI"/>
        </w:rPr>
        <w:t xml:space="preserve"> Zlatibor, Srce i krvni sudovi 2013;32(3):</w:t>
      </w:r>
      <w:r w:rsidRPr="0045225E">
        <w:rPr>
          <w:sz w:val="20"/>
          <w:szCs w:val="20"/>
          <w:lang w:val="sl-SI"/>
        </w:rPr>
        <w:t>255 (P399).</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395CA6">
        <w:rPr>
          <w:sz w:val="20"/>
          <w:szCs w:val="20"/>
          <w:lang w:val="sl-SI"/>
        </w:rPr>
        <w:t>Mujović N,</w:t>
      </w:r>
      <w:r>
        <w:rPr>
          <w:sz w:val="20"/>
          <w:szCs w:val="20"/>
          <w:lang w:val="sl-SI"/>
        </w:rPr>
        <w:t xml:space="preserve"> </w:t>
      </w:r>
      <w:r w:rsidRPr="00395CA6">
        <w:rPr>
          <w:sz w:val="20"/>
          <w:szCs w:val="20"/>
          <w:lang w:val="sl-SI"/>
        </w:rPr>
        <w:t xml:space="preserve">Marinković M, Kocijančić A, </w:t>
      </w:r>
      <w:r w:rsidRPr="00395CA6">
        <w:rPr>
          <w:b/>
          <w:sz w:val="20"/>
          <w:szCs w:val="20"/>
          <w:lang w:val="sl-SI"/>
        </w:rPr>
        <w:t>Kovačević V</w:t>
      </w:r>
      <w:r w:rsidRPr="00395CA6">
        <w:rPr>
          <w:sz w:val="20"/>
          <w:szCs w:val="20"/>
          <w:lang w:val="sl-SI"/>
        </w:rPr>
        <w:t>, Marković N, Mrđa S, Potpara T, Polovina M, Đikić D, Petrović I, Janković N, Ristić A, Simić D. Rezultati kateterske ablacije atrijalne fibrilacije. XIX Kongres Udruženja kardiologa Srbije sa međunarodnim učešćem, 17-20.okt</w:t>
      </w:r>
      <w:r>
        <w:rPr>
          <w:sz w:val="20"/>
          <w:szCs w:val="20"/>
          <w:lang w:val="sl-SI"/>
        </w:rPr>
        <w:t>obar 2013.god.,Zlatibor, Srce i krvni sudovi 2013;32(3):</w:t>
      </w:r>
      <w:r w:rsidRPr="00395CA6">
        <w:rPr>
          <w:sz w:val="20"/>
          <w:szCs w:val="20"/>
          <w:lang w:val="sl-SI"/>
        </w:rPr>
        <w:t>255</w:t>
      </w:r>
      <w:r>
        <w:rPr>
          <w:sz w:val="20"/>
          <w:szCs w:val="20"/>
          <w:lang w:val="sl-SI"/>
        </w:rPr>
        <w:t>-6</w:t>
      </w:r>
      <w:r w:rsidRPr="00395CA6">
        <w:rPr>
          <w:sz w:val="20"/>
          <w:szCs w:val="20"/>
          <w:lang w:val="sl-SI"/>
        </w:rPr>
        <w:t xml:space="preserve"> (P400).</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395CA6">
        <w:rPr>
          <w:sz w:val="20"/>
          <w:szCs w:val="20"/>
          <w:lang w:val="sl-SI"/>
        </w:rPr>
        <w:t>Mujović N,</w:t>
      </w:r>
      <w:r>
        <w:rPr>
          <w:sz w:val="20"/>
          <w:szCs w:val="20"/>
          <w:lang w:val="sl-SI"/>
        </w:rPr>
        <w:t xml:space="preserve"> </w:t>
      </w:r>
      <w:r w:rsidRPr="00395CA6">
        <w:rPr>
          <w:sz w:val="20"/>
          <w:szCs w:val="20"/>
          <w:lang w:val="sl-SI"/>
        </w:rPr>
        <w:t xml:space="preserve">Marinković M, Kocijančić A, </w:t>
      </w:r>
      <w:r w:rsidRPr="00395CA6">
        <w:rPr>
          <w:b/>
          <w:sz w:val="20"/>
          <w:szCs w:val="20"/>
          <w:lang w:val="sl-SI"/>
        </w:rPr>
        <w:t>Kovačević V</w:t>
      </w:r>
      <w:r w:rsidRPr="00395CA6">
        <w:rPr>
          <w:sz w:val="20"/>
          <w:szCs w:val="20"/>
          <w:lang w:val="sl-SI"/>
        </w:rPr>
        <w:t>, Marković N, Mrđa S, Potpara T, Polovina M, Đikić D, Petrović I, Janković N, Ristić A, Simić D. Klinički značaj ranog recidiva atrijalnih tahiaritmija na dugoročni ishod kateterske ablacije atrijalne fibrilacije. XIX Kongres Udruženja kardiologa Srbije sa međunarodnim učešćem, 17-20.okt</w:t>
      </w:r>
      <w:r>
        <w:rPr>
          <w:sz w:val="20"/>
          <w:szCs w:val="20"/>
          <w:lang w:val="sl-SI"/>
        </w:rPr>
        <w:t>obar 2013.god.,Zlatibor, Srce i krvni sudovi 2013;32(3):</w:t>
      </w:r>
      <w:r w:rsidRPr="00395CA6">
        <w:rPr>
          <w:sz w:val="20"/>
          <w:szCs w:val="20"/>
          <w:lang w:val="sl-SI"/>
        </w:rPr>
        <w:t>256 (P401).</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CE35FD">
        <w:rPr>
          <w:sz w:val="20"/>
          <w:szCs w:val="20"/>
          <w:lang w:val="sl-SI"/>
        </w:rPr>
        <w:t xml:space="preserve">Marinković M, Mujović N, Kocijančić A, </w:t>
      </w:r>
      <w:r w:rsidRPr="00CE35FD">
        <w:rPr>
          <w:b/>
          <w:sz w:val="20"/>
          <w:szCs w:val="20"/>
          <w:lang w:val="sl-SI"/>
        </w:rPr>
        <w:t>Kovačević V,</w:t>
      </w:r>
      <w:r w:rsidRPr="00CE35FD">
        <w:rPr>
          <w:sz w:val="20"/>
          <w:szCs w:val="20"/>
          <w:lang w:val="sl-SI"/>
        </w:rPr>
        <w:t xml:space="preserve"> Marković N, Mrđa S, Potpara T, Polovina M, Đikić D, Petrović I, Janković N, Ristić A, Simić D. Kriva učenja kod radiofrekventne ablacije paroksizmalne atrijalne fibrilacije. XIX Kongres Udruženja kardiologa Srbije sa</w:t>
      </w:r>
      <w:r>
        <w:rPr>
          <w:sz w:val="20"/>
          <w:szCs w:val="20"/>
          <w:lang w:val="sl-SI"/>
        </w:rPr>
        <w:t xml:space="preserve"> međunarodnim učešćem, Zlatibor,</w:t>
      </w:r>
      <w:r w:rsidRPr="00CE35FD">
        <w:rPr>
          <w:sz w:val="20"/>
          <w:szCs w:val="20"/>
          <w:lang w:val="sl-SI"/>
        </w:rPr>
        <w:t xml:space="preserve"> Srce </w:t>
      </w:r>
      <w:r>
        <w:rPr>
          <w:sz w:val="20"/>
          <w:szCs w:val="20"/>
          <w:lang w:val="sl-SI"/>
        </w:rPr>
        <w:t>i krvni sudovi 2013;32(3):</w:t>
      </w:r>
      <w:r w:rsidRPr="00CE35FD">
        <w:rPr>
          <w:sz w:val="20"/>
          <w:szCs w:val="20"/>
          <w:lang w:val="sl-SI"/>
        </w:rPr>
        <w:t>256 (P402).</w:t>
      </w:r>
      <w:r>
        <w:rPr>
          <w:sz w:val="20"/>
          <w:szCs w:val="20"/>
          <w:lang w:val="sl-SI"/>
        </w:rPr>
        <w:t xml:space="preserve"> </w:t>
      </w:r>
      <w:r w:rsidRPr="00AE1262">
        <w:rPr>
          <w:b/>
          <w:sz w:val="20"/>
          <w:szCs w:val="20"/>
          <w:lang w:val="sl-SI"/>
        </w:rPr>
        <w:t>M64</w:t>
      </w:r>
    </w:p>
    <w:p w:rsidR="00C318D5" w:rsidRPr="00A63BB5" w:rsidRDefault="00C318D5" w:rsidP="00EB3409">
      <w:pPr>
        <w:numPr>
          <w:ilvl w:val="0"/>
          <w:numId w:val="82"/>
        </w:numPr>
        <w:spacing w:before="0" w:beforeAutospacing="0" w:after="0" w:afterAutospacing="0"/>
        <w:ind w:right="0"/>
        <w:rPr>
          <w:sz w:val="20"/>
          <w:szCs w:val="20"/>
          <w:lang w:val="sl-SI"/>
        </w:rPr>
      </w:pPr>
      <w:r w:rsidRPr="00CE35FD">
        <w:rPr>
          <w:sz w:val="20"/>
          <w:szCs w:val="20"/>
          <w:lang w:val="sl-SI"/>
        </w:rPr>
        <w:t>Mujović N,</w:t>
      </w:r>
      <w:r>
        <w:rPr>
          <w:sz w:val="20"/>
          <w:szCs w:val="20"/>
          <w:lang w:val="sl-SI"/>
        </w:rPr>
        <w:t xml:space="preserve"> </w:t>
      </w:r>
      <w:r w:rsidRPr="00CE35FD">
        <w:rPr>
          <w:sz w:val="20"/>
          <w:szCs w:val="20"/>
          <w:lang w:val="sl-SI"/>
        </w:rPr>
        <w:t xml:space="preserve">Kocijančić A, Marinković M, </w:t>
      </w:r>
      <w:r w:rsidRPr="00CE35FD">
        <w:rPr>
          <w:b/>
          <w:sz w:val="20"/>
          <w:szCs w:val="20"/>
          <w:lang w:val="sl-SI"/>
        </w:rPr>
        <w:t>Kovačević V</w:t>
      </w:r>
      <w:r w:rsidRPr="00CE35FD">
        <w:rPr>
          <w:sz w:val="20"/>
          <w:szCs w:val="20"/>
          <w:lang w:val="sl-SI"/>
        </w:rPr>
        <w:t xml:space="preserve">, Marković N, Mrđa S, Potpara T, Polovina M, Đikić D, Petrović I, Janković N, Ristić A, Simić D. Elektrokardiografske i kliničke karakteristike bolesnika kod kojih je idiopatska komorska aritmija dovela do remodelovanja leve komore. XIX Kongres Udruženja kardiologa Srbije sa </w:t>
      </w:r>
      <w:r>
        <w:rPr>
          <w:sz w:val="20"/>
          <w:szCs w:val="20"/>
          <w:lang w:val="sl-SI"/>
        </w:rPr>
        <w:t>međunarodnim učešćem, Zlatibor, Srce i krvni sudovi 2013;32(3):</w:t>
      </w:r>
      <w:r w:rsidRPr="00CE35FD">
        <w:rPr>
          <w:sz w:val="20"/>
          <w:szCs w:val="20"/>
          <w:lang w:val="sl-SI"/>
        </w:rPr>
        <w:t>256</w:t>
      </w:r>
      <w:r>
        <w:rPr>
          <w:sz w:val="20"/>
          <w:szCs w:val="20"/>
          <w:lang w:val="sl-SI"/>
        </w:rPr>
        <w:t>-7</w:t>
      </w:r>
      <w:r w:rsidRPr="00CE35FD">
        <w:rPr>
          <w:sz w:val="20"/>
          <w:szCs w:val="20"/>
          <w:lang w:val="sl-SI"/>
        </w:rPr>
        <w:t xml:space="preserve"> (P403).</w:t>
      </w:r>
      <w:r>
        <w:rPr>
          <w:sz w:val="20"/>
          <w:szCs w:val="20"/>
          <w:lang w:val="sl-SI"/>
        </w:rPr>
        <w:t xml:space="preserve"> </w:t>
      </w:r>
      <w:r w:rsidRPr="00AE1262">
        <w:rPr>
          <w:b/>
          <w:sz w:val="20"/>
          <w:szCs w:val="20"/>
          <w:lang w:val="sl-SI"/>
        </w:rPr>
        <w:t>M64</w:t>
      </w:r>
    </w:p>
    <w:p w:rsidR="00C318D5" w:rsidRPr="00A63BB5" w:rsidRDefault="00C318D5" w:rsidP="00EB3409">
      <w:pPr>
        <w:numPr>
          <w:ilvl w:val="0"/>
          <w:numId w:val="82"/>
        </w:numPr>
        <w:spacing w:before="0" w:beforeAutospacing="0" w:after="0" w:afterAutospacing="0"/>
        <w:ind w:right="0"/>
        <w:rPr>
          <w:sz w:val="20"/>
          <w:szCs w:val="20"/>
          <w:lang w:val="sl-SI"/>
        </w:rPr>
      </w:pPr>
      <w:r w:rsidRPr="00A63BB5">
        <w:rPr>
          <w:sz w:val="20"/>
          <w:szCs w:val="20"/>
          <w:lang w:val="sl-SI"/>
        </w:rPr>
        <w:t xml:space="preserve">Janković N, Simić DV, Aleksandrić S, Mrđa S, Marinković M, </w:t>
      </w:r>
      <w:r w:rsidRPr="00A63BB5">
        <w:rPr>
          <w:b/>
          <w:sz w:val="20"/>
          <w:szCs w:val="20"/>
          <w:lang w:val="sl-SI"/>
        </w:rPr>
        <w:t>Kovačević V</w:t>
      </w:r>
      <w:r w:rsidRPr="00A63BB5">
        <w:rPr>
          <w:sz w:val="20"/>
          <w:szCs w:val="20"/>
          <w:lang w:val="sl-SI"/>
        </w:rPr>
        <w:t>, Petrović I, Vasić D. Ektazije koronarnih arterija kao varijanta koronarne bolesti: prikaz  slučaja. XIX Kongres Udruženja kardiologa Srbije sa međunarodnim učešćem, Zlatibor, Srbija. Sr</w:t>
      </w:r>
      <w:r>
        <w:rPr>
          <w:sz w:val="20"/>
          <w:szCs w:val="20"/>
          <w:lang w:val="sl-SI"/>
        </w:rPr>
        <w:t xml:space="preserve">ce i krvni sudovi 2013;32(3):273 (P456). </w:t>
      </w:r>
      <w:r w:rsidRPr="002F2590">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45225E">
        <w:rPr>
          <w:sz w:val="20"/>
          <w:szCs w:val="20"/>
          <w:lang w:val="sl-SI"/>
        </w:rPr>
        <w:t xml:space="preserve">Janković N, Simić DV, Mrđa S, Putnik S, Stanković G, Pelemiš M, Marinković M, </w:t>
      </w:r>
      <w:r w:rsidRPr="0045225E">
        <w:rPr>
          <w:b/>
          <w:sz w:val="20"/>
          <w:szCs w:val="20"/>
          <w:lang w:val="sl-SI"/>
        </w:rPr>
        <w:t>Kovačević V</w:t>
      </w:r>
      <w:r w:rsidRPr="0045225E">
        <w:rPr>
          <w:sz w:val="20"/>
          <w:szCs w:val="20"/>
          <w:lang w:val="sl-SI"/>
        </w:rPr>
        <w:t xml:space="preserve">, Petrović I, Vasić D. Dehiscencija veštačke valvule kao uzrok teške srčane insuficijencije: prikaz slučaja. XIX Kongres Udruženja kardiologa Srbije sa međunarodnim </w:t>
      </w:r>
      <w:r>
        <w:rPr>
          <w:sz w:val="20"/>
          <w:szCs w:val="20"/>
          <w:lang w:val="sl-SI"/>
        </w:rPr>
        <w:t>učešćem, Zlatibor, Srce i krvni sudovi 2013;32(3):</w:t>
      </w:r>
      <w:r w:rsidRPr="0045225E">
        <w:rPr>
          <w:sz w:val="20"/>
          <w:szCs w:val="20"/>
          <w:lang w:val="sl-SI"/>
        </w:rPr>
        <w:t>275 (P464).</w:t>
      </w:r>
      <w:r>
        <w:rPr>
          <w:sz w:val="20"/>
          <w:szCs w:val="20"/>
          <w:lang w:val="sl-SI"/>
        </w:rPr>
        <w:t xml:space="preserve"> </w:t>
      </w:r>
      <w:r w:rsidRPr="00AE1262">
        <w:rPr>
          <w:b/>
          <w:sz w:val="20"/>
          <w:szCs w:val="20"/>
          <w:lang w:val="sl-SI"/>
        </w:rPr>
        <w:t>M64</w:t>
      </w:r>
    </w:p>
    <w:p w:rsidR="00C318D5" w:rsidRPr="002F2590" w:rsidRDefault="00C318D5" w:rsidP="00EB3409">
      <w:pPr>
        <w:numPr>
          <w:ilvl w:val="0"/>
          <w:numId w:val="82"/>
        </w:numPr>
        <w:spacing w:before="0" w:beforeAutospacing="0" w:after="0" w:afterAutospacing="0"/>
        <w:ind w:right="0"/>
        <w:rPr>
          <w:sz w:val="20"/>
          <w:szCs w:val="20"/>
          <w:lang w:val="sl-SI"/>
        </w:rPr>
      </w:pPr>
      <w:r w:rsidRPr="0045225E">
        <w:rPr>
          <w:sz w:val="20"/>
          <w:szCs w:val="20"/>
          <w:lang w:val="sl-SI"/>
        </w:rPr>
        <w:t xml:space="preserve">Petrović M, Giga V, Dobrić M, </w:t>
      </w:r>
      <w:r w:rsidRPr="0045225E">
        <w:rPr>
          <w:b/>
          <w:sz w:val="20"/>
          <w:szCs w:val="20"/>
          <w:lang w:val="sl-SI"/>
        </w:rPr>
        <w:t>Kovačević V</w:t>
      </w:r>
      <w:r w:rsidRPr="0045225E">
        <w:rPr>
          <w:sz w:val="20"/>
          <w:szCs w:val="20"/>
          <w:lang w:val="sl-SI"/>
        </w:rPr>
        <w:t xml:space="preserve">, Marinković M, Jovanović I, Nedeljković I, Beleslin B, Đorđević-Dikić A, Stepanović J. Elevacija ST segmenta u odvodu aVR tokom testa fizičkim opterećenjem kao prediktor značajne stenoze glavnog stabla/ušća leve koronarne arterije. XIX Kongres Udruženja kardiologa Srbije sa međunarodnim </w:t>
      </w:r>
      <w:r>
        <w:rPr>
          <w:sz w:val="20"/>
          <w:szCs w:val="20"/>
          <w:lang w:val="sl-SI"/>
        </w:rPr>
        <w:t xml:space="preserve">učešćem, Zlatibor, </w:t>
      </w:r>
      <w:r w:rsidRPr="0045225E">
        <w:rPr>
          <w:sz w:val="20"/>
          <w:szCs w:val="20"/>
          <w:lang w:val="sl-SI"/>
        </w:rPr>
        <w:t>S</w:t>
      </w:r>
      <w:r>
        <w:rPr>
          <w:sz w:val="20"/>
          <w:szCs w:val="20"/>
          <w:lang w:val="sl-SI"/>
        </w:rPr>
        <w:t>rce i krvni sudovi. 2013;32(3):</w:t>
      </w:r>
      <w:r w:rsidRPr="0045225E">
        <w:rPr>
          <w:sz w:val="20"/>
          <w:szCs w:val="20"/>
          <w:lang w:val="sl-SI"/>
        </w:rPr>
        <w:t>280</w:t>
      </w:r>
      <w:r>
        <w:rPr>
          <w:sz w:val="20"/>
          <w:szCs w:val="20"/>
          <w:lang w:val="sl-SI"/>
        </w:rPr>
        <w:t>-1.</w:t>
      </w:r>
      <w:r w:rsidRPr="0045225E">
        <w:rPr>
          <w:sz w:val="20"/>
          <w:szCs w:val="20"/>
          <w:lang w:val="sl-SI"/>
        </w:rPr>
        <w:t xml:space="preserve"> (P481).</w:t>
      </w:r>
      <w:r>
        <w:rPr>
          <w:sz w:val="20"/>
          <w:szCs w:val="20"/>
          <w:lang w:val="sl-SI"/>
        </w:rPr>
        <w:t xml:space="preserve">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CE53A3">
        <w:rPr>
          <w:sz w:val="20"/>
          <w:szCs w:val="20"/>
          <w:lang w:val="sl-SI"/>
        </w:rPr>
        <w:t>Milasinovic</w:t>
      </w:r>
      <w:r>
        <w:rPr>
          <w:sz w:val="20"/>
          <w:szCs w:val="20"/>
          <w:lang w:val="sl-SI"/>
        </w:rPr>
        <w:t xml:space="preserve"> D, </w:t>
      </w:r>
      <w:r w:rsidRPr="00CE53A3">
        <w:rPr>
          <w:sz w:val="20"/>
          <w:szCs w:val="20"/>
          <w:lang w:val="sl-SI"/>
        </w:rPr>
        <w:t>Matic</w:t>
      </w:r>
      <w:r>
        <w:rPr>
          <w:sz w:val="20"/>
          <w:szCs w:val="20"/>
          <w:lang w:val="sl-SI"/>
        </w:rPr>
        <w:t xml:space="preserve"> D, </w:t>
      </w:r>
      <w:r w:rsidRPr="00CE53A3">
        <w:rPr>
          <w:sz w:val="20"/>
          <w:szCs w:val="20"/>
          <w:lang w:val="sl-SI"/>
        </w:rPr>
        <w:t>Stankovic</w:t>
      </w:r>
      <w:r>
        <w:rPr>
          <w:sz w:val="20"/>
          <w:szCs w:val="20"/>
          <w:lang w:val="sl-SI"/>
        </w:rPr>
        <w:t xml:space="preserve"> G, </w:t>
      </w:r>
      <w:r w:rsidRPr="00CE53A3">
        <w:rPr>
          <w:sz w:val="20"/>
          <w:szCs w:val="20"/>
          <w:lang w:val="sl-SI"/>
        </w:rPr>
        <w:t>Vukcevic</w:t>
      </w:r>
      <w:r>
        <w:rPr>
          <w:sz w:val="20"/>
          <w:szCs w:val="20"/>
          <w:lang w:val="sl-SI"/>
        </w:rPr>
        <w:t xml:space="preserve"> V, </w:t>
      </w:r>
      <w:r w:rsidRPr="00CE53A3">
        <w:rPr>
          <w:sz w:val="20"/>
          <w:szCs w:val="20"/>
          <w:lang w:val="sl-SI"/>
        </w:rPr>
        <w:t>Nedeljkovic</w:t>
      </w:r>
      <w:r>
        <w:rPr>
          <w:sz w:val="20"/>
          <w:szCs w:val="20"/>
          <w:lang w:val="sl-SI"/>
        </w:rPr>
        <w:t xml:space="preserve"> M, </w:t>
      </w:r>
      <w:r w:rsidRPr="00CE53A3">
        <w:rPr>
          <w:sz w:val="20"/>
          <w:szCs w:val="20"/>
          <w:lang w:val="sl-SI"/>
        </w:rPr>
        <w:t>Stojkovic</w:t>
      </w:r>
      <w:r>
        <w:rPr>
          <w:sz w:val="20"/>
          <w:szCs w:val="20"/>
          <w:lang w:val="sl-SI"/>
        </w:rPr>
        <w:t xml:space="preserve"> S, </w:t>
      </w:r>
      <w:r w:rsidRPr="00CE53A3">
        <w:rPr>
          <w:sz w:val="20"/>
          <w:szCs w:val="20"/>
          <w:lang w:val="sl-SI"/>
        </w:rPr>
        <w:t>Beleslin</w:t>
      </w:r>
      <w:r>
        <w:rPr>
          <w:sz w:val="20"/>
          <w:szCs w:val="20"/>
          <w:lang w:val="sl-SI"/>
        </w:rPr>
        <w:t xml:space="preserve"> B,</w:t>
      </w:r>
      <w:r w:rsidRPr="00CE53A3">
        <w:rPr>
          <w:sz w:val="20"/>
          <w:szCs w:val="20"/>
          <w:lang w:val="sl-SI"/>
        </w:rPr>
        <w:t xml:space="preserve"> Orlic</w:t>
      </w:r>
      <w:r>
        <w:rPr>
          <w:sz w:val="20"/>
          <w:szCs w:val="20"/>
          <w:lang w:val="sl-SI"/>
        </w:rPr>
        <w:t xml:space="preserve"> D, </w:t>
      </w:r>
      <w:r w:rsidRPr="00CE53A3">
        <w:rPr>
          <w:sz w:val="20"/>
          <w:szCs w:val="20"/>
          <w:lang w:val="sl-SI"/>
        </w:rPr>
        <w:t>Arandjelovic</w:t>
      </w:r>
      <w:r>
        <w:rPr>
          <w:sz w:val="20"/>
          <w:szCs w:val="20"/>
          <w:lang w:val="sl-SI"/>
        </w:rPr>
        <w:t xml:space="preserve"> A, </w:t>
      </w:r>
      <w:r w:rsidRPr="00CE53A3">
        <w:rPr>
          <w:sz w:val="20"/>
          <w:szCs w:val="20"/>
          <w:lang w:val="sl-SI"/>
        </w:rPr>
        <w:t>Tomasevic</w:t>
      </w:r>
      <w:r>
        <w:rPr>
          <w:sz w:val="20"/>
          <w:szCs w:val="20"/>
          <w:lang w:val="sl-SI"/>
        </w:rPr>
        <w:t xml:space="preserve"> M</w:t>
      </w:r>
      <w:r w:rsidRPr="00CE53A3">
        <w:rPr>
          <w:sz w:val="20"/>
          <w:szCs w:val="20"/>
          <w:lang w:val="sl-SI"/>
        </w:rPr>
        <w:t>, Dikic</w:t>
      </w:r>
      <w:r>
        <w:rPr>
          <w:sz w:val="20"/>
          <w:szCs w:val="20"/>
          <w:lang w:val="sl-SI"/>
        </w:rPr>
        <w:t xml:space="preserve"> M, </w:t>
      </w:r>
      <w:r w:rsidRPr="00CE53A3">
        <w:rPr>
          <w:sz w:val="20"/>
          <w:szCs w:val="20"/>
          <w:lang w:val="sl-SI"/>
        </w:rPr>
        <w:t>Kostic</w:t>
      </w:r>
      <w:r>
        <w:rPr>
          <w:sz w:val="20"/>
          <w:szCs w:val="20"/>
          <w:lang w:val="sl-SI"/>
        </w:rPr>
        <w:t xml:space="preserve"> J, </w:t>
      </w:r>
      <w:r w:rsidRPr="00CE53A3">
        <w:rPr>
          <w:sz w:val="20"/>
          <w:szCs w:val="20"/>
          <w:lang w:val="sl-SI"/>
        </w:rPr>
        <w:t>Aleksandric</w:t>
      </w:r>
      <w:r>
        <w:rPr>
          <w:sz w:val="20"/>
          <w:szCs w:val="20"/>
          <w:lang w:val="sl-SI"/>
        </w:rPr>
        <w:t xml:space="preserve"> S, </w:t>
      </w:r>
      <w:r w:rsidRPr="00CE53A3">
        <w:rPr>
          <w:sz w:val="20"/>
          <w:szCs w:val="20"/>
          <w:lang w:val="sl-SI"/>
        </w:rPr>
        <w:t>Ristic</w:t>
      </w:r>
      <w:r>
        <w:rPr>
          <w:sz w:val="20"/>
          <w:szCs w:val="20"/>
          <w:lang w:val="sl-SI"/>
        </w:rPr>
        <w:t xml:space="preserve"> A, </w:t>
      </w:r>
      <w:r w:rsidRPr="00CE53A3">
        <w:rPr>
          <w:sz w:val="20"/>
          <w:szCs w:val="20"/>
          <w:lang w:val="sl-SI"/>
        </w:rPr>
        <w:t>Simic</w:t>
      </w:r>
      <w:r>
        <w:rPr>
          <w:sz w:val="20"/>
          <w:szCs w:val="20"/>
          <w:lang w:val="sl-SI"/>
        </w:rPr>
        <w:t xml:space="preserve"> D, </w:t>
      </w:r>
      <w:r w:rsidRPr="00CE53A3">
        <w:rPr>
          <w:sz w:val="20"/>
          <w:szCs w:val="20"/>
          <w:lang w:val="sl-SI"/>
        </w:rPr>
        <w:t>Simeunovic</w:t>
      </w:r>
      <w:r>
        <w:rPr>
          <w:sz w:val="20"/>
          <w:szCs w:val="20"/>
          <w:lang w:val="sl-SI"/>
        </w:rPr>
        <w:t xml:space="preserve"> D,</w:t>
      </w:r>
      <w:r w:rsidRPr="00CE53A3">
        <w:rPr>
          <w:sz w:val="20"/>
          <w:szCs w:val="20"/>
          <w:lang w:val="sl-SI"/>
        </w:rPr>
        <w:t xml:space="preserve"> Dobric</w:t>
      </w:r>
      <w:r>
        <w:rPr>
          <w:sz w:val="20"/>
          <w:szCs w:val="20"/>
          <w:lang w:val="sl-SI"/>
        </w:rPr>
        <w:t xml:space="preserve"> M, </w:t>
      </w:r>
      <w:r w:rsidRPr="00CE53A3">
        <w:rPr>
          <w:sz w:val="20"/>
          <w:szCs w:val="20"/>
          <w:lang w:val="sl-SI"/>
        </w:rPr>
        <w:t>Mehmedbegovic</w:t>
      </w:r>
      <w:r>
        <w:rPr>
          <w:sz w:val="20"/>
          <w:szCs w:val="20"/>
          <w:lang w:val="sl-SI"/>
        </w:rPr>
        <w:t xml:space="preserve"> Z, </w:t>
      </w:r>
      <w:r w:rsidRPr="00CE53A3">
        <w:rPr>
          <w:sz w:val="20"/>
          <w:szCs w:val="20"/>
          <w:lang w:val="sl-SI"/>
        </w:rPr>
        <w:t>Dedovic</w:t>
      </w:r>
      <w:r>
        <w:rPr>
          <w:sz w:val="20"/>
          <w:szCs w:val="20"/>
          <w:lang w:val="sl-SI"/>
        </w:rPr>
        <w:t xml:space="preserve"> V, </w:t>
      </w:r>
      <w:r w:rsidRPr="00CE53A3">
        <w:rPr>
          <w:sz w:val="20"/>
          <w:szCs w:val="20"/>
          <w:lang w:val="sl-SI"/>
        </w:rPr>
        <w:t>Zivkovic</w:t>
      </w:r>
      <w:r>
        <w:rPr>
          <w:sz w:val="20"/>
          <w:szCs w:val="20"/>
          <w:lang w:val="sl-SI"/>
        </w:rPr>
        <w:t xml:space="preserve"> M, </w:t>
      </w:r>
      <w:r w:rsidRPr="00CE53A3">
        <w:rPr>
          <w:sz w:val="20"/>
          <w:szCs w:val="20"/>
          <w:lang w:val="sl-SI"/>
        </w:rPr>
        <w:t>Tesic</w:t>
      </w:r>
      <w:r>
        <w:rPr>
          <w:sz w:val="20"/>
          <w:szCs w:val="20"/>
          <w:lang w:val="sl-SI"/>
        </w:rPr>
        <w:t xml:space="preserve"> M, </w:t>
      </w:r>
      <w:r w:rsidRPr="00CE53A3">
        <w:rPr>
          <w:b/>
          <w:sz w:val="20"/>
          <w:szCs w:val="20"/>
          <w:lang w:val="sl-SI"/>
        </w:rPr>
        <w:t>Kovacevic V</w:t>
      </w:r>
      <w:r>
        <w:rPr>
          <w:sz w:val="20"/>
          <w:szCs w:val="20"/>
          <w:lang w:val="sl-SI"/>
        </w:rPr>
        <w:t xml:space="preserve">, </w:t>
      </w:r>
      <w:r w:rsidRPr="00CE53A3">
        <w:rPr>
          <w:sz w:val="20"/>
          <w:szCs w:val="20"/>
          <w:lang w:val="sl-SI"/>
        </w:rPr>
        <w:t>Ostojic</w:t>
      </w:r>
      <w:r>
        <w:rPr>
          <w:sz w:val="20"/>
          <w:szCs w:val="20"/>
          <w:lang w:val="sl-SI"/>
        </w:rPr>
        <w:t xml:space="preserve"> MČ</w:t>
      </w:r>
      <w:r w:rsidRPr="00CE53A3">
        <w:rPr>
          <w:sz w:val="20"/>
          <w:szCs w:val="20"/>
          <w:lang w:val="sl-SI"/>
        </w:rPr>
        <w:t xml:space="preserve">, Uticaj krvarenja na stopu mortaliteta nakon primarne perkutane koronarne intervencije kod bolesnika sa </w:t>
      </w:r>
      <w:r w:rsidRPr="00CE53A3">
        <w:rPr>
          <w:sz w:val="20"/>
          <w:szCs w:val="20"/>
          <w:lang w:val="sl-SI"/>
        </w:rPr>
        <w:lastRenderedPageBreak/>
        <w:t>akutnim infarktom miokarda sa elevacijom ST segmenta</w:t>
      </w:r>
      <w:r>
        <w:rPr>
          <w:sz w:val="20"/>
          <w:szCs w:val="20"/>
          <w:lang w:val="sl-SI"/>
        </w:rPr>
        <w:t>.</w:t>
      </w:r>
      <w:r w:rsidRPr="00CE53A3">
        <w:rPr>
          <w:sz w:val="20"/>
          <w:szCs w:val="20"/>
          <w:lang w:val="sl-SI"/>
        </w:rPr>
        <w:t xml:space="preserve"> XVIII Kongres Udruzenja kardiologa Srbije,</w:t>
      </w:r>
      <w:r>
        <w:rPr>
          <w:sz w:val="20"/>
          <w:szCs w:val="20"/>
          <w:lang w:val="sl-SI"/>
        </w:rPr>
        <w:t xml:space="preserve"> Beograd,</w:t>
      </w:r>
      <w:r w:rsidRPr="00CE53A3">
        <w:rPr>
          <w:sz w:val="20"/>
          <w:szCs w:val="20"/>
          <w:lang w:val="sl-SI"/>
        </w:rPr>
        <w:t xml:space="preserve"> </w:t>
      </w:r>
      <w:r>
        <w:rPr>
          <w:sz w:val="20"/>
          <w:szCs w:val="20"/>
          <w:lang w:val="sl-SI"/>
        </w:rPr>
        <w:t xml:space="preserve">Knjiga sazetaka, Srce i </w:t>
      </w:r>
      <w:r w:rsidRPr="00CE53A3">
        <w:rPr>
          <w:sz w:val="20"/>
          <w:szCs w:val="20"/>
          <w:lang w:val="sl-SI"/>
        </w:rPr>
        <w:t>krvni</w:t>
      </w:r>
      <w:r>
        <w:rPr>
          <w:sz w:val="20"/>
          <w:szCs w:val="20"/>
          <w:lang w:val="sl-SI"/>
        </w:rPr>
        <w:t xml:space="preserve"> sudovi 2011;30</w:t>
      </w:r>
      <w:r w:rsidRPr="00CE53A3">
        <w:rPr>
          <w:sz w:val="20"/>
          <w:szCs w:val="20"/>
          <w:lang w:val="sl-SI"/>
        </w:rPr>
        <w:t>(2):113</w:t>
      </w:r>
      <w:r>
        <w:rPr>
          <w:sz w:val="20"/>
          <w:szCs w:val="20"/>
          <w:lang w:val="sl-SI"/>
        </w:rPr>
        <w:t xml:space="preserve">.(P364) </w:t>
      </w:r>
      <w:r w:rsidRPr="00AE1262">
        <w:rPr>
          <w:b/>
          <w:sz w:val="20"/>
          <w:szCs w:val="20"/>
          <w:lang w:val="sl-SI"/>
        </w:rPr>
        <w:t>M64</w:t>
      </w:r>
    </w:p>
    <w:p w:rsidR="00C318D5" w:rsidRDefault="00C318D5" w:rsidP="00EB3409">
      <w:pPr>
        <w:numPr>
          <w:ilvl w:val="0"/>
          <w:numId w:val="82"/>
        </w:numPr>
        <w:spacing w:before="0" w:beforeAutospacing="0" w:after="0" w:afterAutospacing="0"/>
        <w:ind w:right="0"/>
        <w:rPr>
          <w:sz w:val="20"/>
          <w:szCs w:val="20"/>
          <w:lang w:val="sl-SI"/>
        </w:rPr>
      </w:pPr>
      <w:r w:rsidRPr="008A03DC">
        <w:rPr>
          <w:sz w:val="20"/>
          <w:szCs w:val="20"/>
          <w:lang w:val="sl-SI"/>
        </w:rPr>
        <w:t>Orlic</w:t>
      </w:r>
      <w:r>
        <w:rPr>
          <w:sz w:val="20"/>
          <w:szCs w:val="20"/>
          <w:lang w:val="sl-SI"/>
        </w:rPr>
        <w:t xml:space="preserve"> D, </w:t>
      </w:r>
      <w:r w:rsidRPr="008A03DC">
        <w:rPr>
          <w:sz w:val="20"/>
          <w:szCs w:val="20"/>
          <w:lang w:val="sl-SI"/>
        </w:rPr>
        <w:t>Ostojic</w:t>
      </w:r>
      <w:r>
        <w:rPr>
          <w:sz w:val="20"/>
          <w:szCs w:val="20"/>
          <w:lang w:val="sl-SI"/>
        </w:rPr>
        <w:t xml:space="preserve"> MC, </w:t>
      </w:r>
      <w:r w:rsidRPr="008A03DC">
        <w:rPr>
          <w:sz w:val="20"/>
          <w:szCs w:val="20"/>
          <w:lang w:val="sl-SI"/>
        </w:rPr>
        <w:t>Mehmedbegovic</w:t>
      </w:r>
      <w:r>
        <w:rPr>
          <w:sz w:val="20"/>
          <w:szCs w:val="20"/>
          <w:lang w:val="sl-SI"/>
        </w:rPr>
        <w:t xml:space="preserve"> Z, </w:t>
      </w:r>
      <w:r w:rsidRPr="008A03DC">
        <w:rPr>
          <w:sz w:val="20"/>
          <w:szCs w:val="20"/>
          <w:lang w:val="sl-SI"/>
        </w:rPr>
        <w:t>Tešić</w:t>
      </w:r>
      <w:r>
        <w:rPr>
          <w:sz w:val="20"/>
          <w:szCs w:val="20"/>
          <w:lang w:val="sl-SI"/>
        </w:rPr>
        <w:t xml:space="preserve"> M, </w:t>
      </w:r>
      <w:r w:rsidRPr="008A03DC">
        <w:rPr>
          <w:sz w:val="20"/>
          <w:szCs w:val="20"/>
          <w:lang w:val="sl-SI"/>
        </w:rPr>
        <w:t>Živković</w:t>
      </w:r>
      <w:r>
        <w:rPr>
          <w:sz w:val="20"/>
          <w:szCs w:val="20"/>
          <w:lang w:val="sl-SI"/>
        </w:rPr>
        <w:t xml:space="preserve"> M, </w:t>
      </w:r>
      <w:r w:rsidRPr="008A03DC">
        <w:rPr>
          <w:sz w:val="20"/>
          <w:szCs w:val="20"/>
          <w:lang w:val="sl-SI"/>
        </w:rPr>
        <w:t>Dedović</w:t>
      </w:r>
      <w:r>
        <w:rPr>
          <w:sz w:val="20"/>
          <w:szCs w:val="20"/>
          <w:lang w:val="sl-SI"/>
        </w:rPr>
        <w:t xml:space="preserve"> V, </w:t>
      </w:r>
      <w:r w:rsidRPr="008A03DC">
        <w:rPr>
          <w:sz w:val="20"/>
          <w:szCs w:val="20"/>
          <w:lang w:val="sl-SI"/>
        </w:rPr>
        <w:t>Dobric</w:t>
      </w:r>
      <w:r>
        <w:rPr>
          <w:sz w:val="20"/>
          <w:szCs w:val="20"/>
          <w:lang w:val="sl-SI"/>
        </w:rPr>
        <w:t xml:space="preserve"> M,</w:t>
      </w:r>
      <w:r w:rsidRPr="008A03DC">
        <w:rPr>
          <w:sz w:val="20"/>
          <w:szCs w:val="20"/>
          <w:lang w:val="sl-SI"/>
        </w:rPr>
        <w:t xml:space="preserve"> </w:t>
      </w:r>
      <w:r w:rsidRPr="004914C5">
        <w:rPr>
          <w:b/>
          <w:sz w:val="20"/>
          <w:szCs w:val="20"/>
          <w:lang w:val="sl-SI"/>
        </w:rPr>
        <w:t>Kovacevic V</w:t>
      </w:r>
      <w:r>
        <w:rPr>
          <w:sz w:val="20"/>
          <w:szCs w:val="20"/>
          <w:lang w:val="sl-SI"/>
        </w:rPr>
        <w:t xml:space="preserve">, </w:t>
      </w:r>
      <w:r w:rsidRPr="008A03DC">
        <w:rPr>
          <w:sz w:val="20"/>
          <w:szCs w:val="20"/>
          <w:lang w:val="sl-SI"/>
        </w:rPr>
        <w:t>Milasinovic</w:t>
      </w:r>
      <w:r>
        <w:rPr>
          <w:sz w:val="20"/>
          <w:szCs w:val="20"/>
          <w:lang w:val="sl-SI"/>
        </w:rPr>
        <w:t xml:space="preserve"> D, </w:t>
      </w:r>
      <w:r w:rsidRPr="008A03DC">
        <w:rPr>
          <w:sz w:val="20"/>
          <w:szCs w:val="20"/>
          <w:lang w:val="sl-SI"/>
        </w:rPr>
        <w:t>Stankovic</w:t>
      </w:r>
      <w:r>
        <w:rPr>
          <w:sz w:val="20"/>
          <w:szCs w:val="20"/>
          <w:lang w:val="sl-SI"/>
        </w:rPr>
        <w:t xml:space="preserve"> I, </w:t>
      </w:r>
      <w:r w:rsidRPr="008A03DC">
        <w:rPr>
          <w:sz w:val="20"/>
          <w:szCs w:val="20"/>
          <w:lang w:val="sl-SI"/>
        </w:rPr>
        <w:t>Beleslin</w:t>
      </w:r>
      <w:r>
        <w:rPr>
          <w:sz w:val="20"/>
          <w:szCs w:val="20"/>
          <w:lang w:val="sl-SI"/>
        </w:rPr>
        <w:t xml:space="preserve"> B, </w:t>
      </w:r>
      <w:r w:rsidRPr="008A03DC">
        <w:rPr>
          <w:sz w:val="20"/>
          <w:szCs w:val="20"/>
          <w:lang w:val="sl-SI"/>
        </w:rPr>
        <w:t>Nedeljković</w:t>
      </w:r>
      <w:r>
        <w:rPr>
          <w:sz w:val="20"/>
          <w:szCs w:val="20"/>
          <w:lang w:val="sl-SI"/>
        </w:rPr>
        <w:t xml:space="preserve"> M, </w:t>
      </w:r>
      <w:r w:rsidRPr="008A03DC">
        <w:rPr>
          <w:sz w:val="20"/>
          <w:szCs w:val="20"/>
          <w:lang w:val="sl-SI"/>
        </w:rPr>
        <w:t>Stanković</w:t>
      </w:r>
      <w:r>
        <w:rPr>
          <w:sz w:val="20"/>
          <w:szCs w:val="20"/>
          <w:lang w:val="sl-SI"/>
        </w:rPr>
        <w:t xml:space="preserve"> G</w:t>
      </w:r>
      <w:r w:rsidRPr="008A03DC">
        <w:rPr>
          <w:sz w:val="20"/>
          <w:szCs w:val="20"/>
          <w:lang w:val="sl-SI"/>
        </w:rPr>
        <w:t>.</w:t>
      </w:r>
      <w:r>
        <w:rPr>
          <w:sz w:val="20"/>
          <w:szCs w:val="20"/>
          <w:lang w:val="sl-SI"/>
        </w:rPr>
        <w:t xml:space="preserve"> </w:t>
      </w:r>
      <w:r w:rsidRPr="008A03DC">
        <w:rPr>
          <w:sz w:val="20"/>
          <w:szCs w:val="20"/>
          <w:lang w:val="sl-SI"/>
        </w:rPr>
        <w:t>A 3-year angiographic and OCT follow-up in patients treated with the Xtent implantation in coronaries., XVIII Kongres Udruzenja kardiologa Srbije,</w:t>
      </w:r>
      <w:r>
        <w:rPr>
          <w:sz w:val="20"/>
          <w:szCs w:val="20"/>
          <w:lang w:val="sl-SI"/>
        </w:rPr>
        <w:t xml:space="preserve"> Beograd,</w:t>
      </w:r>
      <w:r w:rsidRPr="00CE53A3">
        <w:rPr>
          <w:sz w:val="20"/>
          <w:szCs w:val="20"/>
          <w:lang w:val="sl-SI"/>
        </w:rPr>
        <w:t xml:space="preserve"> </w:t>
      </w:r>
      <w:r>
        <w:rPr>
          <w:sz w:val="20"/>
          <w:szCs w:val="20"/>
          <w:lang w:val="sl-SI"/>
        </w:rPr>
        <w:t xml:space="preserve">Knjiga sazetaka, Srce i </w:t>
      </w:r>
      <w:r w:rsidRPr="00CE53A3">
        <w:rPr>
          <w:sz w:val="20"/>
          <w:szCs w:val="20"/>
          <w:lang w:val="sl-SI"/>
        </w:rPr>
        <w:t>krvni</w:t>
      </w:r>
      <w:r>
        <w:rPr>
          <w:sz w:val="20"/>
          <w:szCs w:val="20"/>
          <w:lang w:val="sl-SI"/>
        </w:rPr>
        <w:t xml:space="preserve"> sudovi 2011;30(2):114. (P365) </w:t>
      </w:r>
      <w:r w:rsidRPr="00AE1262">
        <w:rPr>
          <w:b/>
          <w:sz w:val="20"/>
          <w:szCs w:val="20"/>
          <w:lang w:val="sl-SI"/>
        </w:rPr>
        <w:t>M64</w:t>
      </w:r>
    </w:p>
    <w:p w:rsidR="00C318D5" w:rsidRPr="002347E2" w:rsidRDefault="00C318D5" w:rsidP="00EB3409">
      <w:pPr>
        <w:numPr>
          <w:ilvl w:val="0"/>
          <w:numId w:val="82"/>
        </w:numPr>
        <w:spacing w:before="0" w:beforeAutospacing="0" w:after="0" w:afterAutospacing="0"/>
        <w:ind w:right="0"/>
        <w:rPr>
          <w:sz w:val="20"/>
          <w:szCs w:val="20"/>
          <w:lang w:val="sl-SI"/>
        </w:rPr>
      </w:pPr>
      <w:r w:rsidRPr="004914C5">
        <w:rPr>
          <w:sz w:val="20"/>
          <w:szCs w:val="20"/>
          <w:lang w:val="sl-SI"/>
        </w:rPr>
        <w:t>Jovanović</w:t>
      </w:r>
      <w:r>
        <w:rPr>
          <w:sz w:val="20"/>
          <w:szCs w:val="20"/>
          <w:lang w:val="sl-SI"/>
        </w:rPr>
        <w:t xml:space="preserve"> I, Đorđević-Dikić A, Stepanović J, </w:t>
      </w:r>
      <w:r w:rsidRPr="004914C5">
        <w:rPr>
          <w:sz w:val="20"/>
          <w:szCs w:val="20"/>
          <w:lang w:val="sl-SI"/>
        </w:rPr>
        <w:t>Giga</w:t>
      </w:r>
      <w:r>
        <w:rPr>
          <w:sz w:val="20"/>
          <w:szCs w:val="20"/>
          <w:lang w:val="sl-SI"/>
        </w:rPr>
        <w:t xml:space="preserve"> V, </w:t>
      </w:r>
      <w:r w:rsidRPr="004914C5">
        <w:rPr>
          <w:sz w:val="20"/>
          <w:szCs w:val="20"/>
          <w:lang w:val="sl-SI"/>
        </w:rPr>
        <w:t>Beleslin</w:t>
      </w:r>
      <w:r>
        <w:rPr>
          <w:sz w:val="20"/>
          <w:szCs w:val="20"/>
          <w:lang w:val="sl-SI"/>
        </w:rPr>
        <w:t xml:space="preserve"> B, </w:t>
      </w:r>
      <w:r w:rsidRPr="004914C5">
        <w:rPr>
          <w:sz w:val="20"/>
          <w:szCs w:val="20"/>
          <w:lang w:val="sl-SI"/>
        </w:rPr>
        <w:t>Paunović</w:t>
      </w:r>
      <w:r>
        <w:rPr>
          <w:sz w:val="20"/>
          <w:szCs w:val="20"/>
          <w:lang w:val="sl-SI"/>
        </w:rPr>
        <w:t xml:space="preserve"> I, </w:t>
      </w:r>
      <w:r w:rsidRPr="004914C5">
        <w:rPr>
          <w:sz w:val="20"/>
          <w:szCs w:val="20"/>
          <w:lang w:val="sl-SI"/>
        </w:rPr>
        <w:t>Dobrić</w:t>
      </w:r>
      <w:r>
        <w:rPr>
          <w:sz w:val="20"/>
          <w:szCs w:val="20"/>
          <w:lang w:val="sl-SI"/>
        </w:rPr>
        <w:t xml:space="preserve"> M, </w:t>
      </w:r>
      <w:r w:rsidRPr="004914C5">
        <w:rPr>
          <w:sz w:val="20"/>
          <w:szCs w:val="20"/>
          <w:lang w:val="sl-SI"/>
        </w:rPr>
        <w:t>Kostić</w:t>
      </w:r>
      <w:r>
        <w:rPr>
          <w:sz w:val="20"/>
          <w:szCs w:val="20"/>
          <w:lang w:val="sl-SI"/>
        </w:rPr>
        <w:t xml:space="preserve"> J, </w:t>
      </w:r>
      <w:r w:rsidRPr="004914C5">
        <w:rPr>
          <w:sz w:val="20"/>
          <w:szCs w:val="20"/>
          <w:lang w:val="sl-SI"/>
        </w:rPr>
        <w:t>Dikić</w:t>
      </w:r>
      <w:r>
        <w:rPr>
          <w:sz w:val="20"/>
          <w:szCs w:val="20"/>
          <w:lang w:val="sl-SI"/>
        </w:rPr>
        <w:t xml:space="preserve"> M, </w:t>
      </w:r>
      <w:r w:rsidRPr="004914C5">
        <w:rPr>
          <w:b/>
          <w:sz w:val="20"/>
          <w:szCs w:val="20"/>
          <w:lang w:val="sl-SI"/>
        </w:rPr>
        <w:t>Kovačević V</w:t>
      </w:r>
      <w:r>
        <w:rPr>
          <w:sz w:val="20"/>
          <w:szCs w:val="20"/>
          <w:lang w:val="sl-SI"/>
        </w:rPr>
        <w:t xml:space="preserve">, </w:t>
      </w:r>
      <w:r w:rsidRPr="004914C5">
        <w:rPr>
          <w:sz w:val="20"/>
          <w:szCs w:val="20"/>
          <w:lang w:val="sl-SI"/>
        </w:rPr>
        <w:t>Tešić</w:t>
      </w:r>
      <w:r>
        <w:rPr>
          <w:sz w:val="20"/>
          <w:szCs w:val="20"/>
          <w:lang w:val="sl-SI"/>
        </w:rPr>
        <w:t xml:space="preserve"> M, Ostojić MČ</w:t>
      </w:r>
      <w:r w:rsidRPr="004914C5">
        <w:rPr>
          <w:sz w:val="20"/>
          <w:szCs w:val="20"/>
          <w:lang w:val="sl-SI"/>
        </w:rPr>
        <w:t>. Stres eho test  u predikciji kardiovaskularnih događaja nakon primarne perkutane koronarne intervencije. XVIII Kongres Udruzenja kardiologa Srbije,</w:t>
      </w:r>
      <w:r>
        <w:rPr>
          <w:sz w:val="20"/>
          <w:szCs w:val="20"/>
          <w:lang w:val="sl-SI"/>
        </w:rPr>
        <w:t xml:space="preserve"> Beograd,</w:t>
      </w:r>
      <w:r w:rsidRPr="00CE53A3">
        <w:rPr>
          <w:sz w:val="20"/>
          <w:szCs w:val="20"/>
          <w:lang w:val="sl-SI"/>
        </w:rPr>
        <w:t xml:space="preserve"> </w:t>
      </w:r>
      <w:r>
        <w:rPr>
          <w:sz w:val="20"/>
          <w:szCs w:val="20"/>
          <w:lang w:val="sl-SI"/>
        </w:rPr>
        <w:t xml:space="preserve">Knjiga sazetaka, Srce i </w:t>
      </w:r>
      <w:r w:rsidRPr="00CE53A3">
        <w:rPr>
          <w:sz w:val="20"/>
          <w:szCs w:val="20"/>
          <w:lang w:val="sl-SI"/>
        </w:rPr>
        <w:t>krvni</w:t>
      </w:r>
      <w:r>
        <w:rPr>
          <w:sz w:val="20"/>
          <w:szCs w:val="20"/>
          <w:lang w:val="sl-SI"/>
        </w:rPr>
        <w:t xml:space="preserve"> sudovi 2011;30(2): 133. (P454) </w:t>
      </w:r>
      <w:r w:rsidRPr="00AE1262">
        <w:rPr>
          <w:b/>
          <w:sz w:val="20"/>
          <w:szCs w:val="20"/>
          <w:lang w:val="sl-SI"/>
        </w:rPr>
        <w:t>M64</w:t>
      </w:r>
    </w:p>
    <w:p w:rsidR="00C318D5" w:rsidRPr="002347E2" w:rsidRDefault="00C318D5" w:rsidP="00C318D5">
      <w:pPr>
        <w:spacing w:before="0" w:beforeAutospacing="0" w:after="0" w:afterAutospacing="0"/>
        <w:ind w:left="720" w:right="0" w:firstLine="0"/>
        <w:rPr>
          <w:sz w:val="20"/>
          <w:szCs w:val="20"/>
          <w:lang w:val="sl-SI"/>
        </w:rPr>
      </w:pPr>
    </w:p>
    <w:p w:rsidR="00C318D5" w:rsidRPr="00244DB7" w:rsidRDefault="00C318D5" w:rsidP="00175FB5">
      <w:pPr>
        <w:spacing w:before="0" w:beforeAutospacing="0" w:after="0" w:afterAutospacing="0"/>
        <w:ind w:left="284" w:firstLine="0"/>
        <w:contextualSpacing/>
        <w:rPr>
          <w:b/>
          <w:iCs/>
          <w:sz w:val="20"/>
          <w:szCs w:val="20"/>
        </w:rPr>
      </w:pPr>
      <w:r w:rsidRPr="00244DB7">
        <w:rPr>
          <w:b/>
          <w:iCs/>
          <w:sz w:val="20"/>
          <w:szCs w:val="20"/>
        </w:rPr>
        <w:t>ПОГ</w:t>
      </w:r>
      <w:r w:rsidR="00AB617B">
        <w:rPr>
          <w:b/>
          <w:iCs/>
          <w:sz w:val="20"/>
          <w:szCs w:val="20"/>
        </w:rPr>
        <w:t xml:space="preserve">ЛАВЉА У УЏБЕНИЦИМА, </w:t>
      </w:r>
      <w:r w:rsidRPr="00244DB7">
        <w:rPr>
          <w:b/>
          <w:iCs/>
          <w:sz w:val="20"/>
          <w:szCs w:val="20"/>
        </w:rPr>
        <w:t>ПРАКТИКУМИМА</w:t>
      </w:r>
      <w:r w:rsidR="00AB617B">
        <w:rPr>
          <w:b/>
          <w:iCs/>
          <w:sz w:val="20"/>
          <w:szCs w:val="20"/>
        </w:rPr>
        <w:t>, МОНОГРАФИЈАМА</w:t>
      </w:r>
      <w:r w:rsidRPr="00AC467F">
        <w:rPr>
          <w:b/>
          <w:iCs/>
          <w:sz w:val="20"/>
          <w:szCs w:val="20"/>
        </w:rPr>
        <w:t>:</w:t>
      </w:r>
    </w:p>
    <w:p w:rsidR="00C318D5" w:rsidRPr="00AB617B" w:rsidRDefault="00C318D5" w:rsidP="00EB3409">
      <w:pPr>
        <w:numPr>
          <w:ilvl w:val="0"/>
          <w:numId w:val="83"/>
        </w:numPr>
        <w:spacing w:before="0" w:beforeAutospacing="0" w:after="0" w:afterAutospacing="0"/>
        <w:ind w:right="0"/>
        <w:rPr>
          <w:sz w:val="20"/>
          <w:szCs w:val="20"/>
          <w:lang w:val="sr-Latn-CS"/>
        </w:rPr>
      </w:pPr>
      <w:r>
        <w:rPr>
          <w:sz w:val="20"/>
          <w:szCs w:val="20"/>
          <w:lang w:val="sr-Latn-CS"/>
        </w:rPr>
        <w:t xml:space="preserve">Kovačević I, Damjanović G, Bila M, Vasilijević J, Potić J,  </w:t>
      </w:r>
      <w:r w:rsidRPr="002C3E7E">
        <w:rPr>
          <w:b/>
          <w:sz w:val="20"/>
          <w:szCs w:val="20"/>
          <w:lang w:val="sr-Latn-CS"/>
        </w:rPr>
        <w:t>Kovačević V</w:t>
      </w:r>
      <w:r>
        <w:rPr>
          <w:sz w:val="20"/>
          <w:szCs w:val="20"/>
          <w:lang w:val="sr-Latn-CS"/>
        </w:rPr>
        <w:t>, Marković K, Mišić I: Pars plana vitrektomija i scleral buckling u hirurškom lečenju regmatogenih ablacija retine; U Kovačević I, Stefanović I (ed): Bolesti retine – dijagnostika i terapija, Medicinski fakultet Univerziteta u Beogradu</w:t>
      </w:r>
      <w:r w:rsidR="00864C66">
        <w:rPr>
          <w:sz w:val="20"/>
          <w:szCs w:val="20"/>
        </w:rPr>
        <w:t xml:space="preserve"> (одлука већа бр. 39-124/40-11, одржаној дана 11.06.2020.)</w:t>
      </w:r>
      <w:r>
        <w:rPr>
          <w:sz w:val="20"/>
          <w:szCs w:val="20"/>
          <w:lang w:val="sr-Latn-CS"/>
        </w:rPr>
        <w:t>, Beograd, 2020:109-13.</w:t>
      </w:r>
      <w:r w:rsidR="00864C66">
        <w:rPr>
          <w:sz w:val="20"/>
          <w:szCs w:val="20"/>
        </w:rPr>
        <w:t xml:space="preserve"> ISBN 978-86-7117-622-4.</w:t>
      </w:r>
    </w:p>
    <w:p w:rsidR="00AB617B" w:rsidRPr="00AB617B" w:rsidRDefault="00AB617B" w:rsidP="00AB617B">
      <w:pPr>
        <w:spacing w:before="0" w:beforeAutospacing="0" w:after="0" w:afterAutospacing="0"/>
        <w:ind w:left="720" w:right="0" w:firstLine="0"/>
        <w:rPr>
          <w:sz w:val="20"/>
          <w:szCs w:val="20"/>
          <w:lang w:val="sr-Latn-CS"/>
        </w:rPr>
      </w:pPr>
    </w:p>
    <w:p w:rsidR="00AB617B" w:rsidRDefault="00AB617B" w:rsidP="00AB617B">
      <w:pPr>
        <w:spacing w:before="0" w:beforeAutospacing="0" w:after="0" w:afterAutospacing="0"/>
        <w:ind w:left="270" w:right="0" w:firstLine="0"/>
        <w:rPr>
          <w:b/>
          <w:iCs/>
          <w:sz w:val="20"/>
          <w:szCs w:val="20"/>
        </w:rPr>
      </w:pPr>
      <w:r w:rsidRPr="00244DB7">
        <w:rPr>
          <w:b/>
          <w:iCs/>
          <w:sz w:val="20"/>
          <w:szCs w:val="20"/>
        </w:rPr>
        <w:t>ПОГЛАВЉА У КЊИГАМА</w:t>
      </w:r>
      <w:r>
        <w:rPr>
          <w:b/>
          <w:iCs/>
          <w:sz w:val="20"/>
          <w:szCs w:val="20"/>
        </w:rPr>
        <w:t>:</w:t>
      </w:r>
    </w:p>
    <w:p w:rsidR="00C318D5" w:rsidRPr="00864C66" w:rsidRDefault="00AB617B" w:rsidP="00EB3409">
      <w:pPr>
        <w:pStyle w:val="ListParagraph"/>
        <w:numPr>
          <w:ilvl w:val="0"/>
          <w:numId w:val="169"/>
        </w:numPr>
        <w:spacing w:before="0" w:beforeAutospacing="0" w:after="160" w:afterAutospacing="0" w:line="259" w:lineRule="auto"/>
        <w:ind w:right="0"/>
        <w:rPr>
          <w:sz w:val="20"/>
          <w:szCs w:val="20"/>
        </w:rPr>
      </w:pPr>
      <w:r w:rsidRPr="00F50D02">
        <w:rPr>
          <w:sz w:val="20"/>
          <w:szCs w:val="20"/>
          <w:lang w:val="sr-Latn-CS"/>
        </w:rPr>
        <w:t xml:space="preserve">Kojić D, Tomović M, </w:t>
      </w:r>
      <w:r w:rsidRPr="0039100D">
        <w:rPr>
          <w:sz w:val="20"/>
          <w:szCs w:val="20"/>
          <w:lang w:val="sr-Latn-CS"/>
        </w:rPr>
        <w:t>Kocijančić A</w:t>
      </w:r>
      <w:r w:rsidRPr="00F50D02">
        <w:rPr>
          <w:sz w:val="20"/>
          <w:szCs w:val="20"/>
          <w:lang w:val="sr-Latn-CS"/>
        </w:rPr>
        <w:t xml:space="preserve">, </w:t>
      </w:r>
      <w:r w:rsidRPr="0039100D">
        <w:rPr>
          <w:b/>
          <w:sz w:val="20"/>
          <w:szCs w:val="20"/>
          <w:lang w:val="sr-Latn-CS"/>
        </w:rPr>
        <w:t>Kovačević V</w:t>
      </w:r>
      <w:r>
        <w:rPr>
          <w:sz w:val="20"/>
          <w:szCs w:val="20"/>
          <w:lang w:val="sr-Latn-CS"/>
        </w:rPr>
        <w:t>: Supraventrikularne tahikardije; U</w:t>
      </w:r>
      <w:r w:rsidRPr="00F50D02">
        <w:rPr>
          <w:sz w:val="20"/>
          <w:szCs w:val="20"/>
          <w:lang w:val="sr-Latn-CS"/>
        </w:rPr>
        <w:t xml:space="preserve"> Beleslin B, Đorđević-Dikić A, Giga V, Dobrić M. </w:t>
      </w:r>
      <w:r>
        <w:rPr>
          <w:sz w:val="20"/>
          <w:szCs w:val="20"/>
          <w:lang w:val="sr-Latn-CS"/>
        </w:rPr>
        <w:t xml:space="preserve">(ed): </w:t>
      </w:r>
      <w:r w:rsidRPr="00F50D02">
        <w:rPr>
          <w:sz w:val="20"/>
          <w:szCs w:val="20"/>
          <w:lang w:val="sr-Latn-CS"/>
        </w:rPr>
        <w:t>Kardiologija -</w:t>
      </w:r>
      <w:r>
        <w:rPr>
          <w:sz w:val="20"/>
          <w:szCs w:val="20"/>
          <w:lang w:val="sr-Latn-CS"/>
        </w:rPr>
        <w:t xml:space="preserve"> k</w:t>
      </w:r>
      <w:r w:rsidRPr="00F50D02">
        <w:rPr>
          <w:sz w:val="20"/>
          <w:szCs w:val="20"/>
          <w:lang w:val="sr-Latn-CS"/>
        </w:rPr>
        <w:t>linički vodič, Udruženje kard</w:t>
      </w:r>
      <w:r>
        <w:rPr>
          <w:sz w:val="20"/>
          <w:szCs w:val="20"/>
          <w:lang w:val="sr-Latn-CS"/>
        </w:rPr>
        <w:t>iologa Srbije, Beograd 2020:</w:t>
      </w:r>
      <w:r w:rsidRPr="00F50D02">
        <w:rPr>
          <w:sz w:val="20"/>
          <w:szCs w:val="20"/>
          <w:lang w:val="sr-Latn-CS"/>
        </w:rPr>
        <w:t>338-347.</w:t>
      </w:r>
      <w:r>
        <w:rPr>
          <w:sz w:val="20"/>
          <w:szCs w:val="20"/>
          <w:lang w:val="sr-Latn-CS"/>
        </w:rPr>
        <w:t xml:space="preserve"> </w:t>
      </w:r>
      <w:r w:rsidR="00864C66">
        <w:rPr>
          <w:sz w:val="20"/>
          <w:szCs w:val="20"/>
        </w:rPr>
        <w:t xml:space="preserve">ISBN 978-86-88955-02-7 </w:t>
      </w:r>
    </w:p>
    <w:p w:rsidR="00C318D5" w:rsidRDefault="00C318D5" w:rsidP="00C318D5">
      <w:pPr>
        <w:spacing w:before="0" w:beforeAutospacing="0" w:after="0" w:afterAutospacing="0"/>
        <w:ind w:left="284" w:firstLine="0"/>
        <w:contextualSpacing/>
        <w:rPr>
          <w:b/>
          <w:bCs/>
          <w:sz w:val="20"/>
          <w:szCs w:val="20"/>
        </w:rPr>
      </w:pPr>
      <w:r w:rsidRPr="00244DB7">
        <w:rPr>
          <w:b/>
          <w:bCs/>
          <w:sz w:val="20"/>
          <w:szCs w:val="20"/>
          <w:lang w:val="sr-Latn-CS"/>
        </w:rPr>
        <w:t>б) Руковођење и учешће на пројектима</w:t>
      </w:r>
    </w:p>
    <w:p w:rsidR="00C318D5" w:rsidRPr="00047B13" w:rsidRDefault="00C318D5" w:rsidP="00EB3409">
      <w:pPr>
        <w:pStyle w:val="ListParagraph"/>
        <w:numPr>
          <w:ilvl w:val="0"/>
          <w:numId w:val="54"/>
        </w:numPr>
        <w:spacing w:before="0" w:beforeAutospacing="0" w:after="0" w:afterAutospacing="0"/>
        <w:rPr>
          <w:bCs/>
          <w:sz w:val="20"/>
          <w:szCs w:val="20"/>
        </w:rPr>
      </w:pPr>
      <w:r w:rsidRPr="00047B13">
        <w:rPr>
          <w:bCs/>
          <w:sz w:val="20"/>
          <w:szCs w:val="20"/>
        </w:rPr>
        <w:t>2010 -    Истраживач на пројекту Министарства просвете</w:t>
      </w:r>
      <w:r>
        <w:rPr>
          <w:bCs/>
          <w:sz w:val="20"/>
          <w:szCs w:val="20"/>
        </w:rPr>
        <w:t xml:space="preserve">, </w:t>
      </w:r>
      <w:r w:rsidRPr="00047B13">
        <w:rPr>
          <w:bCs/>
          <w:sz w:val="20"/>
          <w:szCs w:val="20"/>
        </w:rPr>
        <w:t>науке и технолошког развоја Републике Србије број 41022: Акутни коронарни синдром: истраживање вулнерабилности плака, крви и миокарда. Оптимално лечење и одређивање прогностичких фактора. Руководилац: Академик проф. др Миодраг Остојић.</w:t>
      </w:r>
    </w:p>
    <w:p w:rsidR="00C318D5" w:rsidRPr="00244DB7" w:rsidRDefault="00C318D5" w:rsidP="00C318D5">
      <w:pPr>
        <w:spacing w:before="0" w:beforeAutospacing="0"/>
        <w:ind w:left="284" w:firstLine="0"/>
        <w:contextualSpacing/>
        <w:rPr>
          <w:sz w:val="20"/>
          <w:szCs w:val="20"/>
        </w:rPr>
      </w:pPr>
    </w:p>
    <w:p w:rsidR="00C318D5" w:rsidRDefault="00C318D5" w:rsidP="00C318D5">
      <w:pPr>
        <w:spacing w:before="0" w:beforeAutospacing="0"/>
        <w:ind w:left="284" w:firstLine="0"/>
        <w:contextualSpacing/>
        <w:rPr>
          <w:b/>
          <w:bCs/>
          <w:sz w:val="20"/>
          <w:szCs w:val="20"/>
        </w:rPr>
      </w:pPr>
      <w:r w:rsidRPr="005978F8">
        <w:rPr>
          <w:b/>
          <w:bCs/>
          <w:sz w:val="20"/>
          <w:szCs w:val="20"/>
          <w:lang w:val="sr-Latn-CS"/>
        </w:rPr>
        <w:t>ц) Цитираност</w:t>
      </w:r>
    </w:p>
    <w:p w:rsidR="00C318D5" w:rsidRPr="00AC467F" w:rsidRDefault="00C318D5" w:rsidP="00C318D5">
      <w:pPr>
        <w:spacing w:before="0" w:beforeAutospacing="0"/>
        <w:ind w:left="284" w:firstLine="141"/>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Владана Ковачевића</w:t>
      </w:r>
      <w:r w:rsidRPr="005978F8">
        <w:rPr>
          <w:bCs/>
          <w:sz w:val="20"/>
          <w:szCs w:val="20"/>
          <w:lang w:val="pl-PL"/>
        </w:rPr>
        <w:t xml:space="preserve"> цитирани су укупно </w:t>
      </w:r>
      <w:r>
        <w:rPr>
          <w:bCs/>
          <w:sz w:val="20"/>
          <w:szCs w:val="20"/>
        </w:rPr>
        <w:t>104</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5</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C318D5" w:rsidRPr="00AC467F" w:rsidRDefault="00C318D5" w:rsidP="00C318D5">
      <w:pPr>
        <w:spacing w:before="0" w:beforeAutospacing="0"/>
        <w:ind w:left="284" w:firstLine="0"/>
        <w:contextualSpacing/>
        <w:rPr>
          <w:sz w:val="20"/>
          <w:szCs w:val="20"/>
          <w:lang w:val="sr-Latn-CS"/>
        </w:rPr>
      </w:pPr>
    </w:p>
    <w:p w:rsidR="00C318D5" w:rsidRDefault="00C318D5" w:rsidP="00C318D5">
      <w:pPr>
        <w:spacing w:before="0" w:beforeAutospacing="0" w:after="0" w:afterAutospacing="0"/>
        <w:ind w:hanging="141"/>
        <w:contextualSpacing/>
        <w:rPr>
          <w:b/>
          <w:bCs/>
          <w:sz w:val="20"/>
          <w:szCs w:val="20"/>
          <w:lang w:val="sr-Latn-CS"/>
        </w:rPr>
      </w:pPr>
      <w:r w:rsidRPr="005978F8">
        <w:rPr>
          <w:b/>
          <w:bCs/>
          <w:sz w:val="20"/>
          <w:szCs w:val="20"/>
          <w:lang w:val="sr-Latn-CS"/>
        </w:rPr>
        <w:t>д) Организовање научних састанака и симпозијума</w:t>
      </w:r>
    </w:p>
    <w:p w:rsidR="00C318D5" w:rsidRPr="00FB3B87" w:rsidRDefault="00C318D5" w:rsidP="00EB3409">
      <w:pPr>
        <w:pStyle w:val="ListParagraph"/>
        <w:numPr>
          <w:ilvl w:val="0"/>
          <w:numId w:val="54"/>
        </w:numPr>
        <w:spacing w:before="0" w:beforeAutospacing="0"/>
        <w:rPr>
          <w:bCs/>
          <w:sz w:val="20"/>
          <w:szCs w:val="20"/>
          <w:lang w:val="sr-Latn-CS"/>
        </w:rPr>
      </w:pPr>
      <w:r w:rsidRPr="00987726">
        <w:rPr>
          <w:bCs/>
          <w:sz w:val="20"/>
          <w:szCs w:val="20"/>
          <w:lang w:val="sr-Latn-CS"/>
        </w:rPr>
        <w:t>Као стипендиста Фонда Србије за ваше срце учествовао је у организацији Конгреса</w:t>
      </w:r>
      <w:r w:rsidRPr="00987726">
        <w:rPr>
          <w:bCs/>
          <w:sz w:val="20"/>
          <w:szCs w:val="20"/>
        </w:rPr>
        <w:t xml:space="preserve"> </w:t>
      </w:r>
      <w:r w:rsidRPr="00987726">
        <w:rPr>
          <w:bCs/>
          <w:sz w:val="20"/>
          <w:szCs w:val="20"/>
          <w:lang w:val="sr-Latn-CS"/>
        </w:rPr>
        <w:t>интервентне кардиологије:</w:t>
      </w:r>
      <w:r>
        <w:rPr>
          <w:bCs/>
          <w:sz w:val="20"/>
          <w:szCs w:val="20"/>
        </w:rPr>
        <w:t xml:space="preserve"> BASICS 6+, BASUCS 7+ и </w:t>
      </w:r>
      <w:r w:rsidRPr="00987726">
        <w:rPr>
          <w:bCs/>
          <w:sz w:val="20"/>
          <w:szCs w:val="20"/>
        </w:rPr>
        <w:t>CTO mini summit 2010.</w:t>
      </w:r>
    </w:p>
    <w:p w:rsidR="00C318D5" w:rsidRDefault="00C318D5" w:rsidP="00C318D5">
      <w:pPr>
        <w:spacing w:before="0" w:beforeAutospacing="0"/>
        <w:ind w:left="284" w:firstLine="0"/>
        <w:contextualSpacing/>
        <w:rPr>
          <w:b/>
          <w:bCs/>
          <w:sz w:val="20"/>
          <w:szCs w:val="20"/>
        </w:rPr>
      </w:pPr>
      <w:r w:rsidRPr="005978F8">
        <w:rPr>
          <w:b/>
          <w:bCs/>
          <w:sz w:val="20"/>
          <w:szCs w:val="20"/>
          <w:lang w:val="sr-Latn-CS"/>
        </w:rPr>
        <w:t>Ф. ОЦЕНА О РЕЗУЛТАТИМА НАУЧНОГ И ИСТРАЖИВАЧКОГ РАДА</w:t>
      </w:r>
    </w:p>
    <w:p w:rsidR="00C318D5" w:rsidRPr="0030501E" w:rsidRDefault="00C318D5" w:rsidP="00C318D5">
      <w:pPr>
        <w:spacing w:before="0" w:beforeAutospacing="0"/>
        <w:ind w:left="284" w:firstLine="436"/>
        <w:contextualSpacing/>
        <w:rPr>
          <w:bCs/>
          <w:sz w:val="20"/>
          <w:szCs w:val="20"/>
        </w:rPr>
      </w:pPr>
      <w:r w:rsidRPr="007C58D8">
        <w:rPr>
          <w:bCs/>
          <w:sz w:val="20"/>
          <w:szCs w:val="20"/>
        </w:rPr>
        <w:t>Др Владан Ковачевић учествовао је као аутор или сарадник у и</w:t>
      </w:r>
      <w:r w:rsidR="007C58D8" w:rsidRPr="007C58D8">
        <w:rPr>
          <w:bCs/>
          <w:sz w:val="20"/>
          <w:szCs w:val="20"/>
        </w:rPr>
        <w:t>зради 111 публикација, од тога 2</w:t>
      </w:r>
      <w:r w:rsidRPr="007C58D8">
        <w:rPr>
          <w:bCs/>
          <w:sz w:val="20"/>
          <w:szCs w:val="20"/>
        </w:rPr>
        <w:t>9 радова у целости (23 рада у часописима са JCR листе – in extenso и остали радови са JCR листе, од тога 1 као први аутор: 16 радова у категорији М21, 4 рада у категорији М</w:t>
      </w:r>
      <w:r w:rsidR="007C58D8" w:rsidRPr="007C58D8">
        <w:rPr>
          <w:bCs/>
          <w:sz w:val="20"/>
          <w:szCs w:val="20"/>
        </w:rPr>
        <w:t>22 и 3 рада у категорији М23), 1 поглавље</w:t>
      </w:r>
      <w:r w:rsidRPr="007C58D8">
        <w:rPr>
          <w:bCs/>
          <w:sz w:val="20"/>
          <w:szCs w:val="20"/>
        </w:rPr>
        <w:t xml:space="preserve"> у </w:t>
      </w:r>
      <w:r w:rsidR="007C58D8" w:rsidRPr="007C58D8">
        <w:rPr>
          <w:bCs/>
          <w:sz w:val="20"/>
          <w:szCs w:val="20"/>
        </w:rPr>
        <w:t>уџбенику, 1 поглавље у књизи,</w:t>
      </w:r>
      <w:r w:rsidRPr="007C58D8">
        <w:rPr>
          <w:bCs/>
          <w:sz w:val="20"/>
          <w:szCs w:val="20"/>
        </w:rPr>
        <w:t xml:space="preserve"> </w:t>
      </w:r>
      <w:r w:rsidR="007C58D8" w:rsidRPr="007C58D8">
        <w:rPr>
          <w:bCs/>
          <w:sz w:val="20"/>
          <w:szCs w:val="20"/>
        </w:rPr>
        <w:t>31</w:t>
      </w:r>
      <w:r w:rsidR="007C58D8" w:rsidRPr="004430B3">
        <w:rPr>
          <w:bCs/>
          <w:sz w:val="20"/>
          <w:szCs w:val="20"/>
        </w:rPr>
        <w:t xml:space="preserve"> публикација </w:t>
      </w:r>
      <w:r w:rsidR="007C58D8">
        <w:rPr>
          <w:bCs/>
          <w:sz w:val="20"/>
          <w:szCs w:val="20"/>
        </w:rPr>
        <w:t>у зборнику међународног скупа (5 целих</w:t>
      </w:r>
      <w:r w:rsidR="007C58D8" w:rsidRPr="004430B3">
        <w:rPr>
          <w:bCs/>
          <w:sz w:val="20"/>
          <w:szCs w:val="20"/>
        </w:rPr>
        <w:t xml:space="preserve"> рад</w:t>
      </w:r>
      <w:r w:rsidR="007C58D8">
        <w:rPr>
          <w:bCs/>
          <w:sz w:val="20"/>
          <w:szCs w:val="20"/>
        </w:rPr>
        <w:t>ова и 26 сажетака) и 49</w:t>
      </w:r>
      <w:r w:rsidR="007C58D8" w:rsidRPr="004430B3">
        <w:rPr>
          <w:bCs/>
          <w:sz w:val="20"/>
          <w:szCs w:val="20"/>
        </w:rPr>
        <w:t xml:space="preserve"> публикација</w:t>
      </w:r>
      <w:r w:rsidR="007C58D8">
        <w:rPr>
          <w:bCs/>
          <w:sz w:val="20"/>
          <w:szCs w:val="20"/>
        </w:rPr>
        <w:t xml:space="preserve"> у зборнику националног скупа (5 целих радова и 44 сажет</w:t>
      </w:r>
      <w:r w:rsidR="007C58D8" w:rsidRPr="004430B3">
        <w:rPr>
          <w:bCs/>
          <w:sz w:val="20"/>
          <w:szCs w:val="20"/>
        </w:rPr>
        <w:t>ка).</w:t>
      </w:r>
      <w:r w:rsidR="007C58D8" w:rsidRPr="0046516F">
        <w:rPr>
          <w:bCs/>
          <w:sz w:val="20"/>
          <w:szCs w:val="20"/>
        </w:rPr>
        <w:t xml:space="preserve"> </w:t>
      </w:r>
      <w:r>
        <w:rPr>
          <w:bCs/>
          <w:sz w:val="20"/>
          <w:szCs w:val="20"/>
        </w:rPr>
        <w:t>Кумулативни IF ових радова износи 73,25.</w:t>
      </w:r>
    </w:p>
    <w:p w:rsidR="00C318D5" w:rsidRPr="00653992" w:rsidRDefault="00C318D5" w:rsidP="00C318D5">
      <w:pPr>
        <w:spacing w:before="0" w:beforeAutospacing="0"/>
        <w:ind w:left="284" w:firstLine="436"/>
        <w:contextualSpacing/>
        <w:rPr>
          <w:bCs/>
          <w:sz w:val="20"/>
          <w:szCs w:val="20"/>
        </w:rPr>
      </w:pPr>
      <w:r w:rsidRPr="000975DD">
        <w:rPr>
          <w:bCs/>
          <w:sz w:val="20"/>
          <w:szCs w:val="20"/>
        </w:rPr>
        <w:t xml:space="preserve">У публикованим радовима, др Ковачевић се бави проблемом дијагностике и терапије преткоморских и коморских срчаних аритмија, од </w:t>
      </w:r>
      <w:r>
        <w:rPr>
          <w:bCs/>
          <w:sz w:val="20"/>
          <w:szCs w:val="20"/>
        </w:rPr>
        <w:t>примене антикоагулантне и</w:t>
      </w:r>
      <w:r w:rsidRPr="000975DD">
        <w:rPr>
          <w:bCs/>
          <w:sz w:val="20"/>
          <w:szCs w:val="20"/>
        </w:rPr>
        <w:t xml:space="preserve"> антиаритмијске терапије до катетерске аблације и пејсмејкер терапије, као и дијагностиком и лечењем болесника са исхемијском болешћу срца</w:t>
      </w:r>
      <w:r>
        <w:rPr>
          <w:bCs/>
          <w:sz w:val="20"/>
          <w:szCs w:val="20"/>
        </w:rPr>
        <w:t>, срчаном инсуфицијенцијом и хроничном бубрежном слабошћу</w:t>
      </w:r>
      <w:r w:rsidRPr="000975DD">
        <w:rPr>
          <w:bCs/>
          <w:sz w:val="20"/>
          <w:szCs w:val="20"/>
        </w:rPr>
        <w:t xml:space="preserve">. Радови су објављени у истакнутим међународним и </w:t>
      </w:r>
      <w:r>
        <w:rPr>
          <w:bCs/>
          <w:sz w:val="20"/>
          <w:szCs w:val="20"/>
        </w:rPr>
        <w:t>домаћим часописима и зборницима</w:t>
      </w:r>
      <w:r w:rsidRPr="000975DD">
        <w:rPr>
          <w:bCs/>
          <w:sz w:val="20"/>
          <w:szCs w:val="20"/>
        </w:rPr>
        <w:t xml:space="preserve"> </w:t>
      </w:r>
      <w:r>
        <w:rPr>
          <w:bCs/>
          <w:sz w:val="20"/>
          <w:szCs w:val="20"/>
        </w:rPr>
        <w:t xml:space="preserve">и </w:t>
      </w:r>
      <w:r w:rsidRPr="000975DD">
        <w:rPr>
          <w:bCs/>
          <w:sz w:val="20"/>
          <w:szCs w:val="20"/>
        </w:rPr>
        <w:t xml:space="preserve">презентовани </w:t>
      </w:r>
      <w:r>
        <w:rPr>
          <w:bCs/>
          <w:sz w:val="20"/>
          <w:szCs w:val="20"/>
        </w:rPr>
        <w:t xml:space="preserve">су </w:t>
      </w:r>
      <w:r w:rsidRPr="000975DD">
        <w:rPr>
          <w:bCs/>
          <w:sz w:val="20"/>
          <w:szCs w:val="20"/>
        </w:rPr>
        <w:t xml:space="preserve">на врхунским иностраним и </w:t>
      </w:r>
      <w:r>
        <w:rPr>
          <w:bCs/>
          <w:sz w:val="20"/>
          <w:szCs w:val="20"/>
        </w:rPr>
        <w:t>националним</w:t>
      </w:r>
      <w:r w:rsidRPr="000975DD">
        <w:rPr>
          <w:bCs/>
          <w:sz w:val="20"/>
          <w:szCs w:val="20"/>
        </w:rPr>
        <w:t xml:space="preserve"> кардиолошким скуповима. Такође, био је сарадник у реализацији два поглавља у домаћим уџбеницима и </w:t>
      </w:r>
      <w:r w:rsidR="005F4CDD">
        <w:rPr>
          <w:bCs/>
          <w:sz w:val="20"/>
          <w:szCs w:val="20"/>
        </w:rPr>
        <w:t>књигама</w:t>
      </w:r>
      <w:r w:rsidRPr="000975DD">
        <w:rPr>
          <w:bCs/>
          <w:sz w:val="20"/>
          <w:szCs w:val="20"/>
        </w:rPr>
        <w:t>. Учествовао је у превођењу препорука Европског удружења кардиолога за дијагнозу</w:t>
      </w:r>
      <w:r>
        <w:rPr>
          <w:bCs/>
          <w:sz w:val="20"/>
          <w:szCs w:val="20"/>
        </w:rPr>
        <w:t xml:space="preserve"> и лечење синкопа 2018. године, суправентрикуларних тахикардија 2019. и за лечење вентрикуларних аритмија и превенцију изненадне срчане смрти 2022</w:t>
      </w:r>
      <w:r w:rsidRPr="000975DD">
        <w:rPr>
          <w:bCs/>
          <w:sz w:val="20"/>
          <w:szCs w:val="20"/>
        </w:rPr>
        <w:t>.</w:t>
      </w:r>
      <w:r>
        <w:rPr>
          <w:bCs/>
          <w:sz w:val="20"/>
          <w:szCs w:val="20"/>
        </w:rPr>
        <w:t xml:space="preserve"> године.</w:t>
      </w:r>
    </w:p>
    <w:p w:rsidR="00C318D5" w:rsidRPr="00A2631C" w:rsidRDefault="00C318D5" w:rsidP="00C318D5">
      <w:pPr>
        <w:spacing w:before="0" w:beforeAutospacing="0"/>
        <w:ind w:left="284" w:firstLine="436"/>
        <w:contextualSpacing/>
        <w:rPr>
          <w:bCs/>
          <w:sz w:val="20"/>
          <w:szCs w:val="20"/>
        </w:rPr>
      </w:pPr>
      <w:r>
        <w:rPr>
          <w:bCs/>
          <w:sz w:val="20"/>
          <w:szCs w:val="20"/>
        </w:rPr>
        <w:t xml:space="preserve">Докторска дисертација „Дугорочни тромбоемболијски ризик после катетерске аблације типичног атријалног флатера“ представља оригинални научни допринос у разумевању дугорочног ризика од исхемијског можданог удара и системског тромбоемболизма након лечења типичног атријалног флатера катетерском аблацијом и доприноси сагледавању профила пацијената који би имали највећу клиничку корист од хроничне примене оралне антикоагулантне терапије. </w:t>
      </w:r>
    </w:p>
    <w:p w:rsidR="00C318D5" w:rsidRPr="00F55251" w:rsidRDefault="00C318D5" w:rsidP="00C318D5">
      <w:pPr>
        <w:spacing w:before="0" w:beforeAutospacing="0"/>
        <w:ind w:left="284" w:firstLine="436"/>
        <w:contextualSpacing/>
        <w:rPr>
          <w:bCs/>
          <w:sz w:val="20"/>
          <w:szCs w:val="20"/>
        </w:rPr>
      </w:pPr>
      <w:r w:rsidRPr="000975DD">
        <w:rPr>
          <w:bCs/>
          <w:sz w:val="20"/>
          <w:szCs w:val="20"/>
        </w:rPr>
        <w:lastRenderedPageBreak/>
        <w:t xml:space="preserve">Објављени радови представљају значајан допринос у истраживањима у области дијагностике и терапије срчаних аритмија и инвазивне електрофизиологије срца. </w:t>
      </w:r>
      <w:r>
        <w:rPr>
          <w:bCs/>
          <w:sz w:val="20"/>
          <w:szCs w:val="20"/>
        </w:rPr>
        <w:t>Као резултат досадашњег научноистраживачког рада др Владан Ковачевић је одржао 34 предавања по позиву на домаћим и међународним скуповима.</w:t>
      </w:r>
    </w:p>
    <w:p w:rsidR="00C318D5" w:rsidRPr="006B61B2" w:rsidRDefault="00C318D5" w:rsidP="00C318D5">
      <w:pPr>
        <w:spacing w:before="0" w:beforeAutospacing="0"/>
        <w:ind w:left="0" w:firstLine="0"/>
        <w:contextualSpacing/>
        <w:rPr>
          <w:sz w:val="20"/>
          <w:szCs w:val="20"/>
        </w:rPr>
      </w:pPr>
    </w:p>
    <w:p w:rsidR="00C318D5" w:rsidRDefault="00C318D5" w:rsidP="00C318D5">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C318D5" w:rsidRDefault="00C318D5" w:rsidP="00C318D5">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C318D5" w:rsidRDefault="00C318D5" w:rsidP="00C318D5">
      <w:pPr>
        <w:spacing w:before="0" w:beforeAutospacing="0"/>
        <w:ind w:left="284" w:firstLine="436"/>
        <w:contextualSpacing/>
        <w:rPr>
          <w:sz w:val="20"/>
          <w:szCs w:val="20"/>
        </w:rPr>
      </w:pPr>
      <w:r w:rsidRPr="00FE28F6">
        <w:rPr>
          <w:sz w:val="20"/>
          <w:szCs w:val="20"/>
        </w:rPr>
        <w:t>Др Владан Ковачевић је запослен у Клиници за кардиологију УКЦС од 2010. године. Од почетка радног одн</w:t>
      </w:r>
      <w:r>
        <w:rPr>
          <w:sz w:val="20"/>
          <w:szCs w:val="20"/>
        </w:rPr>
        <w:t xml:space="preserve">оса </w:t>
      </w:r>
      <w:r w:rsidRPr="00FE28F6">
        <w:rPr>
          <w:sz w:val="20"/>
          <w:szCs w:val="20"/>
        </w:rPr>
        <w:t>радио</w:t>
      </w:r>
      <w:r>
        <w:rPr>
          <w:sz w:val="20"/>
          <w:szCs w:val="20"/>
        </w:rPr>
        <w:t xml:space="preserve"> је</w:t>
      </w:r>
      <w:r w:rsidRPr="00FE28F6">
        <w:rPr>
          <w:sz w:val="20"/>
          <w:szCs w:val="20"/>
        </w:rPr>
        <w:t xml:space="preserve"> у Сали за катетеризацију срца</w:t>
      </w:r>
      <w:r>
        <w:rPr>
          <w:sz w:val="20"/>
          <w:szCs w:val="20"/>
        </w:rPr>
        <w:t xml:space="preserve"> где се обучио за извођење дијагностичких коронарографија, елективних и примарних перкутаних коронарних интервенција. </w:t>
      </w:r>
      <w:r w:rsidRPr="00551274">
        <w:rPr>
          <w:sz w:val="20"/>
          <w:szCs w:val="20"/>
        </w:rPr>
        <w:t>затим у Коронарној јединици Ургентног центра за ургентно збрињавање најтежих кардиолошких болесника,</w:t>
      </w:r>
      <w:r w:rsidRPr="00FE28F6">
        <w:rPr>
          <w:sz w:val="20"/>
          <w:szCs w:val="20"/>
        </w:rPr>
        <w:t xml:space="preserve"> а од јануара 2012. године ради на Одељењу инвазивне електрофизиологије где се бави интервентном електрофизиологијом и катетерском аблацијом срчаних аритмија. </w:t>
      </w:r>
    </w:p>
    <w:p w:rsidR="00C318D5" w:rsidRPr="00B12580" w:rsidRDefault="00C318D5" w:rsidP="00C318D5">
      <w:pPr>
        <w:spacing w:before="0" w:beforeAutospacing="0"/>
        <w:ind w:left="284" w:firstLine="436"/>
        <w:contextualSpacing/>
        <w:rPr>
          <w:sz w:val="20"/>
          <w:szCs w:val="20"/>
        </w:rPr>
      </w:pPr>
      <w:r w:rsidRPr="00FE28F6">
        <w:rPr>
          <w:sz w:val="20"/>
          <w:szCs w:val="20"/>
        </w:rPr>
        <w:t xml:space="preserve">Самостално обавља најсложеније интервентне процедуре </w:t>
      </w:r>
      <w:r>
        <w:rPr>
          <w:sz w:val="20"/>
          <w:szCs w:val="20"/>
        </w:rPr>
        <w:t xml:space="preserve">- катетерске аблације </w:t>
      </w:r>
      <w:r w:rsidRPr="00FE28F6">
        <w:rPr>
          <w:sz w:val="20"/>
          <w:szCs w:val="20"/>
        </w:rPr>
        <w:t>суправентрикуларних</w:t>
      </w:r>
      <w:r>
        <w:rPr>
          <w:sz w:val="20"/>
          <w:szCs w:val="20"/>
        </w:rPr>
        <w:t xml:space="preserve"> (AVNRT, AVRT)</w:t>
      </w:r>
      <w:r w:rsidRPr="00FE28F6">
        <w:rPr>
          <w:sz w:val="20"/>
          <w:szCs w:val="20"/>
        </w:rPr>
        <w:t xml:space="preserve"> и вентрикуларних тахикардија,</w:t>
      </w:r>
      <w:r>
        <w:rPr>
          <w:sz w:val="20"/>
          <w:szCs w:val="20"/>
        </w:rPr>
        <w:t xml:space="preserve"> коморских екстрасистола,</w:t>
      </w:r>
      <w:r w:rsidRPr="00FE28F6">
        <w:rPr>
          <w:sz w:val="20"/>
          <w:szCs w:val="20"/>
        </w:rPr>
        <w:t xml:space="preserve"> атријалног флатера</w:t>
      </w:r>
      <w:r>
        <w:rPr>
          <w:sz w:val="20"/>
          <w:szCs w:val="20"/>
        </w:rPr>
        <w:t xml:space="preserve"> (типичног и атипичних)</w:t>
      </w:r>
      <w:r w:rsidRPr="00FE28F6">
        <w:rPr>
          <w:sz w:val="20"/>
          <w:szCs w:val="20"/>
        </w:rPr>
        <w:t xml:space="preserve"> и атријалне фибрилације. </w:t>
      </w:r>
      <w:r>
        <w:rPr>
          <w:sz w:val="20"/>
          <w:szCs w:val="20"/>
        </w:rPr>
        <w:t>Учествовао је у извођењу прве епикардне аблације коморске тахикардије и прве криобалон аблације атријалне фибрилације у УКЦС. Самостално изводи перикардиоцентезу неопходну за хитно збрињавање срчане тампонаде као једне од најозбињнијих компликација интервентних процедура у кардиологији. Поред рада у сали и на одељењу ангажован је и у аритмолошкој амбуланти, аритмолошкој дневној болници и у пријемној амбуланти Ургентног центра.</w:t>
      </w:r>
    </w:p>
    <w:p w:rsidR="00C318D5" w:rsidRPr="00FE28F6" w:rsidRDefault="00C318D5" w:rsidP="00C318D5">
      <w:pPr>
        <w:spacing w:before="0" w:beforeAutospacing="0"/>
        <w:ind w:left="284" w:firstLine="436"/>
        <w:contextualSpacing/>
        <w:rPr>
          <w:sz w:val="20"/>
          <w:szCs w:val="20"/>
        </w:rPr>
      </w:pPr>
      <w:r>
        <w:rPr>
          <w:sz w:val="20"/>
          <w:szCs w:val="20"/>
        </w:rPr>
        <w:t>Др Ковачевић учествује</w:t>
      </w:r>
      <w:r w:rsidRPr="00FE28F6">
        <w:rPr>
          <w:sz w:val="20"/>
          <w:szCs w:val="20"/>
        </w:rPr>
        <w:t xml:space="preserve"> као истраживач на пројекту Министарства просвете, науке и технолошког развоја и у више мултицентричних клиничких студија и међународних регистара</w:t>
      </w:r>
      <w:r w:rsidR="00D64F3B">
        <w:rPr>
          <w:sz w:val="20"/>
          <w:szCs w:val="20"/>
        </w:rPr>
        <w:t xml:space="preserve"> (</w:t>
      </w:r>
      <w:r w:rsidR="00D64F3B" w:rsidRPr="00CE582A">
        <w:rPr>
          <w:bCs/>
          <w:sz w:val="20"/>
          <w:szCs w:val="20"/>
        </w:rPr>
        <w:t>SIGNIFY</w:t>
      </w:r>
      <w:r w:rsidR="00D64F3B">
        <w:rPr>
          <w:bCs/>
          <w:sz w:val="20"/>
          <w:szCs w:val="20"/>
        </w:rPr>
        <w:t xml:space="preserve">, </w:t>
      </w:r>
      <w:r w:rsidR="00D64F3B" w:rsidRPr="00CE582A">
        <w:rPr>
          <w:bCs/>
          <w:sz w:val="20"/>
          <w:szCs w:val="20"/>
        </w:rPr>
        <w:t>EORP: Atrial Fibrilla</w:t>
      </w:r>
      <w:r w:rsidR="00D64F3B">
        <w:rPr>
          <w:bCs/>
          <w:sz w:val="20"/>
          <w:szCs w:val="20"/>
        </w:rPr>
        <w:t xml:space="preserve">tion General Long Term Registry, </w:t>
      </w:r>
      <w:r w:rsidR="00D64F3B" w:rsidRPr="00CE582A">
        <w:rPr>
          <w:bCs/>
          <w:sz w:val="20"/>
          <w:szCs w:val="20"/>
        </w:rPr>
        <w:t>RE-SONANCE</w:t>
      </w:r>
      <w:r w:rsidR="00D64F3B">
        <w:rPr>
          <w:bCs/>
          <w:sz w:val="20"/>
          <w:szCs w:val="20"/>
        </w:rPr>
        <w:t xml:space="preserve">, </w:t>
      </w:r>
      <w:r w:rsidR="00D64F3B" w:rsidRPr="00CE582A">
        <w:rPr>
          <w:bCs/>
          <w:sz w:val="20"/>
          <w:szCs w:val="20"/>
        </w:rPr>
        <w:t>GENETIC-AF</w:t>
      </w:r>
      <w:r w:rsidR="00D64F3B">
        <w:rPr>
          <w:bCs/>
          <w:sz w:val="20"/>
          <w:szCs w:val="20"/>
        </w:rPr>
        <w:t>,</w:t>
      </w:r>
      <w:r w:rsidR="00D64F3B" w:rsidRPr="00D64F3B">
        <w:rPr>
          <w:bCs/>
          <w:sz w:val="20"/>
          <w:szCs w:val="20"/>
        </w:rPr>
        <w:t xml:space="preserve"> </w:t>
      </w:r>
      <w:r w:rsidR="00D64F3B">
        <w:rPr>
          <w:bCs/>
          <w:sz w:val="20"/>
          <w:szCs w:val="20"/>
        </w:rPr>
        <w:t>EORP: Atrial Fi</w:t>
      </w:r>
      <w:r w:rsidR="00D64F3B" w:rsidRPr="00CE582A">
        <w:rPr>
          <w:bCs/>
          <w:sz w:val="20"/>
          <w:szCs w:val="20"/>
        </w:rPr>
        <w:t>brillation III Registry</w:t>
      </w:r>
      <w:r w:rsidR="00D64F3B">
        <w:rPr>
          <w:bCs/>
          <w:sz w:val="20"/>
          <w:szCs w:val="20"/>
        </w:rPr>
        <w:t xml:space="preserve">, </w:t>
      </w:r>
      <w:r w:rsidR="00D64F3B" w:rsidRPr="00CE582A">
        <w:rPr>
          <w:bCs/>
          <w:sz w:val="20"/>
          <w:szCs w:val="20"/>
        </w:rPr>
        <w:t>E</w:t>
      </w:r>
      <w:r w:rsidR="00D64F3B">
        <w:rPr>
          <w:bCs/>
          <w:sz w:val="20"/>
          <w:szCs w:val="20"/>
        </w:rPr>
        <w:t xml:space="preserve">ORP: Heart Failure III Registry, AALARA, </w:t>
      </w:r>
      <w:r w:rsidR="00D64F3B" w:rsidRPr="00534285">
        <w:rPr>
          <w:bCs/>
          <w:sz w:val="20"/>
          <w:szCs w:val="20"/>
        </w:rPr>
        <w:t>LIBREXIA AF</w:t>
      </w:r>
      <w:r w:rsidR="00D64F3B">
        <w:rPr>
          <w:bCs/>
          <w:sz w:val="20"/>
          <w:szCs w:val="20"/>
        </w:rPr>
        <w:t xml:space="preserve">,   </w:t>
      </w:r>
      <w:r w:rsidR="00D64F3B" w:rsidRPr="00534285">
        <w:rPr>
          <w:bCs/>
          <w:sz w:val="20"/>
          <w:szCs w:val="20"/>
        </w:rPr>
        <w:t>LIBREXIA ACS</w:t>
      </w:r>
      <w:r w:rsidR="00D64F3B">
        <w:rPr>
          <w:sz w:val="20"/>
          <w:szCs w:val="20"/>
        </w:rPr>
        <w:t>)</w:t>
      </w:r>
      <w:r w:rsidRPr="00FE28F6">
        <w:rPr>
          <w:sz w:val="20"/>
          <w:szCs w:val="20"/>
        </w:rPr>
        <w:t xml:space="preserve"> који су спровођени у Клиници за кардиологију УКЦС.  Кандидат својим научним ангажманом, поред ревносног обављања свакодевних рутинских клин</w:t>
      </w:r>
      <w:r>
        <w:rPr>
          <w:sz w:val="20"/>
          <w:szCs w:val="20"/>
        </w:rPr>
        <w:t>ичких задатака, подстиче научно</w:t>
      </w:r>
      <w:r w:rsidRPr="00FE28F6">
        <w:rPr>
          <w:sz w:val="20"/>
          <w:szCs w:val="20"/>
        </w:rPr>
        <w:t>истраживачки, т</w:t>
      </w:r>
      <w:r w:rsidR="004822B1">
        <w:rPr>
          <w:sz w:val="20"/>
          <w:szCs w:val="20"/>
        </w:rPr>
        <w:t>имски и интердисциплинарни рад</w:t>
      </w:r>
      <w:r w:rsidRPr="00FE28F6">
        <w:rPr>
          <w:sz w:val="20"/>
          <w:szCs w:val="20"/>
        </w:rPr>
        <w:t>.</w:t>
      </w:r>
    </w:p>
    <w:p w:rsidR="00C318D5" w:rsidRPr="00BE44DE" w:rsidRDefault="00C318D5" w:rsidP="00C318D5">
      <w:pPr>
        <w:spacing w:before="0" w:beforeAutospacing="0"/>
        <w:ind w:left="284" w:firstLine="0"/>
        <w:contextualSpacing/>
        <w:rPr>
          <w:sz w:val="20"/>
          <w:szCs w:val="20"/>
        </w:rPr>
      </w:pPr>
    </w:p>
    <w:p w:rsidR="00C318D5" w:rsidRDefault="00C318D5" w:rsidP="00C318D5">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C318D5" w:rsidRDefault="00C318D5" w:rsidP="00C318D5">
      <w:pPr>
        <w:spacing w:before="0" w:beforeAutospacing="0" w:after="0" w:after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C318D5" w:rsidRPr="002533D8" w:rsidRDefault="00C318D5" w:rsidP="00EB3409">
      <w:pPr>
        <w:pStyle w:val="ListParagraph"/>
        <w:numPr>
          <w:ilvl w:val="0"/>
          <w:numId w:val="55"/>
        </w:numPr>
        <w:spacing w:before="0" w:beforeAutospacing="0"/>
        <w:rPr>
          <w:iCs/>
          <w:sz w:val="20"/>
          <w:szCs w:val="20"/>
        </w:rPr>
      </w:pPr>
      <w:r w:rsidRPr="002533D8">
        <w:rPr>
          <w:iCs/>
          <w:sz w:val="20"/>
          <w:szCs w:val="20"/>
        </w:rPr>
        <w:t>Стипендиста Министарства просвете Републике Србије (2002-2006)</w:t>
      </w:r>
    </w:p>
    <w:p w:rsidR="00C318D5" w:rsidRPr="002533D8" w:rsidRDefault="00C318D5" w:rsidP="00EB3409">
      <w:pPr>
        <w:pStyle w:val="ListParagraph"/>
        <w:numPr>
          <w:ilvl w:val="0"/>
          <w:numId w:val="55"/>
        </w:numPr>
        <w:spacing w:before="0" w:beforeAutospacing="0"/>
        <w:rPr>
          <w:iCs/>
          <w:sz w:val="20"/>
          <w:szCs w:val="20"/>
        </w:rPr>
      </w:pPr>
      <w:r w:rsidRPr="002533D8">
        <w:rPr>
          <w:iCs/>
          <w:sz w:val="20"/>
          <w:szCs w:val="20"/>
        </w:rPr>
        <w:t>Стипендиста Фонда Србије за ваше срце (2009-2011)</w:t>
      </w:r>
    </w:p>
    <w:p w:rsidR="00C318D5" w:rsidRPr="002533D8" w:rsidRDefault="00C318D5" w:rsidP="00EB3409">
      <w:pPr>
        <w:pStyle w:val="ListParagraph"/>
        <w:numPr>
          <w:ilvl w:val="0"/>
          <w:numId w:val="55"/>
        </w:numPr>
        <w:spacing w:before="0" w:beforeAutospacing="0"/>
        <w:rPr>
          <w:iCs/>
          <w:sz w:val="20"/>
          <w:szCs w:val="20"/>
        </w:rPr>
      </w:pPr>
      <w:r w:rsidRPr="002533D8">
        <w:rPr>
          <w:iCs/>
          <w:sz w:val="20"/>
          <w:szCs w:val="20"/>
        </w:rPr>
        <w:t>Добитник дипломе за најбољег студента генерације током прве, друге, треће и пете године студија додељених поводом Дана факултета 09.12. (у периоду од 2002-2006)</w:t>
      </w:r>
    </w:p>
    <w:p w:rsidR="00C318D5" w:rsidRPr="00F8600B" w:rsidRDefault="00C318D5" w:rsidP="00F8600B">
      <w:pPr>
        <w:pStyle w:val="ListParagraph"/>
        <w:numPr>
          <w:ilvl w:val="0"/>
          <w:numId w:val="55"/>
        </w:numPr>
        <w:spacing w:before="0" w:beforeAutospacing="0" w:after="0" w:afterAutospacing="0"/>
        <w:rPr>
          <w:iCs/>
          <w:sz w:val="20"/>
          <w:szCs w:val="20"/>
        </w:rPr>
      </w:pPr>
      <w:r w:rsidRPr="002533D8">
        <w:rPr>
          <w:iCs/>
          <w:sz w:val="20"/>
          <w:szCs w:val="20"/>
        </w:rPr>
        <w:t>Добитник дипломе за најбољег студента генерације додељене од стране Задужбине Николе Спасића (2006)</w:t>
      </w:r>
    </w:p>
    <w:p w:rsidR="00F8600B" w:rsidRPr="002533D8" w:rsidRDefault="00F8600B" w:rsidP="00F8600B">
      <w:pPr>
        <w:pStyle w:val="ListParagraph"/>
        <w:spacing w:before="0" w:beforeAutospacing="0" w:after="0" w:afterAutospacing="0"/>
        <w:ind w:left="1004" w:firstLine="0"/>
        <w:rPr>
          <w:iCs/>
          <w:sz w:val="20"/>
          <w:szCs w:val="20"/>
        </w:rPr>
      </w:pPr>
    </w:p>
    <w:p w:rsidR="00C318D5" w:rsidRDefault="00C318D5" w:rsidP="00C318D5">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C318D5" w:rsidRDefault="00C318D5" w:rsidP="00C318D5">
      <w:pPr>
        <w:spacing w:before="0" w:beforeAutospacing="0"/>
        <w:ind w:left="284" w:firstLine="0"/>
        <w:contextualSpacing/>
        <w:rPr>
          <w:iCs/>
          <w:sz w:val="20"/>
          <w:szCs w:val="20"/>
        </w:rPr>
      </w:pPr>
      <w:r w:rsidRPr="002533D8">
        <w:rPr>
          <w:iCs/>
          <w:sz w:val="20"/>
          <w:szCs w:val="20"/>
        </w:rPr>
        <w:t>Члан је Српског лекарског друштва (СЛД), Удружења кардиолога Србије (УКС), Ев</w:t>
      </w:r>
      <w:r>
        <w:rPr>
          <w:iCs/>
          <w:sz w:val="20"/>
          <w:szCs w:val="20"/>
        </w:rPr>
        <w:t>ропског удружења кардиолога (ESC</w:t>
      </w:r>
      <w:r w:rsidRPr="002533D8">
        <w:rPr>
          <w:iCs/>
          <w:sz w:val="20"/>
          <w:szCs w:val="20"/>
        </w:rPr>
        <w:t>) и Европског удружења за срчани ритам (</w:t>
      </w:r>
      <w:r>
        <w:rPr>
          <w:iCs/>
          <w:sz w:val="20"/>
          <w:szCs w:val="20"/>
        </w:rPr>
        <w:t>EHRA</w:t>
      </w:r>
      <w:r w:rsidRPr="002533D8">
        <w:rPr>
          <w:iCs/>
          <w:sz w:val="20"/>
          <w:szCs w:val="20"/>
        </w:rPr>
        <w:t>).</w:t>
      </w:r>
    </w:p>
    <w:p w:rsidR="00C318D5" w:rsidRPr="00F119B7" w:rsidRDefault="00C318D5" w:rsidP="00C318D5">
      <w:pPr>
        <w:spacing w:before="0" w:beforeAutospacing="0"/>
        <w:ind w:left="0" w:firstLine="0"/>
        <w:contextualSpacing/>
        <w:rPr>
          <w:i/>
          <w:iCs/>
          <w:sz w:val="20"/>
          <w:szCs w:val="20"/>
        </w:rPr>
      </w:pPr>
    </w:p>
    <w:p w:rsidR="00C318D5" w:rsidRDefault="00C318D5" w:rsidP="00C318D5">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C318D5" w:rsidRDefault="00C318D5" w:rsidP="00C318D5">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FFR Workshop, Basic Principles and Theory, SJM Eastern Europe, Belgrade, 2010.</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Cryoballoon Training Program; Insitute of Cardiology, University of  Debrecen, 2012.</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Ensite Velocity NavX Training, Vienna, 2014.</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Watchman LAA closure Training (Phase II), Paris, 2014.</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Ensite Velocity NavX Training, Budapest and Vienna, 2014.</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EHRA Training – Advanced Invasive Cardiac Electrophysiology, Sophia-Antipolis, 2015.</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IKEM Workshop on Catheter Ablation, Prague, 2013, 2015, 2016, 2019.</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Intensive Sessions of Complex Arrhythmias, Madrid, 2025</w:t>
      </w:r>
    </w:p>
    <w:p w:rsidR="00C318D5" w:rsidRPr="00092919" w:rsidRDefault="00C318D5" w:rsidP="00EB3409">
      <w:pPr>
        <w:pStyle w:val="ListParagraph"/>
        <w:numPr>
          <w:ilvl w:val="0"/>
          <w:numId w:val="56"/>
        </w:numPr>
        <w:spacing w:before="0" w:beforeAutospacing="0" w:after="0" w:afterAutospacing="0"/>
        <w:ind w:right="0"/>
        <w:jc w:val="left"/>
        <w:rPr>
          <w:sz w:val="20"/>
          <w:szCs w:val="20"/>
        </w:rPr>
      </w:pPr>
      <w:r w:rsidRPr="00092919">
        <w:rPr>
          <w:sz w:val="20"/>
          <w:szCs w:val="20"/>
        </w:rPr>
        <w:t xml:space="preserve">Advanced Arctic Front Training Program, Budapest, 2025. </w:t>
      </w:r>
    </w:p>
    <w:p w:rsidR="00C318D5" w:rsidRPr="00BE44DE" w:rsidRDefault="00C318D5" w:rsidP="00C318D5">
      <w:pPr>
        <w:spacing w:before="0" w:beforeAutospacing="0"/>
        <w:ind w:left="0" w:firstLine="0"/>
        <w:contextualSpacing/>
        <w:rPr>
          <w:i/>
          <w:iCs/>
          <w:sz w:val="20"/>
          <w:szCs w:val="20"/>
        </w:rPr>
      </w:pPr>
    </w:p>
    <w:p w:rsidR="00BC160D" w:rsidRDefault="00C318D5" w:rsidP="00C318D5">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вања по позиву или пленарна предавања на</w:t>
      </w:r>
      <w:r w:rsidR="00BC160D">
        <w:rPr>
          <w:i/>
          <w:iCs/>
          <w:sz w:val="20"/>
          <w:szCs w:val="20"/>
        </w:rPr>
        <w:t xml:space="preserve"> домаћим скуповима:</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Вазоспастична </w:t>
      </w:r>
      <w:r w:rsidRPr="005B31CD">
        <w:rPr>
          <w:iCs/>
          <w:sz w:val="20"/>
          <w:szCs w:val="20"/>
        </w:rPr>
        <w:t>ангина – узрок бола у грудима о коме треба мислити. Академија медицинских наука Српског лекарског друштва Београд,</w:t>
      </w:r>
      <w:r>
        <w:rPr>
          <w:iCs/>
          <w:sz w:val="20"/>
          <w:szCs w:val="20"/>
        </w:rPr>
        <w:t xml:space="preserve"> 2015.</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lastRenderedPageBreak/>
        <w:t xml:space="preserve">Тахикардије </w:t>
      </w:r>
      <w:r w:rsidRPr="005B31CD">
        <w:rPr>
          <w:iCs/>
          <w:sz w:val="20"/>
          <w:szCs w:val="20"/>
        </w:rPr>
        <w:t>уских QRS комплекса. EP Serbia</w:t>
      </w:r>
      <w:r>
        <w:rPr>
          <w:iCs/>
          <w:sz w:val="20"/>
          <w:szCs w:val="20"/>
        </w:rPr>
        <w:t xml:space="preserve"> </w:t>
      </w:r>
      <w:r w:rsidRPr="005B31CD">
        <w:rPr>
          <w:iCs/>
          <w:sz w:val="20"/>
          <w:szCs w:val="20"/>
        </w:rPr>
        <w:t>– Прва конференција Радне групе за електрофизиологију Удружења кардиолога Србије, Београд</w:t>
      </w:r>
      <w:r>
        <w:rPr>
          <w:iCs/>
          <w:sz w:val="20"/>
          <w:szCs w:val="20"/>
        </w:rPr>
        <w:t>, 2019.</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Катетерска </w:t>
      </w:r>
      <w:r w:rsidRPr="005B31CD">
        <w:rPr>
          <w:iCs/>
          <w:sz w:val="20"/>
          <w:szCs w:val="20"/>
        </w:rPr>
        <w:t>аблација WPW – општа разматрања и када и зашто смо неуспешни, EP Serbia</w:t>
      </w:r>
      <w:r>
        <w:rPr>
          <w:iCs/>
          <w:sz w:val="20"/>
          <w:szCs w:val="20"/>
        </w:rPr>
        <w:t xml:space="preserve"> </w:t>
      </w:r>
      <w:r w:rsidRPr="005B31CD">
        <w:rPr>
          <w:iCs/>
          <w:sz w:val="20"/>
          <w:szCs w:val="20"/>
        </w:rPr>
        <w:t>– Прва конференција Радне групе за електрофизиологију Удружења кардиолога Србије, Београд 2019</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Аблација </w:t>
      </w:r>
      <w:r w:rsidRPr="005B31CD">
        <w:rPr>
          <w:iCs/>
          <w:sz w:val="20"/>
          <w:szCs w:val="20"/>
        </w:rPr>
        <w:t>атријалне тахикардије са некоронарног аортног кусписа, EP Serbia</w:t>
      </w:r>
      <w:r>
        <w:rPr>
          <w:iCs/>
          <w:sz w:val="20"/>
          <w:szCs w:val="20"/>
        </w:rPr>
        <w:t xml:space="preserve"> </w:t>
      </w:r>
      <w:r w:rsidRPr="005B31CD">
        <w:rPr>
          <w:iCs/>
          <w:sz w:val="20"/>
          <w:szCs w:val="20"/>
        </w:rPr>
        <w:t>– Прва конференција Радне групе за електрофизиологију Удружења кардиолога Србије, Београд 2019</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Компликације </w:t>
      </w:r>
      <w:r w:rsidRPr="005B31CD">
        <w:rPr>
          <w:iCs/>
          <w:sz w:val="20"/>
          <w:szCs w:val="20"/>
        </w:rPr>
        <w:t>аблације атријалне фибрилације и како ред</w:t>
      </w:r>
      <w:r>
        <w:rPr>
          <w:iCs/>
          <w:sz w:val="20"/>
          <w:szCs w:val="20"/>
        </w:rPr>
        <w:t>уковати стопу компликација? XXII К</w:t>
      </w:r>
      <w:r w:rsidRPr="005B31CD">
        <w:rPr>
          <w:iCs/>
          <w:sz w:val="20"/>
          <w:szCs w:val="20"/>
        </w:rPr>
        <w:t>онгрес Удружења кардиолога Србије, Златибор</w:t>
      </w:r>
      <w:r>
        <w:rPr>
          <w:iCs/>
          <w:sz w:val="20"/>
          <w:szCs w:val="20"/>
        </w:rPr>
        <w:t>, 2019.</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Место </w:t>
      </w:r>
      <w:r w:rsidRPr="005B31CD">
        <w:rPr>
          <w:iCs/>
          <w:sz w:val="20"/>
          <w:szCs w:val="20"/>
        </w:rPr>
        <w:t>НОАК-а у превенцији можданог удара у атријалној фибрилацији. Зајечарски симпозијум интервентне кардиологије, ЗАСИНК, Стара планина</w:t>
      </w:r>
      <w:r>
        <w:rPr>
          <w:iCs/>
          <w:sz w:val="20"/>
          <w:szCs w:val="20"/>
        </w:rPr>
        <w:t>, 2019.</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Прва </w:t>
      </w:r>
      <w:r w:rsidRPr="005B31CD">
        <w:rPr>
          <w:iCs/>
          <w:sz w:val="20"/>
          <w:szCs w:val="20"/>
        </w:rPr>
        <w:t xml:space="preserve">епизода </w:t>
      </w:r>
      <w:r w:rsidRPr="002112C8">
        <w:rPr>
          <w:iCs/>
          <w:sz w:val="20"/>
          <w:szCs w:val="20"/>
        </w:rPr>
        <w:t xml:space="preserve">SVT </w:t>
      </w:r>
      <w:r w:rsidRPr="005B31CD">
        <w:rPr>
          <w:iCs/>
          <w:sz w:val="20"/>
          <w:szCs w:val="20"/>
        </w:rPr>
        <w:t xml:space="preserve">– да ли лечити или не? Пети конгрес 34. огранка Америчког колеџа кардиолога за Србију и Републику Српску, </w:t>
      </w:r>
      <w:r w:rsidRPr="002112C8">
        <w:rPr>
          <w:iCs/>
          <w:sz w:val="20"/>
          <w:szCs w:val="20"/>
        </w:rPr>
        <w:t>PRACSIS</w:t>
      </w:r>
      <w:r w:rsidRPr="005B31CD">
        <w:rPr>
          <w:iCs/>
          <w:sz w:val="20"/>
          <w:szCs w:val="20"/>
        </w:rPr>
        <w:t>, Београд 2020.</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Пароксизмална </w:t>
      </w:r>
      <w:r w:rsidRPr="005B31CD">
        <w:rPr>
          <w:iCs/>
          <w:sz w:val="20"/>
          <w:szCs w:val="20"/>
        </w:rPr>
        <w:t>суправентрикуларна тахикардија – приказ случаја и коментар. Симпозијум Удружења кардиолога Србије: иновација знања и могућности развоја кардиологије у Србији, НОВАК, Београд, 2020.</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 Прва </w:t>
      </w:r>
      <w:r w:rsidRPr="005B31CD">
        <w:rPr>
          <w:iCs/>
          <w:sz w:val="20"/>
          <w:szCs w:val="20"/>
        </w:rPr>
        <w:t xml:space="preserve">епизода </w:t>
      </w:r>
      <w:r w:rsidRPr="002112C8">
        <w:rPr>
          <w:iCs/>
          <w:sz w:val="20"/>
          <w:szCs w:val="20"/>
        </w:rPr>
        <w:t xml:space="preserve">SVT </w:t>
      </w:r>
      <w:r w:rsidRPr="005B31CD">
        <w:rPr>
          <w:iCs/>
          <w:sz w:val="20"/>
          <w:szCs w:val="20"/>
        </w:rPr>
        <w:t>– да ли лечити или не? Зајечарски симпозијум интервентне кардиологије, ЗАСИНК, Стара планина, 2020</w:t>
      </w:r>
      <w:r>
        <w:rPr>
          <w:iCs/>
          <w:sz w:val="20"/>
          <w:szCs w:val="20"/>
        </w:rPr>
        <w:t>.</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Интеракције </w:t>
      </w:r>
      <w:r w:rsidRPr="005B31CD">
        <w:rPr>
          <w:iCs/>
          <w:sz w:val="20"/>
          <w:szCs w:val="20"/>
        </w:rPr>
        <w:t xml:space="preserve">лекова – узрок компликација код болесника са </w:t>
      </w:r>
      <w:r>
        <w:rPr>
          <w:iCs/>
          <w:sz w:val="20"/>
          <w:szCs w:val="20"/>
        </w:rPr>
        <w:t xml:space="preserve">атријалном фибрилацијом </w:t>
      </w:r>
      <w:r w:rsidRPr="005B31CD">
        <w:rPr>
          <w:iCs/>
          <w:sz w:val="20"/>
          <w:szCs w:val="20"/>
        </w:rPr>
        <w:t xml:space="preserve"> о коме треба мислити. Пролећна кардиолошка радионица, </w:t>
      </w:r>
      <w:r w:rsidRPr="002112C8">
        <w:rPr>
          <w:iCs/>
          <w:sz w:val="20"/>
          <w:szCs w:val="20"/>
        </w:rPr>
        <w:t>AMEC</w:t>
      </w:r>
      <w:r w:rsidRPr="005B31CD">
        <w:rPr>
          <w:iCs/>
          <w:sz w:val="20"/>
          <w:szCs w:val="20"/>
        </w:rPr>
        <w:t>, Београд,</w:t>
      </w:r>
      <w:r>
        <w:rPr>
          <w:iCs/>
          <w:sz w:val="20"/>
          <w:szCs w:val="20"/>
        </w:rPr>
        <w:t xml:space="preserve"> 2020.</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Атријална </w:t>
      </w:r>
      <w:r w:rsidRPr="005B31CD">
        <w:rPr>
          <w:iCs/>
          <w:sz w:val="20"/>
          <w:szCs w:val="20"/>
        </w:rPr>
        <w:t xml:space="preserve">фибрилација – антикоагулација и примарна превенција. Пролећна кардиолошка радионица, </w:t>
      </w:r>
      <w:r w:rsidRPr="002112C8">
        <w:rPr>
          <w:iCs/>
          <w:sz w:val="20"/>
          <w:szCs w:val="20"/>
        </w:rPr>
        <w:t>AMEC</w:t>
      </w:r>
      <w:r w:rsidRPr="005B31CD">
        <w:rPr>
          <w:iCs/>
          <w:sz w:val="20"/>
          <w:szCs w:val="20"/>
        </w:rPr>
        <w:t>, Београд, 2021.</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Непрекидна </w:t>
      </w:r>
      <w:r w:rsidRPr="005B31CD">
        <w:rPr>
          <w:iCs/>
          <w:sz w:val="20"/>
          <w:szCs w:val="20"/>
        </w:rPr>
        <w:t>(“</w:t>
      </w:r>
      <w:r w:rsidRPr="002112C8">
        <w:rPr>
          <w:iCs/>
          <w:sz w:val="20"/>
          <w:szCs w:val="20"/>
        </w:rPr>
        <w:t>incessant</w:t>
      </w:r>
      <w:r w:rsidRPr="005B31CD">
        <w:rPr>
          <w:iCs/>
          <w:sz w:val="20"/>
          <w:szCs w:val="20"/>
        </w:rPr>
        <w:t xml:space="preserve">”) суправентрикуларна тахикардија – </w:t>
      </w:r>
      <w:r>
        <w:rPr>
          <w:iCs/>
          <w:sz w:val="20"/>
          <w:szCs w:val="20"/>
        </w:rPr>
        <w:t>приказ случаја и коментар. XXIII К</w:t>
      </w:r>
      <w:r w:rsidRPr="005B31CD">
        <w:rPr>
          <w:iCs/>
          <w:sz w:val="20"/>
          <w:szCs w:val="20"/>
        </w:rPr>
        <w:t>онгрес Удружења кардиолога Србије, Београд, 2021</w:t>
      </w:r>
      <w:r>
        <w:rPr>
          <w:iCs/>
          <w:sz w:val="20"/>
          <w:szCs w:val="20"/>
        </w:rPr>
        <w:t>.</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 xml:space="preserve"> Пролапс </w:t>
      </w:r>
      <w:r w:rsidRPr="005B31CD">
        <w:rPr>
          <w:iCs/>
          <w:sz w:val="20"/>
          <w:szCs w:val="20"/>
        </w:rPr>
        <w:t>митралне валвуле и аритмије – коју терапију изабрати? Пролећна кардиолошка радионица, Копаоник, 2022</w:t>
      </w:r>
      <w:r>
        <w:rPr>
          <w:iCs/>
          <w:sz w:val="20"/>
          <w:szCs w:val="20"/>
        </w:rPr>
        <w:t>.</w:t>
      </w:r>
    </w:p>
    <w:p w:rsidR="00BC160D" w:rsidRDefault="00BC160D" w:rsidP="00EB3409">
      <w:pPr>
        <w:pStyle w:val="ListParagraph"/>
        <w:numPr>
          <w:ilvl w:val="0"/>
          <w:numId w:val="170"/>
        </w:numPr>
        <w:spacing w:before="0" w:beforeAutospacing="0" w:after="0" w:afterAutospacing="0"/>
        <w:rPr>
          <w:iCs/>
          <w:sz w:val="20"/>
          <w:szCs w:val="20"/>
        </w:rPr>
      </w:pPr>
      <w:r>
        <w:rPr>
          <w:iCs/>
          <w:sz w:val="20"/>
          <w:szCs w:val="20"/>
        </w:rPr>
        <w:t>Аблација</w:t>
      </w:r>
      <w:r w:rsidR="003454CD">
        <w:rPr>
          <w:iCs/>
          <w:sz w:val="20"/>
          <w:szCs w:val="20"/>
        </w:rPr>
        <w:t xml:space="preserve"> </w:t>
      </w:r>
      <w:r w:rsidR="003454CD" w:rsidRPr="005B31CD">
        <w:rPr>
          <w:iCs/>
          <w:sz w:val="20"/>
          <w:szCs w:val="20"/>
        </w:rPr>
        <w:t xml:space="preserve">левостраног </w:t>
      </w:r>
      <w:r w:rsidR="003454CD" w:rsidRPr="002112C8">
        <w:rPr>
          <w:iCs/>
          <w:sz w:val="20"/>
          <w:szCs w:val="20"/>
        </w:rPr>
        <w:t>Mahaim</w:t>
      </w:r>
      <w:r w:rsidR="003454CD">
        <w:rPr>
          <w:iCs/>
          <w:sz w:val="20"/>
          <w:szCs w:val="20"/>
        </w:rPr>
        <w:t>-овог</w:t>
      </w:r>
      <w:r w:rsidR="003454CD" w:rsidRPr="002112C8">
        <w:rPr>
          <w:iCs/>
          <w:sz w:val="20"/>
          <w:szCs w:val="20"/>
        </w:rPr>
        <w:t xml:space="preserve"> </w:t>
      </w:r>
      <w:r w:rsidR="003454CD" w:rsidRPr="005B31CD">
        <w:rPr>
          <w:iCs/>
          <w:sz w:val="20"/>
          <w:szCs w:val="20"/>
        </w:rPr>
        <w:t>акцесорног пута, Симпозијум Удружења кардиолога Србије: иновација знања и могућности развоја кардиологије у Србији, НОВАК, Нови Сад, 2022</w:t>
      </w:r>
      <w:r w:rsidR="003454CD">
        <w:rPr>
          <w:iCs/>
          <w:sz w:val="20"/>
          <w:szCs w:val="20"/>
        </w:rPr>
        <w:t>.</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Коморски </w:t>
      </w:r>
      <w:r w:rsidRPr="005B31CD">
        <w:rPr>
          <w:iCs/>
          <w:sz w:val="20"/>
          <w:szCs w:val="20"/>
        </w:rPr>
        <w:t>поремећаји ритма и спорт, Симпозијум: Изненадна срчана смрт у спорту и рекреацији</w:t>
      </w:r>
      <w:r>
        <w:rPr>
          <w:iCs/>
          <w:sz w:val="20"/>
          <w:szCs w:val="20"/>
        </w:rPr>
        <w:t xml:space="preserve">: Како спречити трагичан крај? </w:t>
      </w:r>
      <w:r w:rsidRPr="002112C8">
        <w:rPr>
          <w:iCs/>
          <w:sz w:val="20"/>
          <w:szCs w:val="20"/>
        </w:rPr>
        <w:t xml:space="preserve">ISS </w:t>
      </w:r>
      <w:r w:rsidRPr="005B31CD">
        <w:rPr>
          <w:iCs/>
          <w:sz w:val="20"/>
          <w:szCs w:val="20"/>
        </w:rPr>
        <w:t>2022. Београд, 2022</w:t>
      </w:r>
      <w:r>
        <w:rPr>
          <w:iCs/>
          <w:sz w:val="20"/>
          <w:szCs w:val="20"/>
        </w:rPr>
        <w:t>.</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Атријални </w:t>
      </w:r>
      <w:r w:rsidRPr="005B31CD">
        <w:rPr>
          <w:iCs/>
          <w:sz w:val="20"/>
          <w:szCs w:val="20"/>
        </w:rPr>
        <w:t>флатер и атријална фибрилација – сличности и разлике. Акедемија медицинских наука Српског лекарског друштва, Београд, 2024</w:t>
      </w:r>
      <w:r>
        <w:rPr>
          <w:iCs/>
          <w:sz w:val="20"/>
          <w:szCs w:val="20"/>
        </w:rPr>
        <w:t>.</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Дефиниција </w:t>
      </w:r>
      <w:r w:rsidRPr="005B31CD">
        <w:rPr>
          <w:iCs/>
          <w:sz w:val="20"/>
          <w:szCs w:val="20"/>
        </w:rPr>
        <w:t xml:space="preserve">и дијагноза атријалне фибрилације, холистички приступ лечењу атријалне фибрилације. Девети конгрес 34. огранка Америчког колеџа кардиолога за Србију и Републику Српску, </w:t>
      </w:r>
      <w:r w:rsidRPr="002112C8">
        <w:rPr>
          <w:iCs/>
          <w:sz w:val="20"/>
          <w:szCs w:val="20"/>
        </w:rPr>
        <w:t>PRACSIS</w:t>
      </w:r>
      <w:r w:rsidRPr="005B31CD">
        <w:rPr>
          <w:iCs/>
          <w:sz w:val="20"/>
          <w:szCs w:val="20"/>
        </w:rPr>
        <w:t>, Београд 2024</w:t>
      </w:r>
      <w:r>
        <w:rPr>
          <w:iCs/>
          <w:sz w:val="20"/>
          <w:szCs w:val="20"/>
        </w:rPr>
        <w:t>.</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Понављане епизоде </w:t>
      </w:r>
      <w:r w:rsidRPr="005B31CD">
        <w:rPr>
          <w:iCs/>
          <w:sz w:val="20"/>
          <w:szCs w:val="20"/>
        </w:rPr>
        <w:t>диспне</w:t>
      </w:r>
      <w:r>
        <w:rPr>
          <w:iCs/>
          <w:sz w:val="20"/>
          <w:szCs w:val="20"/>
        </w:rPr>
        <w:t>је код младе пацијенткиње. XXIII</w:t>
      </w:r>
      <w:r w:rsidRPr="005B31CD">
        <w:rPr>
          <w:iCs/>
          <w:sz w:val="20"/>
          <w:szCs w:val="20"/>
        </w:rPr>
        <w:t xml:space="preserve"> Конгрес Удружења интерниста Србије, Врњачка бања, 2024</w:t>
      </w:r>
      <w:r>
        <w:rPr>
          <w:iCs/>
          <w:sz w:val="20"/>
          <w:szCs w:val="20"/>
        </w:rPr>
        <w:t>.</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Специфичности </w:t>
      </w:r>
      <w:r w:rsidRPr="005B31CD">
        <w:rPr>
          <w:iCs/>
          <w:sz w:val="20"/>
          <w:szCs w:val="20"/>
        </w:rPr>
        <w:t xml:space="preserve">поремећаја срчаног ритма код жена. </w:t>
      </w:r>
      <w:r w:rsidRPr="002112C8">
        <w:rPr>
          <w:iCs/>
          <w:sz w:val="20"/>
          <w:szCs w:val="20"/>
        </w:rPr>
        <w:t>Serbia Prevent</w:t>
      </w:r>
      <w:r w:rsidRPr="005B31CD">
        <w:rPr>
          <w:iCs/>
          <w:sz w:val="20"/>
          <w:szCs w:val="20"/>
        </w:rPr>
        <w:t>, Београд, 2024</w:t>
      </w:r>
      <w:r>
        <w:rPr>
          <w:iCs/>
          <w:sz w:val="20"/>
          <w:szCs w:val="20"/>
        </w:rPr>
        <w:t>.</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Пролапс </w:t>
      </w:r>
      <w:r w:rsidRPr="005B31CD">
        <w:rPr>
          <w:iCs/>
          <w:sz w:val="20"/>
          <w:szCs w:val="20"/>
        </w:rPr>
        <w:t xml:space="preserve">митралне валвуле: електрофизиолошке студије и лечење. Конгрес Удружења за спортску кардиологију Србије са међународним учешћем. Изненадна срчана смрт у спорту и рекреацији, </w:t>
      </w:r>
      <w:r w:rsidRPr="002112C8">
        <w:rPr>
          <w:iCs/>
          <w:sz w:val="20"/>
          <w:szCs w:val="20"/>
        </w:rPr>
        <w:t xml:space="preserve">ISS </w:t>
      </w:r>
      <w:r w:rsidRPr="005B31CD">
        <w:rPr>
          <w:iCs/>
          <w:sz w:val="20"/>
          <w:szCs w:val="20"/>
        </w:rPr>
        <w:t>2024. Београд, 2024</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Стратегија </w:t>
      </w:r>
      <w:r w:rsidRPr="005B31CD">
        <w:rPr>
          <w:iCs/>
          <w:sz w:val="20"/>
          <w:szCs w:val="20"/>
        </w:rPr>
        <w:t>катетерске аблације атријалне фибрилације (перипроцедурална припрема болесника и технике/технологије аблације). Пролећна кардиолошка радионица, Копаоник, 2025</w:t>
      </w:r>
    </w:p>
    <w:p w:rsidR="003454CD" w:rsidRDefault="003454CD" w:rsidP="00EB3409">
      <w:pPr>
        <w:pStyle w:val="ListParagraph"/>
        <w:numPr>
          <w:ilvl w:val="0"/>
          <w:numId w:val="170"/>
        </w:numPr>
        <w:spacing w:before="0" w:beforeAutospacing="0" w:after="0" w:afterAutospacing="0"/>
        <w:rPr>
          <w:iCs/>
          <w:sz w:val="20"/>
          <w:szCs w:val="20"/>
        </w:rPr>
      </w:pPr>
      <w:r>
        <w:rPr>
          <w:iCs/>
          <w:sz w:val="20"/>
          <w:szCs w:val="20"/>
        </w:rPr>
        <w:t xml:space="preserve">Анатиаритмијска </w:t>
      </w:r>
      <w:r w:rsidRPr="005B31CD">
        <w:rPr>
          <w:iCs/>
          <w:sz w:val="20"/>
          <w:szCs w:val="20"/>
        </w:rPr>
        <w:t>т</w:t>
      </w:r>
      <w:r>
        <w:rPr>
          <w:iCs/>
          <w:sz w:val="20"/>
          <w:szCs w:val="20"/>
        </w:rPr>
        <w:t>ерапија – практичне смернице. IX</w:t>
      </w:r>
      <w:r w:rsidRPr="005B31CD">
        <w:rPr>
          <w:iCs/>
          <w:sz w:val="20"/>
          <w:szCs w:val="20"/>
        </w:rPr>
        <w:t xml:space="preserve"> Интернационални Конгрес Удружења коронарних јединица, Београд, 2025</w:t>
      </w:r>
      <w:r>
        <w:rPr>
          <w:iCs/>
          <w:sz w:val="20"/>
          <w:szCs w:val="20"/>
        </w:rPr>
        <w:t>.</w:t>
      </w:r>
    </w:p>
    <w:p w:rsidR="003454CD" w:rsidRPr="00BC160D" w:rsidRDefault="003454CD" w:rsidP="003454CD">
      <w:pPr>
        <w:pStyle w:val="ListParagraph"/>
        <w:spacing w:before="0" w:beforeAutospacing="0" w:after="0" w:afterAutospacing="0"/>
        <w:ind w:firstLine="0"/>
        <w:rPr>
          <w:iCs/>
          <w:sz w:val="20"/>
          <w:szCs w:val="20"/>
        </w:rPr>
      </w:pPr>
    </w:p>
    <w:p w:rsidR="00BC160D" w:rsidRDefault="00BC160D" w:rsidP="003454CD">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скуповима:</w:t>
      </w:r>
    </w:p>
    <w:p w:rsidR="00C318D5" w:rsidRPr="003454CD" w:rsidRDefault="00C318D5" w:rsidP="00EB3409">
      <w:pPr>
        <w:pStyle w:val="ListParagraph"/>
        <w:numPr>
          <w:ilvl w:val="0"/>
          <w:numId w:val="57"/>
        </w:numPr>
        <w:spacing w:before="0" w:beforeAutospacing="0"/>
        <w:rPr>
          <w:iCs/>
          <w:sz w:val="20"/>
          <w:szCs w:val="20"/>
        </w:rPr>
      </w:pPr>
      <w:r w:rsidRPr="005B31CD">
        <w:rPr>
          <w:iCs/>
          <w:sz w:val="20"/>
          <w:szCs w:val="20"/>
        </w:rPr>
        <w:t xml:space="preserve">Бол у грудима са понављаним кризама свести – узрок на који треба мислити, Serbian conference on interventional cardiology, cardiovascular imaging, and drug therapy - </w:t>
      </w:r>
      <w:r w:rsidRPr="003454CD">
        <w:rPr>
          <w:iCs/>
          <w:sz w:val="20"/>
          <w:szCs w:val="20"/>
        </w:rPr>
        <w:t>SINERGY, Београд, 2019.</w:t>
      </w:r>
    </w:p>
    <w:p w:rsidR="00C318D5" w:rsidRPr="005B31CD" w:rsidRDefault="00C318D5" w:rsidP="00EB3409">
      <w:pPr>
        <w:pStyle w:val="ListParagraph"/>
        <w:numPr>
          <w:ilvl w:val="0"/>
          <w:numId w:val="57"/>
        </w:numPr>
        <w:spacing w:before="0" w:beforeAutospacing="0"/>
        <w:rPr>
          <w:iCs/>
          <w:sz w:val="20"/>
          <w:szCs w:val="20"/>
        </w:rPr>
      </w:pPr>
      <w:r w:rsidRPr="003454CD">
        <w:rPr>
          <w:iCs/>
          <w:sz w:val="20"/>
          <w:szCs w:val="20"/>
        </w:rPr>
        <w:t>Поновна примена Амиодарона након претходне епизоде хипертиреозе. Serbian conference on interventional cardiology, cardiovascular imaging, and drug therapy - SINERGY</w:t>
      </w:r>
      <w:r w:rsidRPr="005B31CD">
        <w:rPr>
          <w:iCs/>
          <w:sz w:val="20"/>
          <w:szCs w:val="20"/>
        </w:rPr>
        <w:t>, Београд, 2021.</w:t>
      </w:r>
    </w:p>
    <w:p w:rsidR="00C318D5" w:rsidRPr="003454CD" w:rsidRDefault="00C318D5" w:rsidP="00EB3409">
      <w:pPr>
        <w:pStyle w:val="ListParagraph"/>
        <w:numPr>
          <w:ilvl w:val="0"/>
          <w:numId w:val="57"/>
        </w:numPr>
        <w:spacing w:before="0" w:beforeAutospacing="0"/>
        <w:rPr>
          <w:iCs/>
          <w:sz w:val="20"/>
          <w:szCs w:val="20"/>
        </w:rPr>
      </w:pPr>
      <w:r w:rsidRPr="005B31CD">
        <w:rPr>
          <w:iCs/>
          <w:sz w:val="20"/>
          <w:szCs w:val="20"/>
        </w:rPr>
        <w:t xml:space="preserve">Тахикардијом индукована кардиомиопатија – реверзибилни узрок срчане </w:t>
      </w:r>
      <w:r>
        <w:rPr>
          <w:iCs/>
          <w:sz w:val="20"/>
          <w:szCs w:val="20"/>
        </w:rPr>
        <w:t xml:space="preserve">слабости о коме </w:t>
      </w:r>
      <w:r w:rsidRPr="003454CD">
        <w:rPr>
          <w:iCs/>
          <w:sz w:val="20"/>
          <w:szCs w:val="20"/>
        </w:rPr>
        <w:t>треба мислити, V Конгрес кардиолога Републике Српске са међународним учешћем, Бањалука, 2021.</w:t>
      </w:r>
    </w:p>
    <w:p w:rsidR="00C318D5" w:rsidRPr="003454CD" w:rsidRDefault="00C318D5" w:rsidP="00EB3409">
      <w:pPr>
        <w:pStyle w:val="ListParagraph"/>
        <w:numPr>
          <w:ilvl w:val="0"/>
          <w:numId w:val="57"/>
        </w:numPr>
        <w:spacing w:before="0" w:beforeAutospacing="0"/>
        <w:rPr>
          <w:iCs/>
          <w:sz w:val="20"/>
          <w:szCs w:val="20"/>
        </w:rPr>
      </w:pPr>
      <w:r w:rsidRPr="003454CD">
        <w:rPr>
          <w:iCs/>
          <w:sz w:val="20"/>
          <w:szCs w:val="20"/>
        </w:rPr>
        <w:lastRenderedPageBreak/>
        <w:t>Необична клиничка слика коронарне болести код младе жене. Serbian conference on interventional cardiology, cardiovascular imaging, and drug therapy - SINERGY, Београд, 2023.</w:t>
      </w:r>
    </w:p>
    <w:p w:rsidR="00C318D5" w:rsidRPr="003454CD" w:rsidRDefault="00C318D5" w:rsidP="00EB3409">
      <w:pPr>
        <w:pStyle w:val="ListParagraph"/>
        <w:numPr>
          <w:ilvl w:val="0"/>
          <w:numId w:val="57"/>
        </w:numPr>
        <w:spacing w:before="0" w:beforeAutospacing="0"/>
        <w:rPr>
          <w:iCs/>
          <w:sz w:val="20"/>
          <w:szCs w:val="20"/>
        </w:rPr>
      </w:pPr>
      <w:r w:rsidRPr="003454CD">
        <w:rPr>
          <w:iCs/>
          <w:sz w:val="20"/>
          <w:szCs w:val="20"/>
        </w:rPr>
        <w:t>Синдром дугог QТ интервала и друге каналопатије. Serbian conference on interventional cardiology, cardiovascular imaging, and drug therapy - SINERGY, Београд, 2024.</w:t>
      </w:r>
    </w:p>
    <w:p w:rsidR="00C318D5" w:rsidRPr="003454CD" w:rsidRDefault="00C318D5" w:rsidP="00EB3409">
      <w:pPr>
        <w:pStyle w:val="ListParagraph"/>
        <w:numPr>
          <w:ilvl w:val="0"/>
          <w:numId w:val="57"/>
        </w:numPr>
        <w:spacing w:before="0" w:beforeAutospacing="0"/>
        <w:rPr>
          <w:iCs/>
          <w:sz w:val="20"/>
          <w:szCs w:val="20"/>
        </w:rPr>
      </w:pPr>
      <w:r w:rsidRPr="003454CD">
        <w:rPr>
          <w:iCs/>
          <w:sz w:val="20"/>
          <w:szCs w:val="20"/>
        </w:rPr>
        <w:t>Атријална фибрилација са благим симптомима и тешком компликацијом. Serbian conference on interventional cardiology, cardiovascular imaging, and drug therapy - SINERGY, Београд, 2024.</w:t>
      </w:r>
    </w:p>
    <w:p w:rsidR="00C318D5" w:rsidRPr="003454CD" w:rsidRDefault="00C318D5" w:rsidP="00EB3409">
      <w:pPr>
        <w:pStyle w:val="ListParagraph"/>
        <w:numPr>
          <w:ilvl w:val="0"/>
          <w:numId w:val="57"/>
        </w:numPr>
        <w:spacing w:before="0" w:beforeAutospacing="0"/>
        <w:rPr>
          <w:iCs/>
          <w:sz w:val="20"/>
          <w:szCs w:val="20"/>
        </w:rPr>
      </w:pPr>
      <w:r w:rsidRPr="003454CD">
        <w:rPr>
          <w:iCs/>
          <w:sz w:val="20"/>
          <w:szCs w:val="20"/>
        </w:rPr>
        <w:t>Болесник са коморским екстрасистолама без структурне болести срца. Serbian conference on interventional cardiology, cardiovascular imaging, and drug therapy - SINERGY, Београд, 2024.</w:t>
      </w:r>
    </w:p>
    <w:p w:rsidR="00C318D5" w:rsidRPr="003454CD" w:rsidRDefault="00C318D5" w:rsidP="00EB3409">
      <w:pPr>
        <w:pStyle w:val="ListParagraph"/>
        <w:numPr>
          <w:ilvl w:val="0"/>
          <w:numId w:val="57"/>
        </w:numPr>
        <w:spacing w:before="0" w:beforeAutospacing="0"/>
        <w:rPr>
          <w:iCs/>
          <w:sz w:val="20"/>
          <w:szCs w:val="20"/>
        </w:rPr>
      </w:pPr>
      <w:r w:rsidRPr="003454CD">
        <w:rPr>
          <w:iCs/>
          <w:sz w:val="20"/>
          <w:szCs w:val="20"/>
        </w:rPr>
        <w:t>Превенција напрасне срчане смрти у кардиомиопатијама и каналопатијама. XXIII Интернационални Конгрес клиничке кардиологије и срчане инсуфицијенције, CardioS, Београд, 2025.</w:t>
      </w:r>
    </w:p>
    <w:p w:rsidR="00C318D5" w:rsidRPr="003454CD" w:rsidRDefault="00C318D5" w:rsidP="00EB3409">
      <w:pPr>
        <w:pStyle w:val="ListParagraph"/>
        <w:numPr>
          <w:ilvl w:val="0"/>
          <w:numId w:val="57"/>
        </w:numPr>
        <w:spacing w:before="0" w:beforeAutospacing="0"/>
        <w:rPr>
          <w:iCs/>
          <w:sz w:val="20"/>
          <w:szCs w:val="20"/>
        </w:rPr>
      </w:pPr>
      <w:r w:rsidRPr="003454CD">
        <w:rPr>
          <w:iCs/>
          <w:sz w:val="20"/>
          <w:szCs w:val="20"/>
        </w:rPr>
        <w:t>Мултидисциплинарни и персонализовани приступ у атријалној фибрилацији: AF-CARE. XXIII Интернационални Конгрес клиничке кардиологије и срчане инсуфицијенције, CardioS, Београд, 2025.</w:t>
      </w:r>
    </w:p>
    <w:p w:rsidR="00C318D5" w:rsidRPr="003454CD" w:rsidRDefault="00C318D5" w:rsidP="00EB3409">
      <w:pPr>
        <w:pStyle w:val="ListParagraph"/>
        <w:numPr>
          <w:ilvl w:val="0"/>
          <w:numId w:val="57"/>
        </w:numPr>
        <w:spacing w:before="0" w:beforeAutospacing="0"/>
        <w:rPr>
          <w:iCs/>
          <w:sz w:val="20"/>
          <w:szCs w:val="20"/>
        </w:rPr>
      </w:pPr>
      <w:r w:rsidRPr="003454CD">
        <w:rPr>
          <w:iCs/>
          <w:sz w:val="20"/>
          <w:szCs w:val="20"/>
        </w:rPr>
        <w:t>Срчане аритмије и физичка активност – када и како након лечења? Serbian conference on interventional cardiology, cardiovascular imaging, and drug therapy - SINERGY, Београд, 2025.</w:t>
      </w:r>
    </w:p>
    <w:p w:rsidR="00C318D5" w:rsidRPr="005B31CD" w:rsidRDefault="00C318D5" w:rsidP="00EB3409">
      <w:pPr>
        <w:pStyle w:val="ListParagraph"/>
        <w:numPr>
          <w:ilvl w:val="0"/>
          <w:numId w:val="57"/>
        </w:numPr>
        <w:spacing w:before="0" w:beforeAutospacing="0"/>
        <w:rPr>
          <w:iCs/>
          <w:sz w:val="20"/>
          <w:szCs w:val="20"/>
        </w:rPr>
      </w:pPr>
      <w:r w:rsidRPr="005B31CD">
        <w:rPr>
          <w:iCs/>
          <w:sz w:val="20"/>
          <w:szCs w:val="20"/>
        </w:rPr>
        <w:t>Практичне смернице за примену антиаритмијске терапије. Serbian conference on interventional cardiology, cardiovascular imaging, and drug therapy - SINERGY, Београд, 2025.</w:t>
      </w:r>
    </w:p>
    <w:p w:rsidR="00C318D5" w:rsidRPr="005B31CD" w:rsidRDefault="00C318D5" w:rsidP="00EB3409">
      <w:pPr>
        <w:pStyle w:val="ListParagraph"/>
        <w:numPr>
          <w:ilvl w:val="0"/>
          <w:numId w:val="57"/>
        </w:numPr>
        <w:spacing w:before="0" w:beforeAutospacing="0"/>
        <w:rPr>
          <w:iCs/>
          <w:sz w:val="20"/>
          <w:szCs w:val="20"/>
        </w:rPr>
      </w:pPr>
      <w:r w:rsidRPr="005B31CD">
        <w:rPr>
          <w:iCs/>
          <w:sz w:val="20"/>
          <w:szCs w:val="20"/>
        </w:rPr>
        <w:t>Како припремити болесника за катетерску аблацију атријалне фибрилације? Serbian conference on interventional cardiology, cardiovascular imaging, and drug therapy - SINERGY, Београд, 2025.</w:t>
      </w:r>
    </w:p>
    <w:p w:rsidR="0065716A" w:rsidRPr="0074221F" w:rsidRDefault="0065716A" w:rsidP="0065716A">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10</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Марија Марјановић</w:t>
      </w:r>
    </w:p>
    <w:p w:rsidR="0065716A" w:rsidRPr="00AC467F" w:rsidRDefault="0065716A" w:rsidP="00933144">
      <w:pPr>
        <w:spacing w:before="0" w:beforeAutospacing="0"/>
        <w:ind w:left="0" w:firstLine="0"/>
        <w:contextualSpacing/>
        <w:rPr>
          <w:b/>
          <w:sz w:val="20"/>
          <w:szCs w:val="20"/>
        </w:rPr>
      </w:pPr>
    </w:p>
    <w:p w:rsidR="0065716A" w:rsidRDefault="0065716A" w:rsidP="0065716A">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65716A" w:rsidRPr="000663D3" w:rsidRDefault="0065716A" w:rsidP="0065716A">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65716A" w:rsidRPr="00AC467F" w:rsidTr="00672762">
        <w:trPr>
          <w:trHeight w:val="104"/>
        </w:trPr>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65716A" w:rsidRPr="0074221F" w:rsidRDefault="0065716A" w:rsidP="00672762">
            <w:pPr>
              <w:spacing w:before="0" w:beforeAutospacing="0"/>
              <w:ind w:left="284" w:firstLine="0"/>
              <w:contextualSpacing/>
              <w:rPr>
                <w:bCs/>
                <w:sz w:val="20"/>
                <w:szCs w:val="20"/>
              </w:rPr>
            </w:pPr>
            <w:r>
              <w:rPr>
                <w:bCs/>
                <w:sz w:val="20"/>
                <w:szCs w:val="20"/>
              </w:rPr>
              <w:t>Марија (Михаило) Марјановић</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65716A" w:rsidRPr="00AC467F" w:rsidRDefault="0065716A" w:rsidP="00672762">
            <w:pPr>
              <w:spacing w:before="0" w:beforeAutospacing="0"/>
              <w:ind w:left="284" w:firstLine="0"/>
              <w:contextualSpacing/>
              <w:rPr>
                <w:bCs/>
                <w:sz w:val="20"/>
                <w:szCs w:val="20"/>
                <w:lang w:val="da-DK"/>
              </w:rPr>
            </w:pPr>
            <w:r>
              <w:rPr>
                <w:bCs/>
                <w:sz w:val="20"/>
                <w:szCs w:val="20"/>
              </w:rPr>
              <w:t>25</w:t>
            </w:r>
            <w:r w:rsidRPr="00AC467F">
              <w:rPr>
                <w:bCs/>
                <w:sz w:val="20"/>
                <w:szCs w:val="20"/>
                <w:lang w:val="sl-SI"/>
              </w:rPr>
              <w:t>.</w:t>
            </w:r>
            <w:r>
              <w:rPr>
                <w:bCs/>
                <w:sz w:val="20"/>
                <w:szCs w:val="20"/>
              </w:rPr>
              <w:t>12</w:t>
            </w:r>
            <w:r w:rsidRPr="00AC467F">
              <w:rPr>
                <w:bCs/>
                <w:sz w:val="20"/>
                <w:szCs w:val="20"/>
                <w:lang w:val="sl-SI"/>
              </w:rPr>
              <w:t>.19</w:t>
            </w:r>
            <w:r>
              <w:rPr>
                <w:bCs/>
                <w:sz w:val="20"/>
                <w:szCs w:val="20"/>
              </w:rPr>
              <w:t>81</w:t>
            </w:r>
            <w:r>
              <w:rPr>
                <w:bCs/>
                <w:sz w:val="20"/>
                <w:szCs w:val="20"/>
                <w:lang w:val="sl-SI"/>
              </w:rPr>
              <w:t>.</w:t>
            </w:r>
            <w:r>
              <w:rPr>
                <w:bCs/>
                <w:sz w:val="20"/>
                <w:szCs w:val="20"/>
              </w:rPr>
              <w:t xml:space="preserve"> Београд</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65716A" w:rsidRDefault="0065716A" w:rsidP="00672762">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65716A" w:rsidRPr="00AC467F" w:rsidRDefault="0065716A" w:rsidP="00672762">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65716A" w:rsidRPr="0074221F" w:rsidRDefault="0065716A" w:rsidP="00672762">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кардиологије, Мултидисциплинарни центар за поликлиничку дијагностику, испитивање и лечење поремећаја артеријског крвног притиска</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65716A" w:rsidRPr="006157A9" w:rsidRDefault="0065716A" w:rsidP="00672762">
            <w:pPr>
              <w:spacing w:before="0" w:beforeAutospacing="0"/>
              <w:ind w:left="284" w:firstLine="0"/>
              <w:contextualSpacing/>
              <w:rPr>
                <w:sz w:val="20"/>
                <w:szCs w:val="20"/>
              </w:rPr>
            </w:pPr>
            <w:r w:rsidRPr="006157A9">
              <w:rPr>
                <w:sz w:val="20"/>
                <w:szCs w:val="20"/>
              </w:rPr>
              <w:t>интерна медицина (кардиологија)</w:t>
            </w:r>
          </w:p>
        </w:tc>
      </w:tr>
    </w:tbl>
    <w:p w:rsidR="0065716A" w:rsidRPr="00AC467F" w:rsidRDefault="0065716A" w:rsidP="0065716A">
      <w:pPr>
        <w:spacing w:before="0" w:beforeAutospacing="0"/>
        <w:ind w:left="0" w:firstLine="0"/>
        <w:contextualSpacing/>
        <w:rPr>
          <w:b/>
          <w:sz w:val="20"/>
          <w:szCs w:val="20"/>
          <w:lang w:val="sl-SI"/>
        </w:rPr>
      </w:pPr>
    </w:p>
    <w:p w:rsidR="0065716A" w:rsidRDefault="0065716A" w:rsidP="0065716A">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65716A" w:rsidRPr="000663D3" w:rsidRDefault="0065716A" w:rsidP="0065716A">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65716A" w:rsidRPr="00AC467F" w:rsidTr="00672762">
        <w:tc>
          <w:tcPr>
            <w:tcW w:w="3681" w:type="dxa"/>
          </w:tcPr>
          <w:p w:rsidR="0065716A" w:rsidRPr="00353814" w:rsidRDefault="0065716A" w:rsidP="00672762">
            <w:pPr>
              <w:spacing w:before="0" w:beforeAutospacing="0"/>
              <w:ind w:left="284" w:firstLine="0"/>
              <w:contextualSpacing/>
              <w:rPr>
                <w:b/>
                <w:bCs/>
                <w:sz w:val="20"/>
                <w:szCs w:val="20"/>
              </w:rPr>
            </w:pPr>
            <w:r>
              <w:rPr>
                <w:b/>
                <w:bCs/>
                <w:sz w:val="20"/>
                <w:szCs w:val="20"/>
              </w:rPr>
              <w:t>Основне студије</w:t>
            </w:r>
          </w:p>
        </w:tc>
        <w:tc>
          <w:tcPr>
            <w:tcW w:w="5329" w:type="dxa"/>
          </w:tcPr>
          <w:p w:rsidR="0065716A" w:rsidRPr="006157A9" w:rsidRDefault="0065716A" w:rsidP="00672762">
            <w:pPr>
              <w:spacing w:before="0" w:beforeAutospacing="0"/>
              <w:ind w:left="284" w:firstLine="0"/>
              <w:contextualSpacing/>
              <w:rPr>
                <w:iCs/>
                <w:sz w:val="20"/>
                <w:szCs w:val="20"/>
                <w:lang w:val="da-DK"/>
              </w:rPr>
            </w:pP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5716A" w:rsidRPr="00AC467F" w:rsidRDefault="0065716A" w:rsidP="00672762">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65716A" w:rsidRPr="00353814" w:rsidRDefault="0065716A" w:rsidP="00672762">
            <w:pPr>
              <w:spacing w:before="0" w:beforeAutospacing="0"/>
              <w:ind w:left="284" w:firstLine="0"/>
              <w:contextualSpacing/>
              <w:rPr>
                <w:bCs/>
                <w:sz w:val="20"/>
                <w:szCs w:val="20"/>
              </w:rPr>
            </w:pPr>
            <w:r>
              <w:rPr>
                <w:bCs/>
                <w:sz w:val="20"/>
                <w:szCs w:val="20"/>
              </w:rPr>
              <w:t>Београд, 2007. године, просечна оцена 9,46 (девет и четрдесет шест)</w:t>
            </w:r>
          </w:p>
        </w:tc>
      </w:tr>
      <w:tr w:rsidR="0065716A" w:rsidRPr="00AC467F" w:rsidTr="00672762">
        <w:tc>
          <w:tcPr>
            <w:tcW w:w="3681" w:type="dxa"/>
          </w:tcPr>
          <w:p w:rsidR="0065716A" w:rsidRPr="00353814" w:rsidRDefault="0065716A" w:rsidP="00672762">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65716A" w:rsidRPr="00AC467F" w:rsidRDefault="0065716A" w:rsidP="00672762">
            <w:pPr>
              <w:spacing w:before="0" w:beforeAutospacing="0"/>
              <w:ind w:left="284" w:firstLine="0"/>
              <w:contextualSpacing/>
              <w:rPr>
                <w:i/>
                <w:iCs/>
                <w:sz w:val="20"/>
                <w:szCs w:val="20"/>
                <w:lang w:val="da-DK"/>
              </w:rPr>
            </w:pP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5716A" w:rsidRPr="00AC467F" w:rsidRDefault="0065716A" w:rsidP="00672762">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65716A" w:rsidRPr="008A46C9" w:rsidRDefault="0065716A" w:rsidP="00672762">
            <w:pPr>
              <w:spacing w:before="0" w:beforeAutospacing="0"/>
              <w:ind w:left="284" w:firstLine="0"/>
              <w:contextualSpacing/>
              <w:rPr>
                <w:sz w:val="20"/>
                <w:szCs w:val="20"/>
              </w:rPr>
            </w:pPr>
            <w:r>
              <w:rPr>
                <w:sz w:val="20"/>
                <w:szCs w:val="20"/>
              </w:rPr>
              <w:t xml:space="preserve">Београд 2012. године, чланови комисије: </w:t>
            </w:r>
            <w:r w:rsidRPr="008A46C9">
              <w:rPr>
                <w:sz w:val="20"/>
                <w:szCs w:val="20"/>
              </w:rPr>
              <w:t>проф. др Синиша Павловић, проф. др Бранко Јаковљевић и проф. др Весна Стојанов</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lang w:val="sr-Latn-CS"/>
              </w:rPr>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65716A" w:rsidRPr="00AC467F" w:rsidRDefault="0065716A" w:rsidP="00672762">
            <w:pPr>
              <w:spacing w:before="0" w:beforeAutospacing="0"/>
              <w:ind w:left="284" w:firstLine="0"/>
              <w:contextualSpacing/>
              <w:rPr>
                <w:bCs/>
                <w:sz w:val="20"/>
                <w:szCs w:val="20"/>
                <w:lang w:val="sr-Cyrl-CS"/>
              </w:rPr>
            </w:pPr>
            <w:r w:rsidRPr="000406B1">
              <w:rPr>
                <w:bCs/>
                <w:sz w:val="20"/>
                <w:szCs w:val="20"/>
              </w:rPr>
              <w:t>Анализа хемодинамских поремећаја код пацијената са есенцијалном артеријском хипертензијом</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65716A" w:rsidRPr="008A46C9" w:rsidRDefault="0065716A" w:rsidP="00672762">
            <w:pPr>
              <w:spacing w:before="0" w:beforeAutospacing="0"/>
              <w:ind w:left="284" w:firstLine="0"/>
              <w:contextualSpacing/>
              <w:rPr>
                <w:sz w:val="20"/>
                <w:szCs w:val="20"/>
              </w:rPr>
            </w:pPr>
            <w:r>
              <w:rPr>
                <w:sz w:val="20"/>
                <w:szCs w:val="20"/>
              </w:rPr>
              <w:t>кардиологија</w:t>
            </w:r>
          </w:p>
        </w:tc>
      </w:tr>
      <w:tr w:rsidR="0065716A" w:rsidRPr="00AC467F" w:rsidTr="00672762">
        <w:tc>
          <w:tcPr>
            <w:tcW w:w="3681" w:type="dxa"/>
          </w:tcPr>
          <w:p w:rsidR="0065716A" w:rsidRPr="00AC467F" w:rsidRDefault="0065716A" w:rsidP="00672762">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65716A" w:rsidRPr="00AC467F" w:rsidRDefault="0065716A" w:rsidP="00672762">
            <w:pPr>
              <w:spacing w:before="0" w:beforeAutospacing="0"/>
              <w:ind w:left="284" w:firstLine="0"/>
              <w:contextualSpacing/>
              <w:rPr>
                <w:sz w:val="20"/>
                <w:szCs w:val="20"/>
                <w:lang w:val="da-DK"/>
              </w:rPr>
            </w:pP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5716A" w:rsidRPr="00AC467F" w:rsidRDefault="0065716A" w:rsidP="00672762">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 xml:space="preserve">Место и година одбране и </w:t>
            </w:r>
            <w:r>
              <w:rPr>
                <w:sz w:val="20"/>
                <w:szCs w:val="20"/>
              </w:rPr>
              <w:lastRenderedPageBreak/>
              <w:t>чланови комисије</w:t>
            </w:r>
            <w:r w:rsidRPr="00AC467F">
              <w:rPr>
                <w:sz w:val="20"/>
                <w:szCs w:val="20"/>
                <w:lang w:val="sr-Latn-CS"/>
              </w:rPr>
              <w:t>:</w:t>
            </w:r>
          </w:p>
        </w:tc>
        <w:tc>
          <w:tcPr>
            <w:tcW w:w="5329" w:type="dxa"/>
          </w:tcPr>
          <w:p w:rsidR="0065716A" w:rsidRPr="008A46C9" w:rsidRDefault="0065716A" w:rsidP="00672762">
            <w:pPr>
              <w:spacing w:before="0" w:beforeAutospacing="0"/>
              <w:ind w:left="284" w:firstLine="0"/>
              <w:contextualSpacing/>
              <w:rPr>
                <w:sz w:val="20"/>
                <w:szCs w:val="20"/>
              </w:rPr>
            </w:pPr>
            <w:r>
              <w:rPr>
                <w:sz w:val="20"/>
                <w:szCs w:val="20"/>
              </w:rPr>
              <w:lastRenderedPageBreak/>
              <w:t xml:space="preserve">Београд, 2023. године, чланови комисије: </w:t>
            </w:r>
            <w:r>
              <w:rPr>
                <w:bCs/>
                <w:sz w:val="20"/>
                <w:szCs w:val="20"/>
              </w:rPr>
              <w:t xml:space="preserve">проф, </w:t>
            </w:r>
            <w:r>
              <w:rPr>
                <w:bCs/>
                <w:sz w:val="20"/>
                <w:szCs w:val="20"/>
              </w:rPr>
              <w:lastRenderedPageBreak/>
              <w:t>др Синиша Павловић, проф. др Предраг Митровић, проф др Анђелка Ристић Анђелков</w:t>
            </w:r>
          </w:p>
        </w:tc>
      </w:tr>
      <w:tr w:rsidR="0065716A" w:rsidRPr="00AC467F" w:rsidTr="00672762">
        <w:tc>
          <w:tcPr>
            <w:tcW w:w="3681" w:type="dxa"/>
          </w:tcPr>
          <w:p w:rsidR="0065716A" w:rsidRPr="00DE686A" w:rsidRDefault="0065716A" w:rsidP="00672762">
            <w:pPr>
              <w:spacing w:before="0" w:beforeAutospacing="0"/>
              <w:ind w:left="284" w:firstLine="0"/>
              <w:contextualSpacing/>
              <w:rPr>
                <w:sz w:val="20"/>
                <w:szCs w:val="20"/>
              </w:rPr>
            </w:pPr>
            <w:r>
              <w:rPr>
                <w:sz w:val="20"/>
                <w:szCs w:val="20"/>
              </w:rPr>
              <w:lastRenderedPageBreak/>
              <w:t>Ментор:</w:t>
            </w:r>
          </w:p>
        </w:tc>
        <w:tc>
          <w:tcPr>
            <w:tcW w:w="5329" w:type="dxa"/>
          </w:tcPr>
          <w:p w:rsidR="0065716A" w:rsidRPr="008A46C9" w:rsidRDefault="0065716A" w:rsidP="00672762">
            <w:pPr>
              <w:spacing w:before="0" w:beforeAutospacing="0"/>
              <w:ind w:left="284" w:firstLine="0"/>
              <w:contextualSpacing/>
              <w:rPr>
                <w:bCs/>
                <w:sz w:val="20"/>
                <w:szCs w:val="20"/>
              </w:rPr>
            </w:pPr>
            <w:r>
              <w:rPr>
                <w:bCs/>
                <w:sz w:val="20"/>
                <w:szCs w:val="20"/>
              </w:rPr>
              <w:t>проф. др Весна Стојанов</w:t>
            </w:r>
          </w:p>
        </w:tc>
      </w:tr>
      <w:tr w:rsidR="0065716A" w:rsidRPr="00AC467F" w:rsidTr="00672762">
        <w:tc>
          <w:tcPr>
            <w:tcW w:w="3681" w:type="dxa"/>
          </w:tcPr>
          <w:p w:rsidR="0065716A" w:rsidRDefault="0065716A" w:rsidP="00672762">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65716A" w:rsidRPr="00DE686A" w:rsidRDefault="0065716A" w:rsidP="00672762">
            <w:pPr>
              <w:spacing w:before="0" w:beforeAutospacing="0"/>
              <w:ind w:left="284" w:firstLine="0"/>
              <w:contextualSpacing/>
              <w:rPr>
                <w:bCs/>
                <w:sz w:val="20"/>
                <w:szCs w:val="20"/>
              </w:rPr>
            </w:pPr>
            <w:r w:rsidRPr="000406B1">
              <w:rPr>
                <w:bCs/>
                <w:sz w:val="20"/>
                <w:szCs w:val="20"/>
              </w:rPr>
              <w:t>Индивидуални приступ терапији артеријске хипертензије путем импедансне кардиографије</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65716A" w:rsidRPr="008A46C9" w:rsidRDefault="0065716A" w:rsidP="00672762">
            <w:pPr>
              <w:spacing w:before="0" w:beforeAutospacing="0"/>
              <w:ind w:left="284" w:firstLine="0"/>
              <w:contextualSpacing/>
              <w:rPr>
                <w:sz w:val="20"/>
                <w:szCs w:val="20"/>
              </w:rPr>
            </w:pPr>
            <w:r>
              <w:rPr>
                <w:sz w:val="20"/>
                <w:szCs w:val="20"/>
              </w:rPr>
              <w:t>кардиологија</w:t>
            </w:r>
          </w:p>
        </w:tc>
      </w:tr>
      <w:tr w:rsidR="0065716A" w:rsidRPr="00AC467F" w:rsidTr="00672762">
        <w:tc>
          <w:tcPr>
            <w:tcW w:w="3681" w:type="dxa"/>
          </w:tcPr>
          <w:p w:rsidR="0065716A" w:rsidRPr="00DE686A" w:rsidRDefault="0065716A" w:rsidP="00672762">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65716A" w:rsidRPr="00AC467F" w:rsidRDefault="0065716A" w:rsidP="00672762">
            <w:pPr>
              <w:spacing w:before="0" w:beforeAutospacing="0"/>
              <w:ind w:left="284" w:firstLine="0"/>
              <w:contextualSpacing/>
              <w:rPr>
                <w:bCs/>
                <w:sz w:val="20"/>
                <w:szCs w:val="20"/>
                <w:lang w:val="sr-Cyrl-CS"/>
              </w:rPr>
            </w:pP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Pr>
                <w:bCs/>
                <w:sz w:val="20"/>
                <w:szCs w:val="20"/>
              </w:rPr>
              <w:t>Назив:</w:t>
            </w:r>
          </w:p>
        </w:tc>
        <w:tc>
          <w:tcPr>
            <w:tcW w:w="5329" w:type="dxa"/>
          </w:tcPr>
          <w:p w:rsidR="0065716A" w:rsidRPr="00AC467F" w:rsidRDefault="0065716A" w:rsidP="00672762">
            <w:pPr>
              <w:spacing w:before="0" w:beforeAutospacing="0"/>
              <w:ind w:left="284" w:firstLine="0"/>
              <w:contextualSpacing/>
              <w:rPr>
                <w:bCs/>
                <w:sz w:val="20"/>
                <w:szCs w:val="20"/>
                <w:lang w:val="sr-Cyrl-CS"/>
              </w:rPr>
            </w:pPr>
            <w:r>
              <w:rPr>
                <w:bCs/>
                <w:sz w:val="20"/>
                <w:szCs w:val="20"/>
                <w:lang w:val="sr-Cyrl-CS"/>
              </w:rPr>
              <w:t>Интерна медицина</w:t>
            </w: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65716A" w:rsidRPr="00AC467F" w:rsidRDefault="0065716A" w:rsidP="00672762">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2017. године, оцена одличан (5), председник комисије проф. др Синиша Павловић</w:t>
            </w:r>
          </w:p>
        </w:tc>
      </w:tr>
      <w:tr w:rsidR="0065716A" w:rsidRPr="00AC467F" w:rsidTr="00672762">
        <w:tc>
          <w:tcPr>
            <w:tcW w:w="3681" w:type="dxa"/>
          </w:tcPr>
          <w:p w:rsidR="0065716A" w:rsidRPr="00AC467F" w:rsidRDefault="0065716A" w:rsidP="00672762">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65716A" w:rsidRPr="00AC467F" w:rsidRDefault="0065716A" w:rsidP="00672762">
            <w:pPr>
              <w:spacing w:before="0" w:beforeAutospacing="0"/>
              <w:ind w:left="284" w:firstLine="0"/>
              <w:contextualSpacing/>
              <w:rPr>
                <w:bCs/>
                <w:sz w:val="20"/>
                <w:szCs w:val="20"/>
              </w:rPr>
            </w:pP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Pr>
                <w:bCs/>
                <w:sz w:val="20"/>
                <w:szCs w:val="20"/>
              </w:rPr>
              <w:t>Назив установе:</w:t>
            </w:r>
          </w:p>
        </w:tc>
        <w:tc>
          <w:tcPr>
            <w:tcW w:w="5329" w:type="dxa"/>
          </w:tcPr>
          <w:p w:rsidR="0065716A" w:rsidRPr="00AC467F" w:rsidRDefault="0065716A" w:rsidP="00672762">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65716A" w:rsidRPr="008A46C9" w:rsidRDefault="0065716A" w:rsidP="00672762">
            <w:pPr>
              <w:spacing w:before="0" w:beforeAutospacing="0"/>
              <w:ind w:left="284" w:firstLine="0"/>
              <w:contextualSpacing/>
              <w:rPr>
                <w:bCs/>
                <w:sz w:val="20"/>
                <w:szCs w:val="20"/>
              </w:rPr>
            </w:pPr>
            <w:r>
              <w:rPr>
                <w:bCs/>
                <w:sz w:val="20"/>
                <w:szCs w:val="20"/>
              </w:rPr>
              <w:t>Београд, 2020. године, председник комисије проф. др Синиша Павловић</w:t>
            </w: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65716A" w:rsidRPr="00AC467F" w:rsidRDefault="0065716A" w:rsidP="00672762">
            <w:pPr>
              <w:spacing w:before="0" w:beforeAutospacing="0"/>
              <w:ind w:left="284" w:firstLine="0"/>
              <w:contextualSpacing/>
              <w:rPr>
                <w:bCs/>
                <w:sz w:val="20"/>
                <w:szCs w:val="20"/>
              </w:rPr>
            </w:pPr>
            <w:r w:rsidRPr="00506E3B">
              <w:rPr>
                <w:bCs/>
                <w:sz w:val="20"/>
                <w:szCs w:val="20"/>
              </w:rPr>
              <w:t>Карактеристике хемодинамских параметара код есенцијалне артеријске хипертензије у односу на пол и животну доб</w:t>
            </w: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65716A" w:rsidRPr="008A46C9" w:rsidRDefault="0065716A" w:rsidP="00672762">
            <w:pPr>
              <w:spacing w:before="0" w:beforeAutospacing="0"/>
              <w:ind w:left="284" w:firstLine="0"/>
              <w:contextualSpacing/>
              <w:rPr>
                <w:bCs/>
                <w:sz w:val="20"/>
                <w:szCs w:val="20"/>
              </w:rPr>
            </w:pPr>
            <w:r>
              <w:rPr>
                <w:bCs/>
                <w:sz w:val="20"/>
                <w:szCs w:val="20"/>
              </w:rPr>
              <w:t>кардиологија</w:t>
            </w:r>
          </w:p>
        </w:tc>
      </w:tr>
      <w:tr w:rsidR="0065716A" w:rsidRPr="00AC467F" w:rsidTr="00672762">
        <w:trPr>
          <w:trHeight w:val="63"/>
        </w:trPr>
        <w:tc>
          <w:tcPr>
            <w:tcW w:w="3681" w:type="dxa"/>
          </w:tcPr>
          <w:p w:rsidR="0065716A" w:rsidRPr="00AC467F" w:rsidRDefault="0065716A" w:rsidP="00672762">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65716A" w:rsidRPr="00AC467F" w:rsidRDefault="0065716A" w:rsidP="00672762">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65716A" w:rsidRPr="00B1273F" w:rsidRDefault="0065716A" w:rsidP="00B1273F">
      <w:pPr>
        <w:ind w:left="0" w:firstLine="0"/>
        <w:contextualSpacing/>
        <w:rPr>
          <w:b/>
          <w:sz w:val="22"/>
          <w:szCs w:val="22"/>
        </w:rPr>
      </w:pPr>
    </w:p>
    <w:p w:rsidR="0065716A" w:rsidRDefault="0065716A" w:rsidP="0065716A">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65716A" w:rsidRPr="004B73AE" w:rsidRDefault="0065716A" w:rsidP="0065716A">
      <w:pPr>
        <w:ind w:left="284" w:firstLine="0"/>
        <w:contextualSpacing/>
        <w:rPr>
          <w:bCs/>
          <w:sz w:val="20"/>
          <w:szCs w:val="20"/>
        </w:rPr>
      </w:pPr>
      <w:r>
        <w:rPr>
          <w:bCs/>
          <w:sz w:val="20"/>
          <w:szCs w:val="20"/>
        </w:rPr>
        <w:t>Кандидат се први пут бира у звање клиничког асистента.</w:t>
      </w:r>
    </w:p>
    <w:p w:rsidR="0065716A" w:rsidRPr="00B1273F" w:rsidRDefault="0065716A" w:rsidP="00B1273F">
      <w:pPr>
        <w:spacing w:before="0" w:beforeAutospacing="0"/>
        <w:ind w:left="0" w:firstLine="0"/>
        <w:contextualSpacing/>
        <w:rPr>
          <w:b/>
          <w:sz w:val="22"/>
          <w:szCs w:val="22"/>
        </w:rPr>
      </w:pPr>
    </w:p>
    <w:p w:rsidR="0065716A" w:rsidRDefault="0065716A" w:rsidP="0065716A">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65716A" w:rsidRPr="004B73AE" w:rsidRDefault="0065716A" w:rsidP="0065716A">
      <w:pPr>
        <w:ind w:left="284" w:firstLine="0"/>
        <w:contextualSpacing/>
        <w:rPr>
          <w:bCs/>
          <w:sz w:val="20"/>
          <w:szCs w:val="20"/>
        </w:rPr>
      </w:pPr>
      <w:r>
        <w:rPr>
          <w:bCs/>
          <w:sz w:val="20"/>
          <w:szCs w:val="20"/>
        </w:rPr>
        <w:t>Кандидат се први пут бира у звање клиничког асистента.</w:t>
      </w:r>
    </w:p>
    <w:p w:rsidR="0065716A" w:rsidRDefault="0065716A" w:rsidP="00B1273F">
      <w:pPr>
        <w:spacing w:before="0" w:beforeAutospacing="0"/>
        <w:ind w:left="0" w:firstLine="0"/>
        <w:contextualSpacing/>
        <w:rPr>
          <w:b/>
          <w:bCs/>
          <w:sz w:val="22"/>
          <w:szCs w:val="20"/>
        </w:rPr>
      </w:pPr>
    </w:p>
    <w:p w:rsidR="0065716A" w:rsidRDefault="0065716A" w:rsidP="0065716A">
      <w:pPr>
        <w:spacing w:before="0" w:beforeAutospacing="0"/>
        <w:ind w:left="284" w:firstLine="0"/>
        <w:contextualSpacing/>
        <w:rPr>
          <w:b/>
          <w:bCs/>
          <w:sz w:val="22"/>
          <w:szCs w:val="20"/>
        </w:rPr>
      </w:pPr>
      <w:r w:rsidRPr="004B73AE">
        <w:rPr>
          <w:b/>
          <w:bCs/>
          <w:sz w:val="22"/>
          <w:szCs w:val="20"/>
          <w:lang w:val="sl-SI"/>
        </w:rPr>
        <w:t>Е. НАУЧНИ И СТРУЧНИ РАД</w:t>
      </w:r>
    </w:p>
    <w:p w:rsidR="0065716A" w:rsidRDefault="0065716A" w:rsidP="0065716A">
      <w:pPr>
        <w:spacing w:before="0" w:beforeAutospacing="0"/>
        <w:ind w:left="284" w:firstLine="0"/>
        <w:contextualSpacing/>
        <w:rPr>
          <w:b/>
          <w:bCs/>
          <w:sz w:val="20"/>
          <w:szCs w:val="20"/>
        </w:rPr>
      </w:pPr>
      <w:r w:rsidRPr="00AC467F">
        <w:rPr>
          <w:b/>
          <w:bCs/>
          <w:sz w:val="20"/>
          <w:szCs w:val="20"/>
          <w:lang w:val="sl-SI"/>
        </w:rPr>
        <w:t>a) spisak radova</w:t>
      </w:r>
    </w:p>
    <w:p w:rsidR="0065716A" w:rsidRDefault="0065716A" w:rsidP="00B1273F">
      <w:pPr>
        <w:spacing w:before="0" w:beforeAutospacing="0"/>
        <w:ind w:left="0" w:firstLine="0"/>
        <w:contextualSpacing/>
        <w:rPr>
          <w:b/>
          <w:iCs/>
          <w:sz w:val="20"/>
          <w:szCs w:val="20"/>
        </w:rPr>
      </w:pPr>
    </w:p>
    <w:p w:rsidR="0065716A" w:rsidRPr="00AC467F" w:rsidRDefault="0065716A" w:rsidP="00B1273F">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65716A" w:rsidRPr="00B66289" w:rsidRDefault="0065716A" w:rsidP="00EB3409">
      <w:pPr>
        <w:pStyle w:val="details"/>
        <w:numPr>
          <w:ilvl w:val="0"/>
          <w:numId w:val="84"/>
        </w:numPr>
        <w:spacing w:before="0" w:beforeAutospacing="0"/>
        <w:jc w:val="both"/>
        <w:rPr>
          <w:sz w:val="20"/>
          <w:szCs w:val="20"/>
        </w:rPr>
      </w:pPr>
      <w:r w:rsidRPr="00B66289">
        <w:rPr>
          <w:sz w:val="20"/>
          <w:szCs w:val="20"/>
        </w:rPr>
        <w:t xml:space="preserve">Antonijevic N, Matic D, Beleslin B, Mikovic D, Lekovic Z, </w:t>
      </w:r>
      <w:r w:rsidRPr="00B66289">
        <w:rPr>
          <w:b/>
          <w:sz w:val="20"/>
          <w:szCs w:val="20"/>
        </w:rPr>
        <w:t>Marjanovic M</w:t>
      </w:r>
      <w:r w:rsidRPr="00B66289">
        <w:rPr>
          <w:sz w:val="20"/>
          <w:szCs w:val="20"/>
        </w:rPr>
        <w:t xml:space="preserve">, Uscumlic A, Birovljev L, Jakovljevic B. The Influence of Hyperthyroidism on the Coagulation and on the Risk of Thrombosis. J Clin Med. 2024; 13(6): 1756. </w:t>
      </w:r>
      <w:r w:rsidRPr="00B66289">
        <w:rPr>
          <w:b/>
          <w:sz w:val="20"/>
          <w:szCs w:val="20"/>
        </w:rPr>
        <w:t>M21, IF 2.9</w:t>
      </w:r>
    </w:p>
    <w:p w:rsidR="0065716A" w:rsidRPr="00B66289" w:rsidRDefault="0065716A" w:rsidP="00EB3409">
      <w:pPr>
        <w:pStyle w:val="details"/>
        <w:numPr>
          <w:ilvl w:val="0"/>
          <w:numId w:val="84"/>
        </w:numPr>
        <w:jc w:val="both"/>
        <w:rPr>
          <w:b/>
          <w:sz w:val="20"/>
          <w:szCs w:val="20"/>
        </w:rPr>
      </w:pPr>
      <w:r w:rsidRPr="00B66289">
        <w:rPr>
          <w:sz w:val="20"/>
          <w:szCs w:val="20"/>
        </w:rPr>
        <w:t xml:space="preserve">Jovanovic I, Tesic M, Djordjevic-Dikic A, Giga V, Beleslin B, Aleksandric S, Boskovic N, Petrovic O, </w:t>
      </w:r>
      <w:r w:rsidRPr="00B66289">
        <w:rPr>
          <w:b/>
          <w:sz w:val="20"/>
          <w:szCs w:val="20"/>
        </w:rPr>
        <w:t>Marjanovic M</w:t>
      </w:r>
      <w:r w:rsidRPr="00B66289">
        <w:rPr>
          <w:sz w:val="20"/>
          <w:szCs w:val="20"/>
        </w:rPr>
        <w:t xml:space="preserve">, Vratonjic J, Paunovic I, Ivanovic B, Trifunovic-Zamaklar D. Role of different echocardiographic modalities in the assessment of microvascular function in women with ischemia and no obstructive coronary arteries. J Clin Ultrasound. 2022; 50 (8): 1134-1142. </w:t>
      </w:r>
      <w:r w:rsidRPr="00B66289">
        <w:rPr>
          <w:b/>
          <w:color w:val="222222"/>
          <w:sz w:val="20"/>
          <w:szCs w:val="20"/>
          <w:shd w:val="clear" w:color="auto" w:fill="FFFFFF"/>
        </w:rPr>
        <w:t>M23, IF 0.9</w:t>
      </w:r>
    </w:p>
    <w:p w:rsidR="0065716A" w:rsidRPr="00B66289" w:rsidRDefault="0065716A" w:rsidP="00EB3409">
      <w:pPr>
        <w:pStyle w:val="details"/>
        <w:numPr>
          <w:ilvl w:val="0"/>
          <w:numId w:val="84"/>
        </w:numPr>
        <w:jc w:val="both"/>
        <w:rPr>
          <w:sz w:val="20"/>
          <w:szCs w:val="20"/>
        </w:rPr>
      </w:pPr>
      <w:r w:rsidRPr="00B66289">
        <w:rPr>
          <w:b/>
          <w:sz w:val="20"/>
          <w:szCs w:val="20"/>
        </w:rPr>
        <w:t>Marjanovic M</w:t>
      </w:r>
      <w:r w:rsidRPr="00B66289">
        <w:rPr>
          <w:sz w:val="20"/>
          <w:szCs w:val="20"/>
        </w:rPr>
        <w:t xml:space="preserve">, Stojanov V, Marjanovic I, Vukcevic-Milosevic G, Radivojevic N, Matic D. Age- and Gender-Related Differences in the Hemodynamic Status of Patients with Mild or Moderate Hypertension. Int J Gen Med. 2022; 15: 6043-6053. </w:t>
      </w:r>
      <w:r w:rsidRPr="00B66289">
        <w:rPr>
          <w:b/>
          <w:color w:val="222222"/>
          <w:sz w:val="20"/>
          <w:szCs w:val="20"/>
          <w:shd w:val="clear" w:color="auto" w:fill="FFFFFF"/>
        </w:rPr>
        <w:t>M21, IF 2.3</w:t>
      </w:r>
    </w:p>
    <w:p w:rsidR="0065716A" w:rsidRPr="00B66289" w:rsidRDefault="0065716A" w:rsidP="00EB3409">
      <w:pPr>
        <w:pStyle w:val="details"/>
        <w:numPr>
          <w:ilvl w:val="0"/>
          <w:numId w:val="84"/>
        </w:numPr>
        <w:jc w:val="both"/>
        <w:rPr>
          <w:sz w:val="20"/>
          <w:szCs w:val="20"/>
        </w:rPr>
      </w:pPr>
      <w:r w:rsidRPr="00B66289">
        <w:rPr>
          <w:bCs/>
          <w:sz w:val="20"/>
          <w:szCs w:val="20"/>
        </w:rPr>
        <w:t xml:space="preserve">Marjanović I, Marjanović M, Gvozdenović R, </w:t>
      </w:r>
      <w:r w:rsidRPr="00B66289">
        <w:rPr>
          <w:b/>
          <w:bCs/>
          <w:sz w:val="20"/>
          <w:szCs w:val="20"/>
        </w:rPr>
        <w:t>Marjanović M</w:t>
      </w:r>
      <w:r w:rsidRPr="00B66289">
        <w:rPr>
          <w:bCs/>
          <w:sz w:val="20"/>
          <w:szCs w:val="20"/>
        </w:rPr>
        <w:t xml:space="preserve">, Marković V, Božić M, Marić V, Martinez A. </w:t>
      </w:r>
      <w:r w:rsidRPr="00B66289">
        <w:rPr>
          <w:color w:val="222222"/>
          <w:sz w:val="20"/>
          <w:szCs w:val="20"/>
          <w:shd w:val="clear" w:color="auto" w:fill="FFFFFF"/>
        </w:rPr>
        <w:t xml:space="preserve">Pre-trabeculectomy intravitreal injections of bevacizumab for treating neovascular glaucoma in diabetic patients. Vojnosanit Pregl. 2020; 77 (6): 637-640. </w:t>
      </w:r>
      <w:r w:rsidRPr="00B66289">
        <w:rPr>
          <w:b/>
          <w:color w:val="222222"/>
          <w:sz w:val="20"/>
          <w:szCs w:val="20"/>
          <w:shd w:val="clear" w:color="auto" w:fill="FFFFFF"/>
        </w:rPr>
        <w:t>M23, IF 0.168</w:t>
      </w:r>
    </w:p>
    <w:p w:rsidR="0065716A" w:rsidRPr="00B66289" w:rsidRDefault="0065716A" w:rsidP="00EB3409">
      <w:pPr>
        <w:pStyle w:val="details"/>
        <w:numPr>
          <w:ilvl w:val="0"/>
          <w:numId w:val="84"/>
        </w:numPr>
        <w:jc w:val="both"/>
        <w:rPr>
          <w:sz w:val="20"/>
          <w:szCs w:val="20"/>
        </w:rPr>
      </w:pPr>
      <w:r w:rsidRPr="00B66289">
        <w:rPr>
          <w:sz w:val="20"/>
          <w:szCs w:val="20"/>
        </w:rPr>
        <w:t xml:space="preserve">Matic DM, Asanin MR, Vukcevic VD, Mehmedbegovic ZH, Marinkovic JM, Kocev NI, </w:t>
      </w:r>
      <w:r w:rsidRPr="00B66289">
        <w:rPr>
          <w:b/>
          <w:sz w:val="20"/>
          <w:szCs w:val="20"/>
        </w:rPr>
        <w:t>Marjanovic MM</w:t>
      </w:r>
      <w:r w:rsidRPr="00B66289">
        <w:rPr>
          <w:sz w:val="20"/>
          <w:szCs w:val="20"/>
        </w:rPr>
        <w:t xml:space="preserve">, Mrdovic IB, Antonijevic NM, Milosevic AD, Zivkovic MN, Krljanac GV, Stankovic SD, Milasinovic DG, Lasica RM, Stankovic GR. Impact on long-term mortality of access and non-access site bleeding after primary percutaneous coronary intervention. Heart. 2019; 105(20): 1568-1574. </w:t>
      </w:r>
      <w:r w:rsidRPr="00B66289">
        <w:rPr>
          <w:b/>
          <w:sz w:val="20"/>
          <w:szCs w:val="20"/>
        </w:rPr>
        <w:t>M21, IF 5.213</w:t>
      </w:r>
    </w:p>
    <w:p w:rsidR="0065716A" w:rsidRPr="00B66289" w:rsidRDefault="0065716A" w:rsidP="00EB3409">
      <w:pPr>
        <w:pStyle w:val="details"/>
        <w:numPr>
          <w:ilvl w:val="0"/>
          <w:numId w:val="84"/>
        </w:numPr>
        <w:jc w:val="both"/>
        <w:rPr>
          <w:sz w:val="20"/>
          <w:szCs w:val="20"/>
        </w:rPr>
      </w:pPr>
      <w:r w:rsidRPr="00B66289">
        <w:rPr>
          <w:sz w:val="20"/>
          <w:szCs w:val="20"/>
        </w:rPr>
        <w:t xml:space="preserve">Marjanovic I, </w:t>
      </w:r>
      <w:r w:rsidRPr="00B66289">
        <w:rPr>
          <w:b/>
          <w:sz w:val="20"/>
          <w:szCs w:val="20"/>
        </w:rPr>
        <w:t>Marjanovic M</w:t>
      </w:r>
      <w:r w:rsidRPr="00B66289">
        <w:rPr>
          <w:sz w:val="20"/>
          <w:szCs w:val="20"/>
        </w:rPr>
        <w:t xml:space="preserve">, Markovic V, Bozic M, Stojanov V, Martinez A. Relationship between blood pressure and retrobulbar blood flow in dipper and non-dipper primary open-angle glaucoma patients. Eur J Ophthalmol. 2016; 26 (6): 588-593. </w:t>
      </w:r>
      <w:r w:rsidRPr="00B66289">
        <w:rPr>
          <w:b/>
          <w:sz w:val="20"/>
          <w:szCs w:val="20"/>
        </w:rPr>
        <w:t>M22, IF 1.381</w:t>
      </w:r>
      <w:r w:rsidRPr="00B66289">
        <w:rPr>
          <w:sz w:val="20"/>
          <w:szCs w:val="20"/>
        </w:rPr>
        <w:t xml:space="preserve">  </w:t>
      </w:r>
    </w:p>
    <w:p w:rsidR="0065716A" w:rsidRPr="00B66289" w:rsidRDefault="0065716A" w:rsidP="00EB3409">
      <w:pPr>
        <w:pStyle w:val="details"/>
        <w:numPr>
          <w:ilvl w:val="0"/>
          <w:numId w:val="84"/>
        </w:numPr>
        <w:jc w:val="both"/>
        <w:rPr>
          <w:b/>
          <w:sz w:val="20"/>
          <w:szCs w:val="20"/>
        </w:rPr>
      </w:pPr>
      <w:r w:rsidRPr="00B66289">
        <w:rPr>
          <w:sz w:val="20"/>
          <w:szCs w:val="20"/>
        </w:rPr>
        <w:t xml:space="preserve">Marjanović I, </w:t>
      </w:r>
      <w:r w:rsidRPr="00B66289">
        <w:rPr>
          <w:b/>
          <w:sz w:val="20"/>
          <w:szCs w:val="20"/>
        </w:rPr>
        <w:t>Marjanović M</w:t>
      </w:r>
      <w:r w:rsidRPr="00B66289">
        <w:rPr>
          <w:sz w:val="20"/>
          <w:szCs w:val="20"/>
        </w:rPr>
        <w:t xml:space="preserve">, Stojanov V, Hentova-Senćanić P, Marković V, Božić M, Vukčević-Milošević G. The Role of 24-hour Ambulatory Blood Pressures Monitoring in Hypertensive Patients with Normal Tension Glaucoma. Srp Arh Celok Lek. 2015;143 (9-10): 525-530. </w:t>
      </w:r>
      <w:r w:rsidRPr="00B66289">
        <w:rPr>
          <w:b/>
          <w:sz w:val="20"/>
          <w:szCs w:val="20"/>
        </w:rPr>
        <w:t xml:space="preserve">M23, IF 0.277 </w:t>
      </w:r>
    </w:p>
    <w:p w:rsidR="0065716A" w:rsidRPr="00B66289" w:rsidRDefault="0065716A" w:rsidP="00EB3409">
      <w:pPr>
        <w:pStyle w:val="details"/>
        <w:numPr>
          <w:ilvl w:val="0"/>
          <w:numId w:val="84"/>
        </w:numPr>
        <w:jc w:val="both"/>
        <w:rPr>
          <w:sz w:val="20"/>
          <w:szCs w:val="20"/>
        </w:rPr>
      </w:pPr>
      <w:r w:rsidRPr="00B66289">
        <w:rPr>
          <w:sz w:val="20"/>
          <w:szCs w:val="20"/>
        </w:rPr>
        <w:t xml:space="preserve">Matic DM, Asanin MR, Stankovic SDj, Mrdović IB, Marinkovic JM, Kocev NI, Antonijevic NM, </w:t>
      </w:r>
      <w:r w:rsidRPr="00B66289">
        <w:rPr>
          <w:b/>
          <w:sz w:val="20"/>
          <w:szCs w:val="20"/>
        </w:rPr>
        <w:t>Marjanovic MM</w:t>
      </w:r>
      <w:r w:rsidRPr="00B66289">
        <w:rPr>
          <w:sz w:val="20"/>
          <w:szCs w:val="20"/>
        </w:rPr>
        <w:t xml:space="preserve">, Nesic ZI, Prostran MS, Stankovic GR. Incidence, predictors and prognostic </w:t>
      </w:r>
      <w:r w:rsidRPr="00B66289">
        <w:rPr>
          <w:sz w:val="20"/>
          <w:szCs w:val="20"/>
        </w:rPr>
        <w:lastRenderedPageBreak/>
        <w:t xml:space="preserve">implications of bleeding complicating primary percutaneous coronary intervention. </w:t>
      </w:r>
      <w:r w:rsidRPr="00B66289">
        <w:rPr>
          <w:rStyle w:val="jrnl"/>
          <w:sz w:val="20"/>
          <w:szCs w:val="20"/>
        </w:rPr>
        <w:t>Vojnosanit Pregl</w:t>
      </w:r>
      <w:r w:rsidRPr="00B66289">
        <w:rPr>
          <w:rStyle w:val="src"/>
          <w:sz w:val="20"/>
          <w:szCs w:val="20"/>
        </w:rPr>
        <w:t>. 2015; 72(7): 589-95</w:t>
      </w:r>
      <w:r w:rsidRPr="00B66289">
        <w:rPr>
          <w:sz w:val="20"/>
          <w:szCs w:val="20"/>
        </w:rPr>
        <w:t xml:space="preserve">. </w:t>
      </w:r>
      <w:r w:rsidRPr="00B66289">
        <w:rPr>
          <w:b/>
          <w:sz w:val="20"/>
          <w:szCs w:val="20"/>
        </w:rPr>
        <w:t>M23, IF 0.355</w:t>
      </w:r>
    </w:p>
    <w:p w:rsidR="0065716A" w:rsidRPr="00B66289" w:rsidRDefault="0065716A" w:rsidP="00EB3409">
      <w:pPr>
        <w:pStyle w:val="details"/>
        <w:numPr>
          <w:ilvl w:val="0"/>
          <w:numId w:val="84"/>
        </w:numPr>
        <w:jc w:val="both"/>
        <w:rPr>
          <w:sz w:val="20"/>
          <w:szCs w:val="20"/>
        </w:rPr>
      </w:pPr>
      <w:r w:rsidRPr="00B66289">
        <w:rPr>
          <w:sz w:val="20"/>
          <w:szCs w:val="20"/>
        </w:rPr>
        <w:t xml:space="preserve">Matic DM, Milasinovic DG, Asanin MR, Mrdovic IB, Marinkovic JM, Kocev NI, </w:t>
      </w:r>
      <w:r w:rsidRPr="00B66289">
        <w:rPr>
          <w:b/>
          <w:sz w:val="20"/>
          <w:szCs w:val="20"/>
        </w:rPr>
        <w:t>Marjanovic MM</w:t>
      </w:r>
      <w:r w:rsidRPr="00B66289">
        <w:rPr>
          <w:sz w:val="20"/>
          <w:szCs w:val="20"/>
        </w:rPr>
        <w:t>, Antonijevic NM, Vukcevic VD, Savic LZ, Zivkovic MN, Mehmedbegovic ZH, Dedovic VM, Stankovic GR. Prognostic implications of bleeding measured by Bleeding Academic Research Consortium (BARC) categorisation in patients undergoing primary percutaneous coronary intervention.</w:t>
      </w:r>
      <w:r w:rsidRPr="00B66289">
        <w:rPr>
          <w:rStyle w:val="jrnl"/>
          <w:sz w:val="20"/>
          <w:szCs w:val="20"/>
        </w:rPr>
        <w:t xml:space="preserve"> Heart</w:t>
      </w:r>
      <w:r w:rsidRPr="00B66289">
        <w:rPr>
          <w:sz w:val="20"/>
          <w:szCs w:val="20"/>
        </w:rPr>
        <w:t xml:space="preserve">. 2014; 100(2): 146-52. </w:t>
      </w:r>
      <w:r w:rsidRPr="00B66289">
        <w:rPr>
          <w:b/>
          <w:sz w:val="20"/>
          <w:szCs w:val="20"/>
        </w:rPr>
        <w:t>M21a, IF 5.595</w:t>
      </w:r>
    </w:p>
    <w:p w:rsidR="0065716A" w:rsidRPr="00B66289" w:rsidRDefault="0065716A" w:rsidP="00EB3409">
      <w:pPr>
        <w:pStyle w:val="details"/>
        <w:numPr>
          <w:ilvl w:val="0"/>
          <w:numId w:val="84"/>
        </w:numPr>
        <w:jc w:val="both"/>
        <w:rPr>
          <w:b/>
          <w:sz w:val="20"/>
          <w:szCs w:val="20"/>
        </w:rPr>
      </w:pPr>
      <w:r w:rsidRPr="00B66289">
        <w:rPr>
          <w:sz w:val="20"/>
          <w:szCs w:val="20"/>
        </w:rPr>
        <w:t xml:space="preserve">Marjanović I, </w:t>
      </w:r>
      <w:r w:rsidRPr="00B66289">
        <w:rPr>
          <w:b/>
          <w:sz w:val="20"/>
          <w:szCs w:val="20"/>
        </w:rPr>
        <w:t>Marjanović M</w:t>
      </w:r>
      <w:r w:rsidRPr="00B66289">
        <w:rPr>
          <w:sz w:val="20"/>
          <w:szCs w:val="20"/>
        </w:rPr>
        <w:t xml:space="preserve">, Gvozdenović R, Risović D. Retrobulbar hemodynamic parameters in men and women with open angle glaucoma. Vojnosanit Pregl. 2014; 71(12): 1128-1131. </w:t>
      </w:r>
      <w:r w:rsidRPr="00B66289">
        <w:rPr>
          <w:b/>
          <w:sz w:val="20"/>
          <w:szCs w:val="20"/>
        </w:rPr>
        <w:t xml:space="preserve">M23, IF 0.292 </w:t>
      </w:r>
    </w:p>
    <w:p w:rsidR="0065716A" w:rsidRPr="00B66289" w:rsidRDefault="0065716A" w:rsidP="00EB3409">
      <w:pPr>
        <w:pStyle w:val="details"/>
        <w:numPr>
          <w:ilvl w:val="0"/>
          <w:numId w:val="84"/>
        </w:numPr>
        <w:jc w:val="both"/>
        <w:rPr>
          <w:sz w:val="20"/>
          <w:szCs w:val="20"/>
        </w:rPr>
      </w:pPr>
      <w:r w:rsidRPr="00B66289">
        <w:rPr>
          <w:sz w:val="20"/>
          <w:szCs w:val="20"/>
        </w:rPr>
        <w:t xml:space="preserve">Marjanović I, Martinez A, </w:t>
      </w:r>
      <w:r w:rsidRPr="00B66289">
        <w:rPr>
          <w:b/>
          <w:sz w:val="20"/>
          <w:szCs w:val="20"/>
        </w:rPr>
        <w:t>Marjanović M</w:t>
      </w:r>
      <w:r w:rsidRPr="00B66289">
        <w:rPr>
          <w:sz w:val="20"/>
          <w:szCs w:val="20"/>
        </w:rPr>
        <w:t>, Milić N, Kontić Đ, Hentova-Senćanić P, Marković V, Božić M.</w:t>
      </w:r>
      <w:r w:rsidRPr="00B66289">
        <w:rPr>
          <w:color w:val="222222"/>
          <w:sz w:val="20"/>
          <w:szCs w:val="20"/>
          <w:shd w:val="clear" w:color="auto" w:fill="FFFFFF"/>
        </w:rPr>
        <w:t xml:space="preserve"> </w:t>
      </w:r>
      <w:r w:rsidRPr="00B66289">
        <w:rPr>
          <w:rStyle w:val="Emphasis"/>
          <w:i w:val="0"/>
          <w:color w:val="222222"/>
          <w:sz w:val="20"/>
          <w:szCs w:val="20"/>
          <w:shd w:val="clear" w:color="auto" w:fill="FFFFFF"/>
        </w:rPr>
        <w:t>Changes in the Retrobulbar Hemodynamic Parameters after Decreasing of the Elevated Intraocular Pressure in Primary Open-Angle Glaucoma Patients</w:t>
      </w:r>
      <w:r w:rsidRPr="00B66289">
        <w:rPr>
          <w:color w:val="222222"/>
          <w:sz w:val="20"/>
          <w:szCs w:val="20"/>
          <w:shd w:val="clear" w:color="auto" w:fill="FFFFFF"/>
        </w:rPr>
        <w:t>.</w:t>
      </w:r>
      <w:r w:rsidRPr="00B66289">
        <w:rPr>
          <w:rStyle w:val="jrnl"/>
          <w:sz w:val="20"/>
          <w:szCs w:val="20"/>
        </w:rPr>
        <w:t xml:space="preserve"> Srp Arh Celok Lek</w:t>
      </w:r>
      <w:r w:rsidRPr="00B66289">
        <w:rPr>
          <w:sz w:val="20"/>
          <w:szCs w:val="20"/>
        </w:rPr>
        <w:t xml:space="preserve">. 2014; 142(5-6): 286-290. </w:t>
      </w:r>
      <w:r w:rsidRPr="00B66289">
        <w:rPr>
          <w:b/>
          <w:sz w:val="20"/>
          <w:szCs w:val="20"/>
        </w:rPr>
        <w:t>M23, IF 0.233</w:t>
      </w:r>
    </w:p>
    <w:p w:rsidR="0065716A" w:rsidRPr="00F74880" w:rsidRDefault="0065716A" w:rsidP="00EB3409">
      <w:pPr>
        <w:pStyle w:val="details"/>
        <w:numPr>
          <w:ilvl w:val="0"/>
          <w:numId w:val="84"/>
        </w:numPr>
        <w:jc w:val="both"/>
        <w:rPr>
          <w:sz w:val="20"/>
          <w:szCs w:val="20"/>
        </w:rPr>
      </w:pPr>
      <w:r w:rsidRPr="00B66289">
        <w:rPr>
          <w:rFonts w:eastAsia="Calibri"/>
          <w:bCs/>
          <w:sz w:val="20"/>
          <w:szCs w:val="20"/>
        </w:rPr>
        <w:t xml:space="preserve">Marjanović I, Martinez A, </w:t>
      </w:r>
      <w:r w:rsidRPr="00B66289">
        <w:rPr>
          <w:rFonts w:eastAsia="Calibri"/>
          <w:b/>
          <w:bCs/>
          <w:sz w:val="20"/>
          <w:szCs w:val="20"/>
        </w:rPr>
        <w:t>Marjanović M</w:t>
      </w:r>
      <w:r w:rsidRPr="00B66289">
        <w:rPr>
          <w:rFonts w:eastAsia="Calibri"/>
          <w:bCs/>
          <w:sz w:val="20"/>
          <w:szCs w:val="20"/>
        </w:rPr>
        <w:t>, Kontić D, Hentova-Senćanić P, Marković V, Bozić M. Changes in the retrobulbar arterial circulation after decrease of the elevated intraocular pressure in men and women with primary open angle glaucoma. Srp Arh Celok Lek. 2013;</w:t>
      </w:r>
      <w:r w:rsidRPr="00B66289">
        <w:rPr>
          <w:bCs/>
          <w:sz w:val="20"/>
          <w:szCs w:val="20"/>
        </w:rPr>
        <w:t xml:space="preserve"> </w:t>
      </w:r>
      <w:r w:rsidRPr="00B66289">
        <w:rPr>
          <w:rFonts w:eastAsia="Calibri"/>
          <w:bCs/>
          <w:sz w:val="20"/>
          <w:szCs w:val="20"/>
        </w:rPr>
        <w:t>141(11-12):</w:t>
      </w:r>
      <w:r w:rsidRPr="00B66289">
        <w:rPr>
          <w:bCs/>
          <w:sz w:val="20"/>
          <w:szCs w:val="20"/>
        </w:rPr>
        <w:t xml:space="preserve"> </w:t>
      </w:r>
      <w:r w:rsidRPr="00B66289">
        <w:rPr>
          <w:rFonts w:eastAsia="Calibri"/>
          <w:bCs/>
          <w:sz w:val="20"/>
          <w:szCs w:val="20"/>
        </w:rPr>
        <w:t xml:space="preserve">728-31. </w:t>
      </w:r>
      <w:r w:rsidRPr="00B66289">
        <w:rPr>
          <w:rFonts w:eastAsia="Calibri"/>
          <w:b/>
          <w:bCs/>
          <w:sz w:val="20"/>
          <w:szCs w:val="20"/>
        </w:rPr>
        <w:t>M23</w:t>
      </w:r>
      <w:r w:rsidRPr="00B66289">
        <w:rPr>
          <w:b/>
          <w:bCs/>
          <w:sz w:val="20"/>
          <w:szCs w:val="20"/>
        </w:rPr>
        <w:t>,</w:t>
      </w:r>
      <w:r w:rsidRPr="00B66289">
        <w:rPr>
          <w:rFonts w:eastAsia="Calibri"/>
          <w:b/>
          <w:bCs/>
          <w:sz w:val="20"/>
          <w:szCs w:val="20"/>
        </w:rPr>
        <w:t xml:space="preserve"> IF 0.169</w:t>
      </w:r>
    </w:p>
    <w:p w:rsidR="0065716A" w:rsidRPr="00F74880" w:rsidRDefault="0065716A" w:rsidP="00B1273F">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65716A" w:rsidRPr="00B66289" w:rsidRDefault="0065716A" w:rsidP="00EB3409">
      <w:pPr>
        <w:pStyle w:val="details"/>
        <w:numPr>
          <w:ilvl w:val="0"/>
          <w:numId w:val="85"/>
        </w:numPr>
        <w:spacing w:before="0" w:beforeAutospacing="0"/>
        <w:jc w:val="both"/>
        <w:rPr>
          <w:b/>
          <w:sz w:val="20"/>
          <w:szCs w:val="20"/>
        </w:rPr>
      </w:pPr>
      <w:r w:rsidRPr="00B66289">
        <w:rPr>
          <w:sz w:val="20"/>
          <w:szCs w:val="20"/>
        </w:rPr>
        <w:t xml:space="preserve">Antonijevic N, Gosnjic N, </w:t>
      </w:r>
      <w:r w:rsidRPr="00B66289">
        <w:rPr>
          <w:b/>
          <w:sz w:val="20"/>
          <w:szCs w:val="20"/>
        </w:rPr>
        <w:t>Marjanovic M</w:t>
      </w:r>
      <w:r w:rsidRPr="00B66289">
        <w:rPr>
          <w:sz w:val="20"/>
          <w:szCs w:val="20"/>
        </w:rPr>
        <w:t xml:space="preserve">, Antonijevic J, Culafic M, Starcevic J, Plavsic M, Mostic Stanisic D, Uscumlic A, Lekovic Z, Matic D. Antiplatelet Drugs Use in Pregnancy — Review of the Current Practice and Future </w:t>
      </w:r>
      <w:r>
        <w:rPr>
          <w:sz w:val="20"/>
          <w:szCs w:val="20"/>
        </w:rPr>
        <w:t>Implications. J Pers Med. 2024;14(6):</w:t>
      </w:r>
      <w:r w:rsidRPr="00B66289">
        <w:rPr>
          <w:sz w:val="20"/>
          <w:szCs w:val="20"/>
        </w:rPr>
        <w:t xml:space="preserve">560. </w:t>
      </w:r>
    </w:p>
    <w:p w:rsidR="0065716A" w:rsidRPr="00B1273F" w:rsidRDefault="0065716A" w:rsidP="00EB3409">
      <w:pPr>
        <w:numPr>
          <w:ilvl w:val="0"/>
          <w:numId w:val="85"/>
        </w:numPr>
        <w:spacing w:before="0" w:beforeAutospacing="0" w:after="0" w:afterAutospacing="0"/>
        <w:ind w:right="0"/>
        <w:rPr>
          <w:sz w:val="20"/>
          <w:szCs w:val="20"/>
        </w:rPr>
      </w:pPr>
      <w:r w:rsidRPr="0017572E">
        <w:rPr>
          <w:sz w:val="20"/>
          <w:szCs w:val="20"/>
        </w:rPr>
        <w:t xml:space="preserve">Marjanovic I, </w:t>
      </w:r>
      <w:r w:rsidRPr="0017572E">
        <w:rPr>
          <w:b/>
          <w:sz w:val="20"/>
          <w:szCs w:val="20"/>
        </w:rPr>
        <w:t>Marjanovic M</w:t>
      </w:r>
      <w:r w:rsidRPr="0017572E">
        <w:rPr>
          <w:sz w:val="20"/>
          <w:szCs w:val="20"/>
        </w:rPr>
        <w:t>, Martinez A, Benitez-del-Castillo: An assessment of the ocular pulse amplitude, visual field and blood pressure parameters in dipper and non-dipper open-angle glaucoma patients.</w:t>
      </w:r>
      <w:r>
        <w:rPr>
          <w:sz w:val="20"/>
          <w:szCs w:val="20"/>
        </w:rPr>
        <w:t xml:space="preserve"> Bulgarian forum glaucoma 2014;4(2):</w:t>
      </w:r>
      <w:r w:rsidRPr="0017572E">
        <w:rPr>
          <w:sz w:val="20"/>
          <w:szCs w:val="20"/>
        </w:rPr>
        <w:t xml:space="preserve">48-52. </w:t>
      </w:r>
    </w:p>
    <w:p w:rsidR="0065716A" w:rsidRPr="00AC467F" w:rsidRDefault="0065716A" w:rsidP="0065716A">
      <w:pPr>
        <w:spacing w:before="0" w:beforeAutospacing="0"/>
        <w:ind w:left="720" w:firstLine="0"/>
        <w:contextualSpacing/>
        <w:rPr>
          <w:b/>
          <w:iCs/>
          <w:sz w:val="20"/>
          <w:szCs w:val="20"/>
        </w:rPr>
      </w:pPr>
    </w:p>
    <w:p w:rsidR="0065716A" w:rsidRDefault="0065716A" w:rsidP="00B1273F">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65716A" w:rsidRPr="0017572E" w:rsidRDefault="0065716A" w:rsidP="00EB3409">
      <w:pPr>
        <w:numPr>
          <w:ilvl w:val="0"/>
          <w:numId w:val="86"/>
        </w:numPr>
        <w:spacing w:before="0" w:beforeAutospacing="0" w:after="0" w:afterAutospacing="0"/>
        <w:ind w:right="0"/>
        <w:rPr>
          <w:rFonts w:eastAsia="Calibri"/>
          <w:bCs/>
          <w:sz w:val="20"/>
          <w:szCs w:val="20"/>
          <w:lang w:eastAsia="en-GB"/>
        </w:rPr>
      </w:pPr>
      <w:r w:rsidRPr="0017572E">
        <w:rPr>
          <w:rFonts w:eastAsia="Calibri"/>
          <w:bCs/>
          <w:sz w:val="20"/>
          <w:szCs w:val="20"/>
          <w:lang w:eastAsia="en-GB"/>
        </w:rPr>
        <w:t xml:space="preserve">Marjanović I, </w:t>
      </w:r>
      <w:r w:rsidRPr="0017572E">
        <w:rPr>
          <w:rFonts w:eastAsia="Calibri"/>
          <w:b/>
          <w:bCs/>
          <w:sz w:val="20"/>
          <w:szCs w:val="20"/>
          <w:lang w:eastAsia="en-GB"/>
        </w:rPr>
        <w:t>Marjanović M</w:t>
      </w:r>
      <w:r w:rsidRPr="0017572E">
        <w:rPr>
          <w:rFonts w:eastAsia="Calibri"/>
          <w:bCs/>
          <w:sz w:val="20"/>
          <w:szCs w:val="20"/>
          <w:lang w:eastAsia="en-GB"/>
        </w:rPr>
        <w:t xml:space="preserve">, Martinez A, Božić M, Marić V, Gvozdenović R. Filtering surgery with MMC for glaucoma secundary to emusified silicon oil after pars plana vitrectomy and silicon oil removal: three years follow up. 116. DOG-Kongress 2018, Bonn – Germany. Der Ophthalmologe. 2018; Suppl 1: S64.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Mehmedbegovic Z, Dobras J, Asanin M, Stankovic S, Antonijevic N, </w:t>
      </w:r>
      <w:r w:rsidRPr="0017572E">
        <w:rPr>
          <w:b/>
          <w:sz w:val="20"/>
          <w:szCs w:val="20"/>
        </w:rPr>
        <w:t>Marjanovic M</w:t>
      </w:r>
      <w:r w:rsidRPr="0017572E">
        <w:rPr>
          <w:sz w:val="20"/>
          <w:szCs w:val="20"/>
        </w:rPr>
        <w:t>, Mrdovic I, Savic-Spasic L, Zlatar M, Tesic M, Milasinovic D, Zivkovic M, Vukcevic V, Stankovic G. Gender-related differences in short and long-term all-cause mortality in unselected patients undergoing primary percutaneous coronary intervention. ESC Congress 2017, Barcelona – Spain. European Heart Journal. 2017; 38(Supplement): 1280.</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Mehmedbegovic Z, Asanin M, Stankovic S, Dobras J, </w:t>
      </w:r>
      <w:r w:rsidRPr="0017572E">
        <w:rPr>
          <w:b/>
          <w:sz w:val="20"/>
          <w:szCs w:val="20"/>
        </w:rPr>
        <w:t>Marjanovic M</w:t>
      </w:r>
      <w:r w:rsidRPr="0017572E">
        <w:rPr>
          <w:sz w:val="20"/>
          <w:szCs w:val="20"/>
        </w:rPr>
        <w:t>, Antonijevic N, Mrdovic I, Savic-Spasic L, Zlatar M, Zivkovic M, Jovanovic LJ, Krljanac G, Vukcevic V, Stankovic G. Gender-related differences in access and non-access site bleeding after primary percutaneous coronary intervention for ST-segment elevation myocardial infarction. ESC Congress 2017, Barcelona – Spain. European Heart Journal. 2017; 38(Supplement): 1282.</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rFonts w:eastAsia="Calibri"/>
          <w:bCs/>
          <w:sz w:val="20"/>
          <w:szCs w:val="20"/>
          <w:lang w:eastAsia="en-GB"/>
        </w:rPr>
      </w:pPr>
      <w:r w:rsidRPr="0017572E">
        <w:rPr>
          <w:sz w:val="20"/>
          <w:szCs w:val="20"/>
        </w:rPr>
        <w:t xml:space="preserve">Marjanović I, Gvozdenović R, </w:t>
      </w:r>
      <w:r w:rsidRPr="0017572E">
        <w:rPr>
          <w:b/>
          <w:sz w:val="20"/>
          <w:szCs w:val="20"/>
        </w:rPr>
        <w:t>Marjanović M</w:t>
      </w:r>
      <w:r w:rsidRPr="0017572E">
        <w:rPr>
          <w:sz w:val="20"/>
          <w:szCs w:val="20"/>
        </w:rPr>
        <w:t>, Marković V, Božić M, Marić V. Role of Pentacam rotating Scheimpflug camera in evaluation of morphological changes in anterior chamber after YAG laser iridotomy.</w:t>
      </w:r>
      <w:r w:rsidRPr="0017572E">
        <w:rPr>
          <w:rFonts w:eastAsia="Calibri"/>
          <w:bCs/>
          <w:sz w:val="20"/>
          <w:szCs w:val="20"/>
          <w:lang w:eastAsia="en-GB"/>
        </w:rPr>
        <w:t xml:space="preserve"> 115. DOG-Kongress -  Berlin, Germany  2017. Abstract book: 135.</w:t>
      </w:r>
      <w:r w:rsidRPr="0017572E">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Mehmedbegovic Z, Dobras J, </w:t>
      </w:r>
      <w:r w:rsidRPr="0017572E">
        <w:rPr>
          <w:b/>
          <w:sz w:val="20"/>
          <w:szCs w:val="20"/>
        </w:rPr>
        <w:t>Marjanovic M</w:t>
      </w:r>
      <w:r w:rsidRPr="0017572E">
        <w:rPr>
          <w:sz w:val="20"/>
          <w:szCs w:val="20"/>
        </w:rPr>
        <w:t>, Asanin M, Stankovic S, Zivkovic I, Tesic M, Zivkovic M, Milasinovic D, Milosevic A, Pavlovic V, Savic L, Vukcevic V, Stankovic G. Gender-related differences in bleeding and very long-term mortality after primary percutaneous coronary intervention for ST-elevation myocardial infarction. ESC Congress 2016, Rome – Italy. European Heart Journal. 2016; 37(Abstract Supplement): 677.</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Mehmedbegovic Z, Dobras J, </w:t>
      </w:r>
      <w:r w:rsidRPr="0017572E">
        <w:rPr>
          <w:b/>
          <w:sz w:val="20"/>
          <w:szCs w:val="20"/>
        </w:rPr>
        <w:t>Marjanovic M</w:t>
      </w:r>
      <w:r w:rsidRPr="0017572E">
        <w:rPr>
          <w:sz w:val="20"/>
          <w:szCs w:val="20"/>
        </w:rPr>
        <w:t>, Asanin M, Stankovic S, Zivkovic M, Pavlovic V, Milasinovic D, Zivkovic I, Pavlovic A, Milosevic A, Savic L, Vukcevic V, Stankovic G. Prognostic implications of admission anemia in patients undergoing primary percutaneous coronary intervention. ESC Congress 2016, Rome – Italy. European Heart Journal. 2016; 37(Abstract Supplement): 1281.</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Mehmedbegovic Z, Dobras J, </w:t>
      </w:r>
      <w:r w:rsidRPr="0017572E">
        <w:rPr>
          <w:b/>
          <w:sz w:val="20"/>
          <w:szCs w:val="20"/>
        </w:rPr>
        <w:t>Marjanovic M</w:t>
      </w:r>
      <w:r w:rsidRPr="0017572E">
        <w:rPr>
          <w:sz w:val="20"/>
          <w:szCs w:val="20"/>
        </w:rPr>
        <w:t xml:space="preserve">, Asanin M, Stankovic S, Zivkovic I, Tesic M, Zivkovic M, Pavlovic V, Antonijevic N, Milasinovic D, Savic L, Vukcevic V, Stankovic G. Impact of bleeding complicating primary percutaneous coronary intervention on very long-term mortality in </w:t>
      </w:r>
      <w:r w:rsidRPr="0017572E">
        <w:rPr>
          <w:sz w:val="20"/>
          <w:szCs w:val="20"/>
        </w:rPr>
        <w:lastRenderedPageBreak/>
        <w:t>patients older than 65 years of age. ESC Congress 2016, Rome – Italy. European Heart Journal. 2016; 37(Abstract Supplement): 1273.</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rFonts w:eastAsia="Calibri"/>
          <w:bCs/>
          <w:sz w:val="20"/>
          <w:szCs w:val="20"/>
          <w:lang w:eastAsia="en-GB"/>
        </w:rPr>
      </w:pPr>
      <w:r w:rsidRPr="0017572E">
        <w:rPr>
          <w:rFonts w:eastAsia="Calibri"/>
          <w:bCs/>
          <w:sz w:val="20"/>
          <w:szCs w:val="20"/>
          <w:lang w:eastAsia="en-GB"/>
        </w:rPr>
        <w:t xml:space="preserve">Marjanovic I, </w:t>
      </w:r>
      <w:r w:rsidRPr="0017572E">
        <w:rPr>
          <w:rFonts w:eastAsia="Calibri"/>
          <w:b/>
          <w:bCs/>
          <w:sz w:val="20"/>
          <w:szCs w:val="20"/>
          <w:lang w:eastAsia="en-GB"/>
        </w:rPr>
        <w:t>Marjanovic M</w:t>
      </w:r>
      <w:r w:rsidRPr="0017572E">
        <w:rPr>
          <w:rFonts w:eastAsia="Calibri"/>
          <w:bCs/>
          <w:sz w:val="20"/>
          <w:szCs w:val="20"/>
          <w:lang w:eastAsia="en-GB"/>
        </w:rPr>
        <w:t>, Kontic Dj, Markovic V, Bozic M, Maric V, Gvozdenovic R. Trabeculectomy with MMC for glaucoma secondary to emulsified silicone oil after pars plana vitrectomy: one year follow up. 114. DOG-Kongress - Berlin, Germany 2016. Abstract book: 41.</w:t>
      </w:r>
      <w:r>
        <w:rPr>
          <w:rFonts w:eastAsia="Calibri"/>
          <w:bCs/>
          <w:sz w:val="20"/>
          <w:szCs w:val="20"/>
          <w:lang w:eastAsia="en-GB"/>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Zlatar M, Matić D, Zlatar B, </w:t>
      </w:r>
      <w:r w:rsidRPr="0017572E">
        <w:rPr>
          <w:b/>
          <w:sz w:val="20"/>
          <w:szCs w:val="20"/>
        </w:rPr>
        <w:t>Marjanović M</w:t>
      </w:r>
      <w:r w:rsidRPr="0017572E">
        <w:rPr>
          <w:sz w:val="20"/>
          <w:szCs w:val="20"/>
        </w:rPr>
        <w:t>, Jelić D, Gajić M. Analiza faktora rizika kod bolesnika sa paroksizmalnom i permanentnom atrijalnom fibrilacijom visokog tromboembolijskog rizika. Drugi međunarodni SAFA kongres o tromboprofilaksi u atrijalnoj fibrilaciji, Beograd 2015. Srce i krvni sudovi. 2015; 34(2): 35.</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Zlatar M, Matić D, Zlatar B, </w:t>
      </w:r>
      <w:r w:rsidRPr="0017572E">
        <w:rPr>
          <w:b/>
          <w:sz w:val="20"/>
          <w:szCs w:val="20"/>
        </w:rPr>
        <w:t>Marjanović M</w:t>
      </w:r>
      <w:r w:rsidRPr="0017572E">
        <w:rPr>
          <w:sz w:val="20"/>
          <w:szCs w:val="20"/>
        </w:rPr>
        <w:t>, Jelić D. Hipertenzija kao faktor rizika za nastanak atrijalne fibrilacije. Drugi međunarodni SAFA kongres o tromboprofilaksi u atrijalnoj fibrilaciji, Beograd 2015. Srce i krvni sudovi. 2015; 34(2): 63-65.</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Milasinovic D, Mehmedbegovic Z, Dobras J, </w:t>
      </w:r>
      <w:r w:rsidRPr="0017572E">
        <w:rPr>
          <w:b/>
          <w:sz w:val="20"/>
          <w:szCs w:val="20"/>
        </w:rPr>
        <w:t>Marjanovic M</w:t>
      </w:r>
      <w:r w:rsidRPr="0017572E">
        <w:rPr>
          <w:sz w:val="20"/>
          <w:szCs w:val="20"/>
        </w:rPr>
        <w:t xml:space="preserve">, Zivkovic I, Zivkovic M, Asanin M, Vukcevic V, Stankovic G. Impact of bleeding measured by Bleeding Academic Research Consortium (BARC) criteria on long term mortality in STEMI patients undergoing primary PCI. ESC Congress 2015, London – United Kingdom. European Heart Journal. 2015; 36(Abstract Supplement): 38-39. </w:t>
      </w:r>
      <w:r w:rsidRPr="0017572E">
        <w:rPr>
          <w:i/>
          <w:sz w:val="20"/>
          <w:szCs w:val="20"/>
        </w:rPr>
        <w:t>Nagrađen diplomom u kategoriji Four best posters.</w:t>
      </w:r>
      <w:r>
        <w:rPr>
          <w:i/>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Milasinovic D, Mehmedbegovic Z, Dobras J, </w:t>
      </w:r>
      <w:r w:rsidRPr="0017572E">
        <w:rPr>
          <w:b/>
          <w:sz w:val="20"/>
          <w:szCs w:val="20"/>
        </w:rPr>
        <w:t>Marjanovic M</w:t>
      </w:r>
      <w:r w:rsidRPr="0017572E">
        <w:rPr>
          <w:sz w:val="20"/>
          <w:szCs w:val="20"/>
        </w:rPr>
        <w:t>, Zivkovic I, Pavlovic V, Vukcevic V, Asanin M, Stankovic G. Impact of leukocyte count at admission on short and long-term mortality in patients with ST-elevation myocardial infarction undergoing primary PCI. ESC Congress 2015, London – United Kingdom. European Heart Journal. 2015; 36(Abstract Supplement): 140-141.</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Zlatar M, Matic D, Zlatar B, Jelic D, </w:t>
      </w:r>
      <w:r w:rsidRPr="0017572E">
        <w:rPr>
          <w:b/>
          <w:sz w:val="20"/>
          <w:szCs w:val="20"/>
        </w:rPr>
        <w:t>Marjanovic M</w:t>
      </w:r>
      <w:r w:rsidRPr="0017572E">
        <w:rPr>
          <w:sz w:val="20"/>
          <w:szCs w:val="20"/>
        </w:rPr>
        <w:t>, Potpara T, Gajic M. Evaluation of oral anticoagulation therapy in patients with atrial fibrillation and high thromboembolic risk. Europrevent 2015, Lisbon – Portugal. European Journal of Preventive Cardiology. 2015; 22(1 Suppl): S 153.</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rFonts w:eastAsia="Calibri"/>
          <w:bCs/>
          <w:sz w:val="20"/>
          <w:szCs w:val="20"/>
          <w:lang w:eastAsia="en-GB"/>
        </w:rPr>
        <w:t xml:space="preserve">Marjanovic I, </w:t>
      </w:r>
      <w:r w:rsidRPr="0017572E">
        <w:rPr>
          <w:rFonts w:eastAsia="Calibri"/>
          <w:b/>
          <w:bCs/>
          <w:sz w:val="20"/>
          <w:szCs w:val="20"/>
          <w:lang w:eastAsia="en-GB"/>
        </w:rPr>
        <w:t>Marjanovic M</w:t>
      </w:r>
      <w:r w:rsidRPr="0017572E">
        <w:rPr>
          <w:rFonts w:eastAsia="Calibri"/>
          <w:bCs/>
          <w:sz w:val="20"/>
          <w:szCs w:val="20"/>
          <w:lang w:eastAsia="en-GB"/>
        </w:rPr>
        <w:t>, Kontic DJ, Markovic V, Bozic M, Risimic D, Maric V:</w:t>
      </w:r>
      <w:r w:rsidRPr="0017572E">
        <w:rPr>
          <w:sz w:val="20"/>
          <w:szCs w:val="20"/>
        </w:rPr>
        <w:t xml:space="preserve"> </w:t>
      </w:r>
      <w:r w:rsidRPr="0017572E">
        <w:rPr>
          <w:rFonts w:eastAsia="Calibri"/>
          <w:bCs/>
          <w:sz w:val="20"/>
          <w:szCs w:val="20"/>
          <w:lang w:eastAsia="en-GB"/>
        </w:rPr>
        <w:t>One year follow up after preoperative intra cameral and intra vitreal injection of bevacizumab before trabeculectomy for secondary neovascular glaucoma in diabetic patients.</w:t>
      </w:r>
      <w:r w:rsidRPr="0017572E">
        <w:rPr>
          <w:sz w:val="20"/>
          <w:szCs w:val="20"/>
        </w:rPr>
        <w:t xml:space="preserve"> </w:t>
      </w:r>
      <w:r w:rsidRPr="0017572E">
        <w:rPr>
          <w:rFonts w:eastAsia="Calibri"/>
          <w:bCs/>
          <w:sz w:val="20"/>
          <w:szCs w:val="20"/>
          <w:lang w:eastAsia="en-GB"/>
        </w:rPr>
        <w:t>113. DOG-Kongress - Berlin, Germany 2015. Abstract book: 129.</w:t>
      </w:r>
      <w:r>
        <w:rPr>
          <w:rFonts w:eastAsia="Calibri"/>
          <w:bCs/>
          <w:sz w:val="20"/>
          <w:szCs w:val="20"/>
          <w:lang w:eastAsia="en-GB"/>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Matić D, Zlatar M, Zlatar B, </w:t>
      </w:r>
      <w:r w:rsidRPr="0017572E">
        <w:rPr>
          <w:b/>
          <w:sz w:val="20"/>
          <w:szCs w:val="20"/>
        </w:rPr>
        <w:t>Marjanović M</w:t>
      </w:r>
      <w:r w:rsidRPr="0017572E">
        <w:rPr>
          <w:sz w:val="20"/>
          <w:szCs w:val="20"/>
        </w:rPr>
        <w:t>, Jelić D, Gajić M. Učestalost kongestivne srčane insuficijencije kod bolesnika sa atrijalnom fibrilacijom i visokim rizikom za nastanak tromboembolijskih komplikacija. Prvi međunarodni sastanak o tromboprofilaksi u atrijalnoj fibrilaciji, Beograd 2014. Srce i krvni sudovi. 2014; 33(3): 222.</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Zlatar M, Matić D, Zlatar B, </w:t>
      </w:r>
      <w:r w:rsidRPr="0017572E">
        <w:rPr>
          <w:b/>
          <w:sz w:val="20"/>
          <w:szCs w:val="20"/>
        </w:rPr>
        <w:t>Marjanović M</w:t>
      </w:r>
      <w:r w:rsidRPr="0017572E">
        <w:rPr>
          <w:sz w:val="20"/>
          <w:szCs w:val="20"/>
        </w:rPr>
        <w:t>, Jelić D, Gajić M. Zastupljenost hiperlipoproteinemije kod bolesnika sa atrijalnom fibrilacijom i visokim tromboembolijskim rizikom. Prvi međunarodni sastanak o tromboprofilaksi u atrijalnoj fibrilaciji, Beograd 2014. Srce i krvni sudovi. 2014; 33(3): 224.</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Zlatar M, Matić D, Zlatar B, </w:t>
      </w:r>
      <w:r w:rsidRPr="0017572E">
        <w:rPr>
          <w:b/>
          <w:sz w:val="20"/>
          <w:szCs w:val="20"/>
        </w:rPr>
        <w:t>Marjanović M</w:t>
      </w:r>
      <w:r w:rsidRPr="0017572E">
        <w:rPr>
          <w:sz w:val="20"/>
          <w:szCs w:val="20"/>
        </w:rPr>
        <w:t xml:space="preserve">, Jelić D, Gajić M. Procena adekvatnosti primene oralne antikoagulantne terapije kod bolesnika sa atrijalnom fibrilacijom i visokim rizikom za nastanak tromboembolijskih komplikacija. Prvi međunarodni sastanak o tromboprofilaksi u atrijalnoj fibrilaciji, Beograd 2014. Srce i krvni sudovi. 2014; 33(3): 225.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Milasinovic D, Asanin M, Stankovic S, Mrdovic I, Antonijevic N, </w:t>
      </w:r>
      <w:r w:rsidRPr="0017572E">
        <w:rPr>
          <w:b/>
          <w:sz w:val="20"/>
          <w:szCs w:val="20"/>
        </w:rPr>
        <w:t>Marjanovic M</w:t>
      </w:r>
      <w:r w:rsidRPr="0017572E">
        <w:rPr>
          <w:sz w:val="20"/>
          <w:szCs w:val="20"/>
        </w:rPr>
        <w:t>, Janicijevic A, Vukcevic V, Stankovic G. Hemorrhagic versus thrombotic complications in patients undergoing primary percutaneous coronary intervention. ESC Congress 2014, Barcelona – Spain. European Heart Journal. 2014; 35(Abstract Supplement): 130.</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sz w:val="20"/>
          <w:szCs w:val="20"/>
        </w:rPr>
        <w:t xml:space="preserve">Matic D, Milasinovic D, Mehmedbegovic Z, Janicijevic A, Zivkovic M, Dedovic V, </w:t>
      </w:r>
      <w:r w:rsidRPr="0017572E">
        <w:rPr>
          <w:b/>
          <w:sz w:val="20"/>
          <w:szCs w:val="20"/>
        </w:rPr>
        <w:t>Marjanovic M</w:t>
      </w:r>
      <w:r w:rsidRPr="0017572E">
        <w:rPr>
          <w:sz w:val="20"/>
          <w:szCs w:val="20"/>
        </w:rPr>
        <w:t>, Asanin M, Vukcevic V, Stankovic G. Prognostic implications of baseline thrombocytopenia in patients undergoing primary percutaneous coronary intervention. ESC Congress 2014, Barcelona – Spain. European Heart Journal. 2014; 35(Abstract Supplement): 304.</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iCs/>
          <w:sz w:val="20"/>
          <w:szCs w:val="20"/>
        </w:rPr>
      </w:pPr>
      <w:r w:rsidRPr="0017572E">
        <w:rPr>
          <w:rStyle w:val="Emphasis"/>
          <w:i w:val="0"/>
          <w:sz w:val="20"/>
          <w:szCs w:val="20"/>
        </w:rPr>
        <w:t xml:space="preserve">Marjanovic I, Kontic DJ, </w:t>
      </w:r>
      <w:r w:rsidRPr="0017572E">
        <w:rPr>
          <w:rStyle w:val="Emphasis"/>
          <w:b/>
          <w:i w:val="0"/>
          <w:sz w:val="20"/>
          <w:szCs w:val="20"/>
        </w:rPr>
        <w:t>Marjanovic M</w:t>
      </w:r>
      <w:r w:rsidRPr="0017572E">
        <w:rPr>
          <w:rStyle w:val="Emphasis"/>
          <w:i w:val="0"/>
          <w:sz w:val="20"/>
          <w:szCs w:val="20"/>
        </w:rPr>
        <w:t>, Hentova-Sencanic P, Markovic V, Bozic M, Maric V, Stojanov V:</w:t>
      </w:r>
      <w:r w:rsidRPr="0017572E">
        <w:rPr>
          <w:rStyle w:val="Emphasis"/>
          <w:sz w:val="20"/>
          <w:szCs w:val="20"/>
        </w:rPr>
        <w:t xml:space="preserve"> </w:t>
      </w:r>
      <w:r w:rsidRPr="0017572E">
        <w:rPr>
          <w:iCs/>
          <w:sz w:val="20"/>
          <w:szCs w:val="20"/>
        </w:rPr>
        <w:t>Changes in ocular pulse amplitude and retro bulbar hemodynamics in dipper and non-dipper normal tension glaucoma patients</w:t>
      </w:r>
      <w:r w:rsidRPr="0017572E">
        <w:rPr>
          <w:rStyle w:val="Emphasis"/>
          <w:sz w:val="20"/>
          <w:szCs w:val="20"/>
        </w:rPr>
        <w:t>.</w:t>
      </w:r>
      <w:r w:rsidRPr="0017572E">
        <w:rPr>
          <w:sz w:val="20"/>
          <w:szCs w:val="20"/>
        </w:rPr>
        <w:t xml:space="preserve"> 112. DOG-Kongress - Leipzig, Germany 2014. Abstract book: 148.</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rStyle w:val="Emphasis"/>
          <w:i w:val="0"/>
          <w:sz w:val="20"/>
          <w:szCs w:val="20"/>
        </w:rPr>
        <w:t xml:space="preserve">Marjanovic I, </w:t>
      </w:r>
      <w:r w:rsidRPr="0017572E">
        <w:rPr>
          <w:rStyle w:val="Emphasis"/>
          <w:b/>
          <w:i w:val="0"/>
          <w:sz w:val="20"/>
          <w:szCs w:val="20"/>
        </w:rPr>
        <w:t>Marjanovic M</w:t>
      </w:r>
      <w:r w:rsidRPr="0017572E">
        <w:rPr>
          <w:rStyle w:val="Emphasis"/>
          <w:i w:val="0"/>
          <w:sz w:val="20"/>
          <w:szCs w:val="20"/>
        </w:rPr>
        <w:t>, Hentova – Sencanic P, Markovic V, Bozic M, Maric V: Retrobulbar hemodynamics' changes in normal tension glaucoma patients. 11th EGS Congress, Nice, France 2014. Abstract book: 39.</w:t>
      </w:r>
      <w:r>
        <w:rPr>
          <w:rStyle w:val="Emphasis"/>
          <w:i w:val="0"/>
          <w:sz w:val="20"/>
          <w:szCs w:val="20"/>
        </w:rPr>
        <w:t xml:space="preserve"> </w:t>
      </w:r>
      <w:r w:rsidRPr="007F09A2">
        <w:rPr>
          <w:rFonts w:eastAsia="Calibri"/>
          <w:b/>
          <w:bCs/>
          <w:sz w:val="20"/>
          <w:szCs w:val="20"/>
          <w:lang w:eastAsia="en-GB"/>
        </w:rPr>
        <w:t>М34</w:t>
      </w:r>
      <w:r w:rsidRPr="0017572E">
        <w:rPr>
          <w:rStyle w:val="Emphasis"/>
          <w:i w:val="0"/>
          <w:sz w:val="20"/>
          <w:szCs w:val="20"/>
        </w:rPr>
        <w:t xml:space="preserve">  </w:t>
      </w:r>
    </w:p>
    <w:p w:rsidR="0065716A" w:rsidRPr="0017572E" w:rsidRDefault="0065716A" w:rsidP="00EB3409">
      <w:pPr>
        <w:numPr>
          <w:ilvl w:val="0"/>
          <w:numId w:val="86"/>
        </w:numPr>
        <w:spacing w:before="0" w:beforeAutospacing="0" w:after="0" w:afterAutospacing="0"/>
        <w:ind w:right="0"/>
        <w:rPr>
          <w:bCs/>
          <w:sz w:val="20"/>
          <w:szCs w:val="20"/>
        </w:rPr>
      </w:pPr>
      <w:r w:rsidRPr="0017572E">
        <w:rPr>
          <w:sz w:val="20"/>
          <w:szCs w:val="20"/>
        </w:rPr>
        <w:t xml:space="preserve">Matic D, Milasinovic D, Asanin M, Stankovic S, Mrdovic I, Antonijevic N, </w:t>
      </w:r>
      <w:r w:rsidRPr="0017572E">
        <w:rPr>
          <w:b/>
          <w:sz w:val="20"/>
          <w:szCs w:val="20"/>
        </w:rPr>
        <w:t>Marjanovic M</w:t>
      </w:r>
      <w:r w:rsidRPr="0017572E">
        <w:rPr>
          <w:sz w:val="20"/>
          <w:szCs w:val="20"/>
        </w:rPr>
        <w:t>, Zivkovic I, Vukcevic V, Stankovic G</w:t>
      </w:r>
      <w:r w:rsidRPr="0017572E">
        <w:rPr>
          <w:bCs/>
          <w:sz w:val="20"/>
          <w:szCs w:val="20"/>
        </w:rPr>
        <w:t xml:space="preserve">. Impact of access and nonaccess site bleeding measured by Bleeding Academic Research Consortium (BARC) criteria on long-term outcome in patients treated with primary percutaneous coronary intervention. ESC Congress 2013, Amsterdam – Netherlands.  </w:t>
      </w:r>
      <w:r w:rsidRPr="0017572E">
        <w:rPr>
          <w:sz w:val="20"/>
          <w:szCs w:val="20"/>
        </w:rPr>
        <w:t xml:space="preserve">European Heart Journal. 2013; 34(Abstract Supplement): 218.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rStyle w:val="Emphasis"/>
          <w:i w:val="0"/>
          <w:sz w:val="20"/>
          <w:szCs w:val="20"/>
        </w:rPr>
        <w:lastRenderedPageBreak/>
        <w:t xml:space="preserve">Marjanovic I, Kontic DJ, </w:t>
      </w:r>
      <w:r w:rsidRPr="0017572E">
        <w:rPr>
          <w:rStyle w:val="Emphasis"/>
          <w:b/>
          <w:i w:val="0"/>
          <w:sz w:val="20"/>
          <w:szCs w:val="20"/>
        </w:rPr>
        <w:t>Marjanovic M</w:t>
      </w:r>
      <w:r w:rsidRPr="0017572E">
        <w:rPr>
          <w:rStyle w:val="Emphasis"/>
          <w:i w:val="0"/>
          <w:sz w:val="20"/>
          <w:szCs w:val="20"/>
        </w:rPr>
        <w:t>, Hentova-Sencanic P, Markovic V, Bozic M, Babic V, Stojanov V: 24h Ambulatory Blood Pressure Monitoring in Normal Tension Glaucoma Patients.</w:t>
      </w:r>
      <w:r w:rsidRPr="0017572E">
        <w:rPr>
          <w:i/>
          <w:sz w:val="20"/>
          <w:szCs w:val="20"/>
        </w:rPr>
        <w:t xml:space="preserve"> </w:t>
      </w:r>
      <w:r w:rsidRPr="0017572E">
        <w:rPr>
          <w:sz w:val="20"/>
          <w:szCs w:val="20"/>
        </w:rPr>
        <w:t>111. DOG-Kongress - Berlin, Germany 2013. Abstract book: 19-22.</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bCs/>
          <w:sz w:val="20"/>
          <w:szCs w:val="20"/>
        </w:rPr>
      </w:pPr>
      <w:r w:rsidRPr="0017572E">
        <w:rPr>
          <w:sz w:val="20"/>
          <w:szCs w:val="20"/>
        </w:rPr>
        <w:t xml:space="preserve">Matic D, Stankovic G, Milasinovic D, Asanin M, Stankovic S, Mrdovic I, </w:t>
      </w:r>
      <w:r w:rsidRPr="0017572E">
        <w:rPr>
          <w:b/>
          <w:sz w:val="20"/>
          <w:szCs w:val="20"/>
        </w:rPr>
        <w:t>Marjanovic M</w:t>
      </w:r>
      <w:r w:rsidRPr="0017572E">
        <w:rPr>
          <w:sz w:val="20"/>
          <w:szCs w:val="20"/>
        </w:rPr>
        <w:t>, Antonijevic N, Vukcevic V, Seferovic P.</w:t>
      </w:r>
      <w:r w:rsidRPr="0017572E">
        <w:rPr>
          <w:sz w:val="20"/>
          <w:szCs w:val="20"/>
          <w:vertAlign w:val="superscript"/>
        </w:rPr>
        <w:t xml:space="preserve"> </w:t>
      </w:r>
      <w:r w:rsidRPr="0017572E">
        <w:rPr>
          <w:bCs/>
          <w:sz w:val="20"/>
          <w:szCs w:val="20"/>
        </w:rPr>
        <w:t xml:space="preserve">Determinants and impact of acute heart failure complicating ST-elevation acute myocardial infarction on long-term outcome in patients treated with primary percutaneous coronary intervention. Heart Failure Congress 2013, Lisbon – Portugal. </w:t>
      </w:r>
      <w:r w:rsidRPr="0017572E">
        <w:rPr>
          <w:sz w:val="20"/>
          <w:szCs w:val="20"/>
        </w:rPr>
        <w:t>European Journal of Heart Failure. 2013; 15(S1): S128.</w:t>
      </w:r>
      <w:r>
        <w:rPr>
          <w:sz w:val="20"/>
          <w:szCs w:val="20"/>
        </w:rPr>
        <w:t xml:space="preserve"> </w:t>
      </w:r>
      <w:r w:rsidRPr="007F09A2">
        <w:rPr>
          <w:rFonts w:eastAsia="Calibri"/>
          <w:b/>
          <w:bCs/>
          <w:sz w:val="20"/>
          <w:szCs w:val="20"/>
          <w:lang w:eastAsia="en-GB"/>
        </w:rPr>
        <w:t>М34</w:t>
      </w:r>
    </w:p>
    <w:p w:rsidR="0065716A" w:rsidRPr="0017572E" w:rsidRDefault="0065716A" w:rsidP="00EB3409">
      <w:pPr>
        <w:numPr>
          <w:ilvl w:val="0"/>
          <w:numId w:val="86"/>
        </w:numPr>
        <w:spacing w:before="0" w:beforeAutospacing="0" w:after="0" w:afterAutospacing="0"/>
        <w:ind w:right="0"/>
        <w:rPr>
          <w:sz w:val="20"/>
          <w:szCs w:val="20"/>
        </w:rPr>
      </w:pPr>
      <w:r w:rsidRPr="0017572E">
        <w:rPr>
          <w:rStyle w:val="Emphasis"/>
          <w:i w:val="0"/>
          <w:sz w:val="20"/>
          <w:szCs w:val="20"/>
        </w:rPr>
        <w:t xml:space="preserve">Marjanovic I, Kontic DJ, Hentova-Sencanic P, Markovic V, Bozic M, </w:t>
      </w:r>
      <w:r w:rsidRPr="0017572E">
        <w:rPr>
          <w:rStyle w:val="Emphasis"/>
          <w:b/>
          <w:i w:val="0"/>
          <w:sz w:val="20"/>
          <w:szCs w:val="20"/>
        </w:rPr>
        <w:t>Marjanovic M</w:t>
      </w:r>
      <w:r w:rsidRPr="0017572E">
        <w:rPr>
          <w:i/>
          <w:sz w:val="20"/>
          <w:szCs w:val="20"/>
        </w:rPr>
        <w:t xml:space="preserve">: </w:t>
      </w:r>
      <w:r w:rsidRPr="0017572E">
        <w:rPr>
          <w:bCs/>
          <w:sz w:val="20"/>
          <w:szCs w:val="20"/>
        </w:rPr>
        <w:t xml:space="preserve">Changes in Ocular Pulse Amplitude measured with Dynamic Contour Tonometer after decrease of the elevated intraocular pressure in glaucoma patients. </w:t>
      </w:r>
      <w:r w:rsidRPr="0017572E">
        <w:rPr>
          <w:sz w:val="20"/>
          <w:szCs w:val="20"/>
        </w:rPr>
        <w:t>110. DOG-Kongress, Berlin, Germany 2012. Abstract book: 2012.</w:t>
      </w:r>
      <w:r>
        <w:rPr>
          <w:sz w:val="20"/>
          <w:szCs w:val="20"/>
        </w:rPr>
        <w:t xml:space="preserve"> </w:t>
      </w:r>
      <w:r w:rsidRPr="007F09A2">
        <w:rPr>
          <w:rFonts w:eastAsia="Calibri"/>
          <w:b/>
          <w:bCs/>
          <w:sz w:val="20"/>
          <w:szCs w:val="20"/>
          <w:lang w:eastAsia="en-GB"/>
        </w:rPr>
        <w:t>М34</w:t>
      </w:r>
    </w:p>
    <w:p w:rsidR="0065716A" w:rsidRDefault="0065716A" w:rsidP="00EB3409">
      <w:pPr>
        <w:numPr>
          <w:ilvl w:val="0"/>
          <w:numId w:val="86"/>
        </w:numPr>
        <w:spacing w:before="0" w:beforeAutospacing="0" w:after="0" w:afterAutospacing="0"/>
        <w:ind w:right="0"/>
        <w:rPr>
          <w:bCs/>
          <w:sz w:val="20"/>
          <w:szCs w:val="20"/>
        </w:rPr>
      </w:pPr>
      <w:r w:rsidRPr="0017572E">
        <w:rPr>
          <w:sz w:val="20"/>
          <w:szCs w:val="20"/>
        </w:rPr>
        <w:t xml:space="preserve">Matic D, Mrdovic I, Stankovic G, Asanin M, Antonijevic N, </w:t>
      </w:r>
      <w:r w:rsidRPr="0017572E">
        <w:rPr>
          <w:b/>
          <w:sz w:val="20"/>
          <w:szCs w:val="20"/>
        </w:rPr>
        <w:t>Matic M</w:t>
      </w:r>
      <w:r w:rsidRPr="0017572E">
        <w:rPr>
          <w:sz w:val="20"/>
          <w:szCs w:val="20"/>
        </w:rPr>
        <w:t xml:space="preserve">, Kocev N, Vasiljevic Z. </w:t>
      </w:r>
      <w:r w:rsidRPr="0017572E">
        <w:rPr>
          <w:bCs/>
          <w:sz w:val="20"/>
          <w:szCs w:val="20"/>
        </w:rPr>
        <w:t xml:space="preserve">Incidence, predictors and prognostic importance of complete atrioventricular block complicating STEMI treated with primary percutaneous coronary intervention. EHRA EUROPACE 2011, Madrid – Spain. </w:t>
      </w:r>
      <w:r w:rsidRPr="0017572E">
        <w:rPr>
          <w:sz w:val="20"/>
          <w:szCs w:val="20"/>
        </w:rPr>
        <w:t>Europace Journal. 2011; 13(3): 1235.</w:t>
      </w:r>
      <w:r>
        <w:rPr>
          <w:sz w:val="20"/>
          <w:szCs w:val="20"/>
        </w:rPr>
        <w:t xml:space="preserve"> </w:t>
      </w:r>
      <w:r w:rsidRPr="007F09A2">
        <w:rPr>
          <w:rFonts w:eastAsia="Calibri"/>
          <w:b/>
          <w:bCs/>
          <w:sz w:val="20"/>
          <w:szCs w:val="20"/>
          <w:lang w:eastAsia="en-GB"/>
        </w:rPr>
        <w:t>М34</w:t>
      </w:r>
    </w:p>
    <w:p w:rsidR="0065716A" w:rsidRPr="00F74880" w:rsidRDefault="0065716A" w:rsidP="0065716A">
      <w:pPr>
        <w:spacing w:before="0" w:beforeAutospacing="0" w:after="0" w:afterAutospacing="0"/>
        <w:ind w:left="720" w:right="0" w:firstLine="0"/>
        <w:rPr>
          <w:bCs/>
          <w:sz w:val="20"/>
          <w:szCs w:val="20"/>
        </w:rPr>
      </w:pPr>
    </w:p>
    <w:p w:rsidR="0065716A" w:rsidRPr="00244DB7" w:rsidRDefault="0065716A" w:rsidP="00B1273F">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65716A" w:rsidRPr="0017572E" w:rsidRDefault="0065716A" w:rsidP="00EB3409">
      <w:pPr>
        <w:numPr>
          <w:ilvl w:val="0"/>
          <w:numId w:val="87"/>
        </w:numPr>
        <w:spacing w:before="0" w:beforeAutospacing="0" w:after="0" w:afterAutospacing="0"/>
        <w:ind w:right="0"/>
        <w:rPr>
          <w:sz w:val="20"/>
          <w:szCs w:val="20"/>
        </w:rPr>
      </w:pPr>
      <w:r w:rsidRPr="0017572E">
        <w:rPr>
          <w:sz w:val="20"/>
          <w:szCs w:val="20"/>
        </w:rPr>
        <w:t xml:space="preserve">Zlatar M, Matić D, Zlatar B, </w:t>
      </w:r>
      <w:r w:rsidRPr="0017572E">
        <w:rPr>
          <w:b/>
          <w:sz w:val="20"/>
          <w:szCs w:val="20"/>
        </w:rPr>
        <w:t>Marjanović M</w:t>
      </w:r>
      <w:r w:rsidRPr="0017572E">
        <w:rPr>
          <w:sz w:val="20"/>
          <w:szCs w:val="20"/>
        </w:rPr>
        <w:t>, Jelić D, Gujaničić D, Đikić M. Značaj arterijske hipertenzije kod bolesnika sa paroksizmalnom i permanentnom atrijalnom fibrilacijom veoma visokog tromboembolijskog rizika. VI kongres udruženja za hipertenziju Srbije, Beograd 2018, Zbornik sažetaka, 58.</w:t>
      </w:r>
      <w:r>
        <w:rPr>
          <w:sz w:val="20"/>
          <w:szCs w:val="20"/>
        </w:rPr>
        <w:t xml:space="preserve"> </w:t>
      </w:r>
      <w:r w:rsidRPr="007F09A2">
        <w:rPr>
          <w:b/>
          <w:sz w:val="20"/>
          <w:szCs w:val="20"/>
        </w:rPr>
        <w:t>М64</w:t>
      </w:r>
    </w:p>
    <w:p w:rsidR="0065716A" w:rsidRPr="0017572E" w:rsidRDefault="0065716A" w:rsidP="00EB3409">
      <w:pPr>
        <w:numPr>
          <w:ilvl w:val="0"/>
          <w:numId w:val="87"/>
        </w:numPr>
        <w:spacing w:before="0" w:beforeAutospacing="0" w:after="0" w:afterAutospacing="0"/>
        <w:ind w:right="0"/>
        <w:rPr>
          <w:sz w:val="20"/>
          <w:szCs w:val="20"/>
        </w:rPr>
      </w:pPr>
      <w:r w:rsidRPr="0017572E">
        <w:rPr>
          <w:bCs/>
          <w:sz w:val="20"/>
          <w:szCs w:val="20"/>
        </w:rPr>
        <w:t xml:space="preserve">Zlatar M, Matić D, Jelić D, </w:t>
      </w:r>
      <w:r w:rsidRPr="0017572E">
        <w:rPr>
          <w:b/>
          <w:bCs/>
          <w:sz w:val="20"/>
          <w:szCs w:val="20"/>
        </w:rPr>
        <w:t>Marjanović M</w:t>
      </w:r>
      <w:r w:rsidRPr="0017572E">
        <w:rPr>
          <w:bCs/>
          <w:sz w:val="20"/>
          <w:szCs w:val="20"/>
        </w:rPr>
        <w:t xml:space="preserve">, Zlatar B. The adherence of oral anticoagulants in patients with atrial fibrillation and high thromboembolic risk. XXI Kongres udruženja kardiologa Srbije, Zlatibor </w:t>
      </w:r>
      <w:r w:rsidRPr="0017572E">
        <w:rPr>
          <w:sz w:val="20"/>
          <w:szCs w:val="20"/>
        </w:rPr>
        <w:t>2017.</w:t>
      </w:r>
      <w:r w:rsidRPr="0017572E">
        <w:rPr>
          <w:bCs/>
          <w:sz w:val="20"/>
          <w:szCs w:val="20"/>
        </w:rPr>
        <w:t xml:space="preserve"> </w:t>
      </w:r>
      <w:r w:rsidRPr="0017572E">
        <w:rPr>
          <w:sz w:val="20"/>
          <w:szCs w:val="20"/>
        </w:rPr>
        <w:t>Srce i krvni sudovi. 2017; 36(3): 205.</w:t>
      </w:r>
      <w:r>
        <w:rPr>
          <w:sz w:val="20"/>
          <w:szCs w:val="20"/>
        </w:rPr>
        <w:t xml:space="preserve"> </w:t>
      </w:r>
      <w:r w:rsidRPr="007F09A2">
        <w:rPr>
          <w:b/>
          <w:sz w:val="20"/>
          <w:szCs w:val="20"/>
        </w:rPr>
        <w:t>М64</w:t>
      </w:r>
    </w:p>
    <w:p w:rsidR="0065716A" w:rsidRPr="0017572E" w:rsidRDefault="0065716A" w:rsidP="00EB3409">
      <w:pPr>
        <w:numPr>
          <w:ilvl w:val="0"/>
          <w:numId w:val="87"/>
        </w:numPr>
        <w:spacing w:before="0" w:beforeAutospacing="0" w:after="0" w:afterAutospacing="0"/>
        <w:ind w:right="0"/>
        <w:rPr>
          <w:sz w:val="20"/>
          <w:szCs w:val="20"/>
        </w:rPr>
      </w:pPr>
      <w:r w:rsidRPr="0017572E">
        <w:rPr>
          <w:sz w:val="20"/>
          <w:szCs w:val="20"/>
        </w:rPr>
        <w:t>Marjanović I,</w:t>
      </w:r>
      <w:r w:rsidRPr="0017572E">
        <w:rPr>
          <w:rFonts w:eastAsia="Calibri"/>
          <w:bCs/>
          <w:sz w:val="20"/>
          <w:szCs w:val="20"/>
          <w:lang w:eastAsia="en-GB"/>
        </w:rPr>
        <w:t xml:space="preserve"> </w:t>
      </w:r>
      <w:r w:rsidRPr="0017572E">
        <w:rPr>
          <w:rFonts w:eastAsia="Calibri"/>
          <w:b/>
          <w:bCs/>
          <w:sz w:val="20"/>
          <w:szCs w:val="20"/>
          <w:lang w:eastAsia="en-GB"/>
        </w:rPr>
        <w:t>Marjanović M</w:t>
      </w:r>
      <w:r w:rsidRPr="0017572E">
        <w:rPr>
          <w:rFonts w:eastAsia="Calibri"/>
          <w:bCs/>
          <w:sz w:val="20"/>
          <w:szCs w:val="20"/>
          <w:lang w:eastAsia="en-GB"/>
        </w:rPr>
        <w:t xml:space="preserve">, Kontić Dj, Marković V, Bozić M, Maric V, Gvozdenović R. Trabeculectomy with MMC for glaucoma secondary to emulsified silicone oil after pars plana vitrectomy: one year follow up. </w:t>
      </w:r>
      <w:r w:rsidRPr="0017572E">
        <w:rPr>
          <w:sz w:val="20"/>
          <w:szCs w:val="20"/>
        </w:rPr>
        <w:t>III Kongres Glaukomatologa Srbije, Kopaonik 2017, Knjiga sažetaka, 24.</w:t>
      </w:r>
      <w:r>
        <w:rPr>
          <w:sz w:val="20"/>
          <w:szCs w:val="20"/>
        </w:rPr>
        <w:t xml:space="preserve"> </w:t>
      </w:r>
      <w:r w:rsidRPr="007F09A2">
        <w:rPr>
          <w:b/>
          <w:sz w:val="20"/>
          <w:szCs w:val="20"/>
        </w:rPr>
        <w:t>М64</w:t>
      </w:r>
    </w:p>
    <w:p w:rsidR="0065716A" w:rsidRPr="0017572E" w:rsidRDefault="0065716A" w:rsidP="00EB3409">
      <w:pPr>
        <w:numPr>
          <w:ilvl w:val="0"/>
          <w:numId w:val="87"/>
        </w:numPr>
        <w:spacing w:before="0" w:beforeAutospacing="0" w:after="0" w:afterAutospacing="0"/>
        <w:ind w:right="0"/>
        <w:rPr>
          <w:sz w:val="20"/>
          <w:szCs w:val="20"/>
        </w:rPr>
      </w:pPr>
      <w:r w:rsidRPr="0017572E">
        <w:rPr>
          <w:bCs/>
          <w:sz w:val="20"/>
          <w:szCs w:val="20"/>
        </w:rPr>
        <w:t xml:space="preserve">Zlatar M, Matić D, Zlatar B, </w:t>
      </w:r>
      <w:r w:rsidRPr="0017572E">
        <w:rPr>
          <w:b/>
          <w:bCs/>
          <w:sz w:val="20"/>
          <w:szCs w:val="20"/>
        </w:rPr>
        <w:t>Marjanović M</w:t>
      </w:r>
      <w:r w:rsidRPr="0017572E">
        <w:rPr>
          <w:bCs/>
          <w:sz w:val="20"/>
          <w:szCs w:val="20"/>
        </w:rPr>
        <w:t xml:space="preserve">, Jelić D, Gajić M. Procena primene antikoagulantne terapije kod bolesnika sa atrijalnom fibrilacijom i visokim teromboemboljiskim rizikom u odnosu na specijalnost ordinirajućeg lekara. XX Kongres udruženja kardiologa Srbije, Zlatibor </w:t>
      </w:r>
      <w:r w:rsidRPr="0017572E">
        <w:rPr>
          <w:sz w:val="20"/>
          <w:szCs w:val="20"/>
        </w:rPr>
        <w:t>2015.</w:t>
      </w:r>
      <w:r w:rsidRPr="0017572E">
        <w:rPr>
          <w:bCs/>
          <w:sz w:val="20"/>
          <w:szCs w:val="20"/>
        </w:rPr>
        <w:t xml:space="preserve"> </w:t>
      </w:r>
      <w:r w:rsidRPr="0017572E">
        <w:rPr>
          <w:sz w:val="20"/>
          <w:szCs w:val="20"/>
        </w:rPr>
        <w:t>Srce i krvni sudovi. 2015; 34(3): 116.</w:t>
      </w:r>
      <w:r>
        <w:rPr>
          <w:sz w:val="20"/>
          <w:szCs w:val="20"/>
        </w:rPr>
        <w:t xml:space="preserve"> </w:t>
      </w:r>
      <w:r w:rsidRPr="007F09A2">
        <w:rPr>
          <w:b/>
          <w:sz w:val="20"/>
          <w:szCs w:val="20"/>
        </w:rPr>
        <w:t>М64</w:t>
      </w:r>
    </w:p>
    <w:p w:rsidR="0065716A" w:rsidRPr="0017572E" w:rsidRDefault="0065716A" w:rsidP="00EB3409">
      <w:pPr>
        <w:numPr>
          <w:ilvl w:val="0"/>
          <w:numId w:val="87"/>
        </w:numPr>
        <w:spacing w:before="0" w:beforeAutospacing="0" w:after="0" w:afterAutospacing="0"/>
        <w:ind w:right="0"/>
        <w:rPr>
          <w:sz w:val="20"/>
          <w:szCs w:val="20"/>
        </w:rPr>
      </w:pPr>
      <w:r w:rsidRPr="0017572E">
        <w:rPr>
          <w:sz w:val="20"/>
          <w:szCs w:val="20"/>
        </w:rPr>
        <w:t xml:space="preserve">Marjanović I, Kontić Đ, </w:t>
      </w:r>
      <w:r w:rsidRPr="0017572E">
        <w:rPr>
          <w:b/>
          <w:sz w:val="20"/>
          <w:szCs w:val="20"/>
        </w:rPr>
        <w:t>Marjanović M</w:t>
      </w:r>
      <w:r w:rsidRPr="0017572E">
        <w:rPr>
          <w:sz w:val="20"/>
          <w:szCs w:val="20"/>
        </w:rPr>
        <w:t>, Hentova-Senćanić P, Marković V, Božić M, Marić V, Stojanov V. Changes in ocular pulse amplitiude and retrobulbar hemodynamics in dipper and non-dipper normal tension glaucoma patients. II Kongres Glaukomatologa Srbije, 2015, Knjiga sažetaka, 33.</w:t>
      </w:r>
      <w:r>
        <w:rPr>
          <w:sz w:val="20"/>
          <w:szCs w:val="20"/>
        </w:rPr>
        <w:t xml:space="preserve"> </w:t>
      </w:r>
      <w:r w:rsidRPr="007F09A2">
        <w:rPr>
          <w:b/>
          <w:sz w:val="20"/>
          <w:szCs w:val="20"/>
        </w:rPr>
        <w:t>М64</w:t>
      </w:r>
    </w:p>
    <w:p w:rsidR="0065716A" w:rsidRPr="0017572E" w:rsidRDefault="0065716A" w:rsidP="00EB3409">
      <w:pPr>
        <w:numPr>
          <w:ilvl w:val="0"/>
          <w:numId w:val="87"/>
        </w:numPr>
        <w:spacing w:before="0" w:beforeAutospacing="0" w:after="0" w:afterAutospacing="0"/>
        <w:ind w:right="0"/>
        <w:rPr>
          <w:sz w:val="20"/>
          <w:szCs w:val="20"/>
        </w:rPr>
      </w:pPr>
      <w:r w:rsidRPr="0017572E">
        <w:rPr>
          <w:sz w:val="20"/>
          <w:szCs w:val="20"/>
        </w:rPr>
        <w:t xml:space="preserve">Zlatar M, Potpara T, Matić D, Zlatar B, </w:t>
      </w:r>
      <w:r w:rsidRPr="0017572E">
        <w:rPr>
          <w:b/>
          <w:sz w:val="20"/>
          <w:szCs w:val="20"/>
        </w:rPr>
        <w:t>Marjanović M</w:t>
      </w:r>
      <w:r w:rsidRPr="0017572E">
        <w:rPr>
          <w:sz w:val="20"/>
          <w:szCs w:val="20"/>
        </w:rPr>
        <w:t>, Jelić D, Gajić M. Uticaj gojaznosti na nastanak paroksizmalne atrijalne fibrilacije u populaciji bolesnika lečenih od atrijalne fibrilacije visokog tromboembolijskog rizika. Drugi Srpski kongres o gojaznosti, Zlatibor, oktobar 2014. Medicinski glasink. 2014; 54: 81-82.</w:t>
      </w:r>
      <w:r>
        <w:rPr>
          <w:sz w:val="20"/>
          <w:szCs w:val="20"/>
        </w:rPr>
        <w:t xml:space="preserve"> </w:t>
      </w:r>
      <w:r w:rsidRPr="007F09A2">
        <w:rPr>
          <w:b/>
          <w:sz w:val="20"/>
          <w:szCs w:val="20"/>
        </w:rPr>
        <w:t>М64</w:t>
      </w:r>
    </w:p>
    <w:p w:rsidR="0065716A" w:rsidRPr="0017572E" w:rsidRDefault="0065716A" w:rsidP="00EB3409">
      <w:pPr>
        <w:numPr>
          <w:ilvl w:val="0"/>
          <w:numId w:val="87"/>
        </w:numPr>
        <w:spacing w:before="0" w:beforeAutospacing="0" w:after="0" w:afterAutospacing="0"/>
        <w:ind w:right="0"/>
        <w:rPr>
          <w:sz w:val="20"/>
          <w:szCs w:val="20"/>
        </w:rPr>
      </w:pPr>
      <w:r w:rsidRPr="0017572E">
        <w:rPr>
          <w:sz w:val="20"/>
          <w:szCs w:val="20"/>
        </w:rPr>
        <w:t xml:space="preserve">Marjanović I, Kontić Đ, </w:t>
      </w:r>
      <w:r w:rsidRPr="0017572E">
        <w:rPr>
          <w:b/>
          <w:sz w:val="20"/>
          <w:szCs w:val="20"/>
        </w:rPr>
        <w:t>Marjanović M</w:t>
      </w:r>
      <w:r w:rsidRPr="0017572E">
        <w:rPr>
          <w:sz w:val="20"/>
          <w:szCs w:val="20"/>
        </w:rPr>
        <w:t>, Hentova-Senćanić P, Marković V, Božić M, Babić V. Uloga 24H ambulatornog monitoringa krvnog pritiska kod pacijenata sa normotenzivnim glaukomom. I Kongres Glaukomatologa Srbije, Kopaonik, 2013, Knjiga sažetaka, 36.</w:t>
      </w:r>
      <w:r>
        <w:rPr>
          <w:sz w:val="20"/>
          <w:szCs w:val="20"/>
        </w:rPr>
        <w:t xml:space="preserve"> </w:t>
      </w:r>
      <w:r w:rsidRPr="007F09A2">
        <w:rPr>
          <w:b/>
          <w:sz w:val="20"/>
          <w:szCs w:val="20"/>
        </w:rPr>
        <w:t>М64</w:t>
      </w:r>
    </w:p>
    <w:p w:rsidR="0065716A" w:rsidRPr="0017572E" w:rsidRDefault="0065716A" w:rsidP="00EB3409">
      <w:pPr>
        <w:numPr>
          <w:ilvl w:val="0"/>
          <w:numId w:val="87"/>
        </w:numPr>
        <w:spacing w:before="0" w:beforeAutospacing="0" w:after="0" w:afterAutospacing="0"/>
        <w:ind w:right="0"/>
        <w:rPr>
          <w:sz w:val="20"/>
          <w:szCs w:val="20"/>
        </w:rPr>
      </w:pPr>
      <w:r w:rsidRPr="0017572E">
        <w:rPr>
          <w:sz w:val="20"/>
          <w:szCs w:val="20"/>
        </w:rPr>
        <w:t xml:space="preserve">Marjanović I, Kontić Đ, </w:t>
      </w:r>
      <w:r w:rsidRPr="0017572E">
        <w:rPr>
          <w:b/>
          <w:sz w:val="20"/>
          <w:szCs w:val="20"/>
        </w:rPr>
        <w:t>Marjanović M</w:t>
      </w:r>
      <w:r w:rsidRPr="0017572E">
        <w:rPr>
          <w:sz w:val="20"/>
          <w:szCs w:val="20"/>
        </w:rPr>
        <w:t>, Hentova-Senćanić P, Marković V, Božić M, Babić V. Promene u okularnoj pulsnoj amplitudi izmerene dinamičkim konturnim tonometrom nakon snižavanja povišenog intraokularnog pritiska kod pacijenata sa glaukomom. XIII Kongres Oftalmologa Srbije, Beograd, 2012, Knjiga sažetaka, 9.</w:t>
      </w:r>
      <w:r>
        <w:rPr>
          <w:sz w:val="20"/>
          <w:szCs w:val="20"/>
        </w:rPr>
        <w:t xml:space="preserve"> </w:t>
      </w:r>
      <w:r w:rsidRPr="007F09A2">
        <w:rPr>
          <w:b/>
          <w:sz w:val="20"/>
          <w:szCs w:val="20"/>
        </w:rPr>
        <w:t>М64</w:t>
      </w:r>
    </w:p>
    <w:p w:rsidR="0065716A" w:rsidRPr="00AC467F" w:rsidRDefault="0065716A" w:rsidP="0065716A">
      <w:pPr>
        <w:spacing w:before="0" w:beforeAutospacing="0"/>
        <w:ind w:left="0" w:firstLine="0"/>
        <w:contextualSpacing/>
        <w:rPr>
          <w:b/>
          <w:bCs/>
          <w:sz w:val="20"/>
          <w:szCs w:val="20"/>
          <w:lang w:val="sr-Latn-CS"/>
        </w:rPr>
      </w:pPr>
    </w:p>
    <w:p w:rsidR="0065716A" w:rsidRDefault="0065716A" w:rsidP="0065716A">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65716A" w:rsidRPr="00583F2A" w:rsidRDefault="0065716A" w:rsidP="00B1273F">
      <w:pPr>
        <w:spacing w:before="0" w:beforeAutospacing="0"/>
        <w:ind w:left="284" w:firstLine="0"/>
        <w:contextualSpacing/>
        <w:rPr>
          <w:sz w:val="20"/>
          <w:szCs w:val="20"/>
        </w:rPr>
      </w:pPr>
      <w:r>
        <w:rPr>
          <w:sz w:val="20"/>
          <w:szCs w:val="20"/>
        </w:rPr>
        <w:t xml:space="preserve">       /</w:t>
      </w:r>
    </w:p>
    <w:p w:rsidR="0065716A" w:rsidRDefault="0065716A" w:rsidP="0065716A">
      <w:pPr>
        <w:spacing w:before="0" w:beforeAutospacing="0"/>
        <w:ind w:left="284" w:firstLine="0"/>
        <w:contextualSpacing/>
        <w:rPr>
          <w:b/>
          <w:bCs/>
          <w:sz w:val="20"/>
          <w:szCs w:val="20"/>
        </w:rPr>
      </w:pPr>
      <w:r w:rsidRPr="005978F8">
        <w:rPr>
          <w:b/>
          <w:bCs/>
          <w:sz w:val="20"/>
          <w:szCs w:val="20"/>
          <w:lang w:val="sr-Latn-CS"/>
        </w:rPr>
        <w:t>ц) Цитираност</w:t>
      </w:r>
    </w:p>
    <w:p w:rsidR="0065716A" w:rsidRPr="00AC467F" w:rsidRDefault="0065716A" w:rsidP="0065716A">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Марије Марјановић</w:t>
      </w:r>
      <w:r w:rsidRPr="005978F8">
        <w:rPr>
          <w:bCs/>
          <w:sz w:val="20"/>
          <w:szCs w:val="20"/>
          <w:lang w:val="pl-PL"/>
        </w:rPr>
        <w:t xml:space="preserve"> цитирани су укупно </w:t>
      </w:r>
      <w:r>
        <w:rPr>
          <w:bCs/>
          <w:sz w:val="20"/>
          <w:szCs w:val="20"/>
        </w:rPr>
        <w:t>90</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5</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65716A" w:rsidRPr="003B3602" w:rsidRDefault="0065716A" w:rsidP="0065716A">
      <w:pPr>
        <w:spacing w:before="0" w:beforeAutospacing="0"/>
        <w:ind w:left="0" w:firstLine="0"/>
        <w:contextualSpacing/>
        <w:rPr>
          <w:sz w:val="20"/>
          <w:szCs w:val="20"/>
        </w:rPr>
      </w:pPr>
    </w:p>
    <w:p w:rsidR="0065716A" w:rsidRPr="00AC467F" w:rsidRDefault="0065716A" w:rsidP="0065716A">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65716A" w:rsidRDefault="0065716A" w:rsidP="0065716A">
      <w:pPr>
        <w:spacing w:before="0" w:beforeAutospacing="0"/>
        <w:ind w:left="284" w:firstLine="0"/>
        <w:contextualSpacing/>
        <w:rPr>
          <w:bCs/>
          <w:sz w:val="20"/>
          <w:szCs w:val="20"/>
        </w:rPr>
      </w:pPr>
      <w:r>
        <w:rPr>
          <w:sz w:val="20"/>
          <w:szCs w:val="20"/>
        </w:rPr>
        <w:tab/>
      </w:r>
      <w:r>
        <w:rPr>
          <w:bCs/>
          <w:sz w:val="20"/>
          <w:szCs w:val="20"/>
        </w:rPr>
        <w:t>Др Марија Марјановић учествовала</w:t>
      </w:r>
      <w:r w:rsidRPr="003B3602">
        <w:rPr>
          <w:bCs/>
          <w:sz w:val="20"/>
          <w:szCs w:val="20"/>
        </w:rPr>
        <w:t xml:space="preserve"> је као</w:t>
      </w:r>
      <w:r>
        <w:rPr>
          <w:bCs/>
          <w:sz w:val="20"/>
          <w:szCs w:val="20"/>
        </w:rPr>
        <w:t xml:space="preserve"> аутор или сарадник у изради 48 публикација, од тога 14</w:t>
      </w:r>
      <w:r w:rsidRPr="003B3602">
        <w:rPr>
          <w:bCs/>
          <w:sz w:val="20"/>
          <w:szCs w:val="20"/>
        </w:rPr>
        <w:t xml:space="preserve"> рад</w:t>
      </w:r>
      <w:r>
        <w:rPr>
          <w:bCs/>
          <w:sz w:val="20"/>
          <w:szCs w:val="20"/>
        </w:rPr>
        <w:t>ова у целости (12</w:t>
      </w:r>
      <w:r w:rsidRPr="003B3602">
        <w:rPr>
          <w:bCs/>
          <w:sz w:val="20"/>
          <w:szCs w:val="20"/>
        </w:rPr>
        <w:t xml:space="preserve"> рад</w:t>
      </w:r>
      <w:r>
        <w:rPr>
          <w:bCs/>
          <w:sz w:val="20"/>
          <w:szCs w:val="20"/>
        </w:rPr>
        <w:t>ов</w:t>
      </w:r>
      <w:r w:rsidRPr="003B3602">
        <w:rPr>
          <w:bCs/>
          <w:sz w:val="20"/>
          <w:szCs w:val="20"/>
        </w:rPr>
        <w:t xml:space="preserve">а in extenso у часописима са JCR листе, </w:t>
      </w:r>
      <w:r>
        <w:rPr>
          <w:bCs/>
          <w:sz w:val="20"/>
          <w:szCs w:val="20"/>
        </w:rPr>
        <w:t xml:space="preserve">од тога </w:t>
      </w:r>
      <w:r w:rsidRPr="003B3602">
        <w:rPr>
          <w:bCs/>
          <w:sz w:val="20"/>
          <w:szCs w:val="20"/>
        </w:rPr>
        <w:t>1 као први аутор</w:t>
      </w:r>
      <w:r>
        <w:rPr>
          <w:bCs/>
          <w:sz w:val="20"/>
          <w:szCs w:val="20"/>
        </w:rPr>
        <w:t>: 4</w:t>
      </w:r>
      <w:r w:rsidRPr="003B3602">
        <w:rPr>
          <w:bCs/>
          <w:sz w:val="20"/>
          <w:szCs w:val="20"/>
        </w:rPr>
        <w:t xml:space="preserve"> рад</w:t>
      </w:r>
      <w:r>
        <w:rPr>
          <w:bCs/>
          <w:sz w:val="20"/>
          <w:szCs w:val="20"/>
        </w:rPr>
        <w:t>а у категорији М21, 1</w:t>
      </w:r>
      <w:r w:rsidRPr="003B3602">
        <w:rPr>
          <w:bCs/>
          <w:sz w:val="20"/>
          <w:szCs w:val="20"/>
        </w:rPr>
        <w:t xml:space="preserve"> рад</w:t>
      </w:r>
      <w:r>
        <w:rPr>
          <w:bCs/>
          <w:sz w:val="20"/>
          <w:szCs w:val="20"/>
        </w:rPr>
        <w:t xml:space="preserve"> у категорији М22 и 7</w:t>
      </w:r>
      <w:r w:rsidRPr="003B3602">
        <w:rPr>
          <w:bCs/>
          <w:sz w:val="20"/>
          <w:szCs w:val="20"/>
        </w:rPr>
        <w:t xml:space="preserve"> рад</w:t>
      </w:r>
      <w:r>
        <w:rPr>
          <w:bCs/>
          <w:sz w:val="20"/>
          <w:szCs w:val="20"/>
        </w:rPr>
        <w:t>ов</w:t>
      </w:r>
      <w:r w:rsidRPr="003B3602">
        <w:rPr>
          <w:bCs/>
          <w:sz w:val="20"/>
          <w:szCs w:val="20"/>
        </w:rPr>
        <w:t>а у категор</w:t>
      </w:r>
      <w:r>
        <w:rPr>
          <w:bCs/>
          <w:sz w:val="20"/>
          <w:szCs w:val="20"/>
        </w:rPr>
        <w:t xml:space="preserve">ији М23) </w:t>
      </w:r>
      <w:r w:rsidRPr="003B3602">
        <w:rPr>
          <w:bCs/>
          <w:sz w:val="20"/>
          <w:szCs w:val="20"/>
        </w:rPr>
        <w:t>и</w:t>
      </w:r>
      <w:r>
        <w:rPr>
          <w:bCs/>
          <w:sz w:val="20"/>
          <w:szCs w:val="20"/>
        </w:rPr>
        <w:t xml:space="preserve"> 34 сажет</w:t>
      </w:r>
      <w:r w:rsidRPr="003B3602">
        <w:rPr>
          <w:bCs/>
          <w:sz w:val="20"/>
          <w:szCs w:val="20"/>
        </w:rPr>
        <w:t>ка на конгресима. Кумулат</w:t>
      </w:r>
      <w:r>
        <w:rPr>
          <w:bCs/>
          <w:sz w:val="20"/>
          <w:szCs w:val="20"/>
        </w:rPr>
        <w:t>ивни IF ових радова износи 19,783.</w:t>
      </w:r>
    </w:p>
    <w:p w:rsidR="0065716A" w:rsidRPr="005D0384" w:rsidRDefault="0065716A" w:rsidP="0065716A">
      <w:pPr>
        <w:spacing w:before="0" w:beforeAutospacing="0"/>
        <w:ind w:left="284" w:firstLine="0"/>
        <w:contextualSpacing/>
        <w:rPr>
          <w:bCs/>
          <w:sz w:val="20"/>
          <w:szCs w:val="20"/>
        </w:rPr>
      </w:pPr>
      <w:r>
        <w:rPr>
          <w:bCs/>
          <w:sz w:val="20"/>
          <w:szCs w:val="20"/>
        </w:rPr>
        <w:lastRenderedPageBreak/>
        <w:tab/>
        <w:t xml:space="preserve">У свом научноистраживачком раду, који поред наведених публикација обухвата и докторску дисертацију и рад уже специјализације, доминантно се бави проблематиком артеријске хипертензије. Наведени радови публиковани су у међународним и домаћим часописима и презентовани на конгресима. Одржала је </w:t>
      </w:r>
      <w:r w:rsidR="00447FF7">
        <w:rPr>
          <w:bCs/>
          <w:sz w:val="20"/>
          <w:szCs w:val="20"/>
        </w:rPr>
        <w:t xml:space="preserve">4 </w:t>
      </w:r>
      <w:r>
        <w:rPr>
          <w:bCs/>
          <w:sz w:val="20"/>
          <w:szCs w:val="20"/>
        </w:rPr>
        <w:t xml:space="preserve"> предавања по</w:t>
      </w:r>
      <w:r w:rsidR="00447FF7">
        <w:rPr>
          <w:bCs/>
          <w:sz w:val="20"/>
          <w:szCs w:val="20"/>
        </w:rPr>
        <w:t xml:space="preserve"> позиву на домаћим и међународним конгресима</w:t>
      </w:r>
      <w:r>
        <w:rPr>
          <w:bCs/>
          <w:sz w:val="20"/>
          <w:szCs w:val="20"/>
        </w:rPr>
        <w:t xml:space="preserve">. </w:t>
      </w:r>
    </w:p>
    <w:p w:rsidR="0065716A" w:rsidRPr="000427C1" w:rsidRDefault="0065716A" w:rsidP="0065716A">
      <w:pPr>
        <w:spacing w:before="0" w:beforeAutospacing="0"/>
        <w:ind w:left="0" w:firstLine="0"/>
        <w:contextualSpacing/>
        <w:rPr>
          <w:sz w:val="20"/>
          <w:szCs w:val="20"/>
        </w:rPr>
      </w:pPr>
    </w:p>
    <w:p w:rsidR="0065716A" w:rsidRDefault="0065716A" w:rsidP="0065716A">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65716A" w:rsidRDefault="0065716A" w:rsidP="0065716A">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65716A" w:rsidRPr="000427C1" w:rsidRDefault="0065716A" w:rsidP="0065716A">
      <w:pPr>
        <w:spacing w:before="0" w:beforeAutospacing="0"/>
        <w:ind w:left="284" w:firstLine="0"/>
        <w:contextualSpacing/>
        <w:rPr>
          <w:sz w:val="20"/>
          <w:szCs w:val="20"/>
        </w:rPr>
      </w:pPr>
      <w:r>
        <w:rPr>
          <w:sz w:val="20"/>
          <w:szCs w:val="20"/>
        </w:rPr>
        <w:tab/>
        <w:t xml:space="preserve">Др Марија Марјановић је од 2011. године запослена у </w:t>
      </w:r>
      <w:r>
        <w:rPr>
          <w:bCs/>
          <w:sz w:val="20"/>
          <w:szCs w:val="20"/>
        </w:rPr>
        <w:t xml:space="preserve">Мултидисциплинарном центру за поликлиничку дијагностику, испитивање и лечење поремећаја артеријског крвног притиска где </w:t>
      </w:r>
      <w:r w:rsidRPr="000427C1">
        <w:rPr>
          <w:bCs/>
          <w:sz w:val="20"/>
          <w:szCs w:val="20"/>
        </w:rPr>
        <w:t>се у пракси бави значајним проблемима у области артеријске хпертензије и њених компликација</w:t>
      </w:r>
      <w:r>
        <w:rPr>
          <w:bCs/>
          <w:sz w:val="20"/>
          <w:szCs w:val="20"/>
        </w:rPr>
        <w:t xml:space="preserve"> </w:t>
      </w:r>
      <w:r w:rsidRPr="000427C1">
        <w:rPr>
          <w:bCs/>
          <w:sz w:val="20"/>
          <w:szCs w:val="20"/>
        </w:rPr>
        <w:t>као и у превенцији оштећења циљних органа код болесника са артеријском хипертензијом.</w:t>
      </w:r>
      <w:r>
        <w:rPr>
          <w:bCs/>
          <w:sz w:val="20"/>
          <w:szCs w:val="20"/>
        </w:rPr>
        <w:t xml:space="preserve"> </w:t>
      </w:r>
      <w:r w:rsidRPr="0004322B">
        <w:rPr>
          <w:bCs/>
          <w:sz w:val="20"/>
          <w:szCs w:val="20"/>
        </w:rPr>
        <w:t>Такође је укључена у збрињавање и лечење ургентних каридолошких болесника у Пријемној амбуланти Ургентног центра. Завршила је основни курс из ехокардиографије и учествује у процени поремећаја ехокардиографских параметара код болесника са артеријском хипертензијом.</w:t>
      </w:r>
    </w:p>
    <w:p w:rsidR="0065716A" w:rsidRPr="000427C1" w:rsidRDefault="0065716A" w:rsidP="0065716A">
      <w:pPr>
        <w:spacing w:before="0" w:beforeAutospacing="0"/>
        <w:ind w:left="284" w:firstLine="0"/>
        <w:contextualSpacing/>
        <w:rPr>
          <w:sz w:val="20"/>
          <w:szCs w:val="20"/>
        </w:rPr>
      </w:pPr>
    </w:p>
    <w:p w:rsidR="0065716A" w:rsidRPr="00583F2A" w:rsidRDefault="0065716A" w:rsidP="0065716A">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65716A" w:rsidRDefault="0065716A" w:rsidP="0065716A">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65716A" w:rsidRPr="003B3602" w:rsidRDefault="0065716A" w:rsidP="0065716A">
      <w:pPr>
        <w:spacing w:before="0" w:beforeAutospacing="0"/>
        <w:ind w:left="284" w:firstLine="0"/>
        <w:contextualSpacing/>
        <w:rPr>
          <w:iCs/>
          <w:sz w:val="20"/>
          <w:szCs w:val="20"/>
        </w:rPr>
      </w:pPr>
      <w:r>
        <w:rPr>
          <w:iCs/>
          <w:sz w:val="20"/>
          <w:szCs w:val="20"/>
        </w:rPr>
        <w:t>Члан је Удружења кардиолога Србије (УКЦ) и Удружења за хипертензију Србије</w:t>
      </w:r>
    </w:p>
    <w:p w:rsidR="0065716A" w:rsidRPr="00F119B7" w:rsidRDefault="0065716A" w:rsidP="0065716A">
      <w:pPr>
        <w:spacing w:before="0" w:beforeAutospacing="0"/>
        <w:ind w:left="284" w:firstLine="0"/>
        <w:contextualSpacing/>
        <w:rPr>
          <w:i/>
          <w:iCs/>
          <w:sz w:val="20"/>
          <w:szCs w:val="20"/>
        </w:rPr>
      </w:pPr>
    </w:p>
    <w:p w:rsidR="0065716A" w:rsidRPr="003B3602" w:rsidRDefault="0065716A" w:rsidP="0065716A">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447FF7" w:rsidRDefault="0065716A" w:rsidP="0065716A">
      <w:pPr>
        <w:spacing w:before="0" w:before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на </w:t>
      </w:r>
      <w:r w:rsidR="00447FF7">
        <w:rPr>
          <w:i/>
          <w:iCs/>
          <w:sz w:val="20"/>
          <w:szCs w:val="20"/>
        </w:rPr>
        <w:t>домаћим скуповима:</w:t>
      </w:r>
    </w:p>
    <w:p w:rsidR="00447FF7" w:rsidRPr="006028B3" w:rsidRDefault="00447FF7" w:rsidP="00EB3409">
      <w:pPr>
        <w:numPr>
          <w:ilvl w:val="0"/>
          <w:numId w:val="171"/>
        </w:numPr>
        <w:spacing w:before="0" w:beforeAutospacing="0"/>
        <w:contextualSpacing/>
        <w:rPr>
          <w:sz w:val="20"/>
          <w:szCs w:val="20"/>
          <w:lang w:val="sl-SI"/>
        </w:rPr>
      </w:pPr>
      <w:r w:rsidRPr="006028B3">
        <w:rPr>
          <w:sz w:val="20"/>
          <w:szCs w:val="20"/>
          <w:lang w:val="sl-SI"/>
        </w:rPr>
        <w:t xml:space="preserve">Конгрес Удружења за хипертензију Србије </w:t>
      </w:r>
    </w:p>
    <w:p w:rsidR="00447FF7" w:rsidRPr="003B3602" w:rsidRDefault="00447FF7" w:rsidP="00EB3409">
      <w:pPr>
        <w:numPr>
          <w:ilvl w:val="0"/>
          <w:numId w:val="171"/>
        </w:numPr>
        <w:spacing w:before="0" w:beforeAutospacing="0"/>
        <w:contextualSpacing/>
        <w:rPr>
          <w:sz w:val="20"/>
          <w:szCs w:val="20"/>
          <w:lang w:val="sl-SI"/>
        </w:rPr>
      </w:pPr>
      <w:r w:rsidRPr="006028B3">
        <w:rPr>
          <w:sz w:val="20"/>
          <w:szCs w:val="20"/>
          <w:lang w:val="sl-SI"/>
        </w:rPr>
        <w:t xml:space="preserve">Школа хипертензије при </w:t>
      </w:r>
      <w:r>
        <w:rPr>
          <w:sz w:val="20"/>
          <w:szCs w:val="20"/>
          <w:lang w:val="sl-SI"/>
        </w:rPr>
        <w:t>Удружењу за хипертензију Србије</w:t>
      </w:r>
    </w:p>
    <w:p w:rsidR="00447FF7" w:rsidRPr="00447FF7" w:rsidRDefault="00447FF7" w:rsidP="00EB3409">
      <w:pPr>
        <w:numPr>
          <w:ilvl w:val="0"/>
          <w:numId w:val="171"/>
        </w:numPr>
        <w:spacing w:before="0" w:beforeAutospacing="0"/>
        <w:contextualSpacing/>
        <w:rPr>
          <w:sz w:val="20"/>
          <w:szCs w:val="20"/>
        </w:rPr>
      </w:pPr>
      <w:r>
        <w:rPr>
          <w:sz w:val="20"/>
          <w:szCs w:val="20"/>
        </w:rPr>
        <w:t>Кардиолошка секција Српског лекарског друштва</w:t>
      </w:r>
    </w:p>
    <w:p w:rsidR="00447FF7" w:rsidRPr="00447FF7" w:rsidRDefault="00447FF7" w:rsidP="00447FF7">
      <w:pPr>
        <w:spacing w:before="0" w:beforeAutospacing="0"/>
        <w:ind w:left="1004" w:firstLine="0"/>
        <w:contextualSpacing/>
        <w:rPr>
          <w:sz w:val="20"/>
          <w:szCs w:val="20"/>
        </w:rPr>
      </w:pPr>
    </w:p>
    <w:p w:rsidR="00447FF7" w:rsidRDefault="00447FF7" w:rsidP="00447FF7">
      <w:pPr>
        <w:spacing w:before="0" w:beforeAutospacing="0" w:after="0" w:afterAutospacing="0"/>
        <w:ind w:hanging="141"/>
        <w:contextualSpacing/>
        <w:rPr>
          <w:i/>
          <w:iCs/>
          <w:sz w:val="20"/>
          <w:szCs w:val="20"/>
        </w:rPr>
      </w:pPr>
      <w:r>
        <w:rPr>
          <w:i/>
          <w:iCs/>
          <w:sz w:val="20"/>
          <w:szCs w:val="20"/>
        </w:rPr>
        <w:t xml:space="preserve">Предавања по позиву или планерна предавања на међународним скуповима: </w:t>
      </w:r>
    </w:p>
    <w:p w:rsidR="0065716A" w:rsidRPr="00447FF7" w:rsidRDefault="0065716A" w:rsidP="00EB3409">
      <w:pPr>
        <w:pStyle w:val="ListParagraph"/>
        <w:numPr>
          <w:ilvl w:val="0"/>
          <w:numId w:val="172"/>
        </w:numPr>
        <w:spacing w:before="0" w:beforeAutospacing="0"/>
        <w:rPr>
          <w:sz w:val="20"/>
          <w:szCs w:val="20"/>
          <w:lang w:val="sl-SI"/>
        </w:rPr>
      </w:pPr>
      <w:r w:rsidRPr="00447FF7">
        <w:rPr>
          <w:sz w:val="20"/>
          <w:szCs w:val="20"/>
          <w:lang w:val="sl-SI"/>
        </w:rPr>
        <w:t>Serbian Conference on Interventional Cardiology – SINERGY</w:t>
      </w:r>
    </w:p>
    <w:p w:rsidR="0065716A" w:rsidRPr="0065716A" w:rsidRDefault="0065716A" w:rsidP="0065716A">
      <w:pPr>
        <w:spacing w:before="0" w:beforeAutospacing="0" w:after="0" w:afterAutospacing="0"/>
        <w:ind w:left="0" w:right="0" w:firstLine="0"/>
        <w:jc w:val="left"/>
        <w:rPr>
          <w:sz w:val="20"/>
          <w:szCs w:val="20"/>
        </w:rPr>
      </w:pPr>
    </w:p>
    <w:p w:rsidR="0065716A" w:rsidRPr="00350D44" w:rsidRDefault="0065716A" w:rsidP="0065716A">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11</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Маја Милошевић Нале</w:t>
      </w:r>
    </w:p>
    <w:p w:rsidR="0065716A" w:rsidRPr="00AC467F" w:rsidRDefault="0065716A" w:rsidP="00933144">
      <w:pPr>
        <w:spacing w:before="0" w:beforeAutospacing="0"/>
        <w:ind w:left="0" w:firstLine="0"/>
        <w:contextualSpacing/>
        <w:rPr>
          <w:b/>
          <w:sz w:val="20"/>
          <w:szCs w:val="20"/>
        </w:rPr>
      </w:pPr>
    </w:p>
    <w:p w:rsidR="0065716A" w:rsidRDefault="0065716A" w:rsidP="0065716A">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65716A" w:rsidRPr="000663D3" w:rsidRDefault="0065716A" w:rsidP="0065716A">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65716A" w:rsidRPr="00AC467F" w:rsidTr="00672762">
        <w:trPr>
          <w:trHeight w:val="104"/>
        </w:trPr>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65716A" w:rsidRPr="00DD56E3" w:rsidRDefault="0065716A" w:rsidP="00672762">
            <w:pPr>
              <w:spacing w:before="0" w:beforeAutospacing="0"/>
              <w:ind w:left="284" w:firstLine="0"/>
              <w:contextualSpacing/>
              <w:rPr>
                <w:bCs/>
                <w:sz w:val="20"/>
                <w:szCs w:val="20"/>
              </w:rPr>
            </w:pPr>
            <w:r>
              <w:rPr>
                <w:bCs/>
                <w:sz w:val="20"/>
                <w:szCs w:val="20"/>
              </w:rPr>
              <w:t>Маја (Ацо) Милошевић Нале</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65716A" w:rsidRPr="00DD56E3" w:rsidRDefault="0065716A" w:rsidP="00672762">
            <w:pPr>
              <w:spacing w:before="0" w:beforeAutospacing="0"/>
              <w:ind w:left="284" w:firstLine="0"/>
              <w:contextualSpacing/>
              <w:rPr>
                <w:bCs/>
                <w:sz w:val="20"/>
                <w:szCs w:val="20"/>
              </w:rPr>
            </w:pPr>
            <w:r>
              <w:rPr>
                <w:bCs/>
                <w:sz w:val="20"/>
                <w:szCs w:val="20"/>
              </w:rPr>
              <w:t>21.08.1992. Чачак</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65716A" w:rsidRPr="00AC467F" w:rsidRDefault="0065716A" w:rsidP="00672762">
            <w:pPr>
              <w:spacing w:before="0" w:beforeAutospacing="0"/>
              <w:ind w:left="284" w:firstLine="0"/>
              <w:contextualSpacing/>
              <w:rPr>
                <w:bCs/>
                <w:sz w:val="20"/>
                <w:szCs w:val="20"/>
                <w:lang w:val="sr-Cyrl-CS"/>
              </w:rPr>
            </w:pPr>
            <w:r>
              <w:rPr>
                <w:bCs/>
                <w:sz w:val="20"/>
                <w:szCs w:val="20"/>
                <w:lang w:val="sr-Cyrl-CS"/>
              </w:rPr>
              <w:t>Институт за кардиоваскуларне болести Дедиње</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65716A" w:rsidRPr="00DD56E3" w:rsidRDefault="0065716A" w:rsidP="00672762">
            <w:pPr>
              <w:spacing w:before="0" w:beforeAutospacing="0"/>
              <w:ind w:left="284" w:firstLine="0"/>
              <w:contextualSpacing/>
              <w:rPr>
                <w:bCs/>
                <w:sz w:val="20"/>
                <w:szCs w:val="20"/>
              </w:rPr>
            </w:pPr>
            <w:r>
              <w:rPr>
                <w:bCs/>
                <w:sz w:val="20"/>
                <w:szCs w:val="20"/>
              </w:rPr>
              <w:t xml:space="preserve">специјалиста интерне медицине, Клиника за кардиологију - ехо кабинет </w:t>
            </w:r>
          </w:p>
        </w:tc>
      </w:tr>
      <w:tr w:rsidR="0065716A" w:rsidRPr="00AC467F" w:rsidTr="00672762">
        <w:tc>
          <w:tcPr>
            <w:tcW w:w="3681" w:type="dxa"/>
          </w:tcPr>
          <w:p w:rsidR="0065716A" w:rsidRPr="00AC467F" w:rsidRDefault="0065716A" w:rsidP="00672762">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65716A" w:rsidRPr="00DD56E3" w:rsidRDefault="0065716A" w:rsidP="00672762">
            <w:pPr>
              <w:spacing w:before="0" w:beforeAutospacing="0"/>
              <w:ind w:left="284" w:firstLine="0"/>
              <w:contextualSpacing/>
              <w:rPr>
                <w:sz w:val="20"/>
                <w:szCs w:val="20"/>
              </w:rPr>
            </w:pPr>
            <w:r w:rsidRPr="00DD56E3">
              <w:rPr>
                <w:sz w:val="20"/>
                <w:szCs w:val="20"/>
              </w:rPr>
              <w:t>интерна медицина (кардиологија)</w:t>
            </w:r>
          </w:p>
        </w:tc>
      </w:tr>
    </w:tbl>
    <w:p w:rsidR="0065716A" w:rsidRPr="00AC467F" w:rsidRDefault="0065716A" w:rsidP="0065716A">
      <w:pPr>
        <w:spacing w:before="0" w:beforeAutospacing="0"/>
        <w:ind w:left="0" w:firstLine="0"/>
        <w:contextualSpacing/>
        <w:rPr>
          <w:b/>
          <w:sz w:val="20"/>
          <w:szCs w:val="20"/>
          <w:lang w:val="sl-SI"/>
        </w:rPr>
      </w:pPr>
    </w:p>
    <w:p w:rsidR="0065716A" w:rsidRDefault="0065716A" w:rsidP="0065716A">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65716A" w:rsidRPr="000663D3" w:rsidRDefault="0065716A" w:rsidP="0065716A">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65716A" w:rsidRPr="00AC467F" w:rsidTr="00672762">
        <w:tc>
          <w:tcPr>
            <w:tcW w:w="3681" w:type="dxa"/>
          </w:tcPr>
          <w:p w:rsidR="0065716A" w:rsidRPr="00353814" w:rsidRDefault="0065716A" w:rsidP="00672762">
            <w:pPr>
              <w:spacing w:before="0" w:beforeAutospacing="0"/>
              <w:ind w:left="284" w:firstLine="0"/>
              <w:contextualSpacing/>
              <w:rPr>
                <w:b/>
                <w:bCs/>
                <w:sz w:val="20"/>
                <w:szCs w:val="20"/>
              </w:rPr>
            </w:pPr>
            <w:r>
              <w:rPr>
                <w:b/>
                <w:bCs/>
                <w:sz w:val="20"/>
                <w:szCs w:val="20"/>
              </w:rPr>
              <w:t>Основне студије</w:t>
            </w:r>
          </w:p>
        </w:tc>
        <w:tc>
          <w:tcPr>
            <w:tcW w:w="5329" w:type="dxa"/>
          </w:tcPr>
          <w:p w:rsidR="0065716A" w:rsidRPr="00AC467F" w:rsidRDefault="0065716A" w:rsidP="00672762">
            <w:pPr>
              <w:spacing w:before="0" w:beforeAutospacing="0"/>
              <w:ind w:left="284" w:firstLine="0"/>
              <w:contextualSpacing/>
              <w:rPr>
                <w:i/>
                <w:iCs/>
                <w:sz w:val="20"/>
                <w:szCs w:val="20"/>
                <w:lang w:val="da-DK"/>
              </w:rPr>
            </w:pP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5716A" w:rsidRPr="00AC467F" w:rsidRDefault="0065716A" w:rsidP="00672762">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65716A" w:rsidRPr="00DD56E3" w:rsidRDefault="0065716A" w:rsidP="00672762">
            <w:pPr>
              <w:spacing w:before="0" w:beforeAutospacing="0"/>
              <w:ind w:left="284" w:firstLine="0"/>
              <w:contextualSpacing/>
              <w:rPr>
                <w:bCs/>
                <w:sz w:val="20"/>
                <w:szCs w:val="20"/>
              </w:rPr>
            </w:pPr>
            <w:r>
              <w:rPr>
                <w:bCs/>
                <w:sz w:val="20"/>
                <w:szCs w:val="20"/>
              </w:rPr>
              <w:t>Београд, 2017. године, просечна оцена 9,90 (девет и деведесет)</w:t>
            </w:r>
          </w:p>
        </w:tc>
      </w:tr>
      <w:tr w:rsidR="0065716A" w:rsidRPr="00AC467F" w:rsidTr="00672762">
        <w:tc>
          <w:tcPr>
            <w:tcW w:w="3681" w:type="dxa"/>
          </w:tcPr>
          <w:p w:rsidR="0065716A" w:rsidRPr="00AC467F" w:rsidRDefault="0065716A" w:rsidP="00672762">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65716A" w:rsidRPr="00AC467F" w:rsidRDefault="0065716A" w:rsidP="00672762">
            <w:pPr>
              <w:spacing w:before="0" w:beforeAutospacing="0"/>
              <w:ind w:left="284" w:firstLine="0"/>
              <w:contextualSpacing/>
              <w:rPr>
                <w:sz w:val="20"/>
                <w:szCs w:val="20"/>
                <w:lang w:val="da-DK"/>
              </w:rPr>
            </w:pP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5716A" w:rsidRPr="00AC467F" w:rsidRDefault="0065716A" w:rsidP="00672762">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65716A" w:rsidRPr="00AC467F" w:rsidRDefault="0065716A" w:rsidP="00672762">
            <w:pPr>
              <w:spacing w:before="0" w:beforeAutospacing="0"/>
              <w:ind w:left="284" w:firstLine="0"/>
              <w:contextualSpacing/>
              <w:rPr>
                <w:sz w:val="20"/>
                <w:szCs w:val="20"/>
                <w:lang w:val="sr-Latn-CS"/>
              </w:rPr>
            </w:pPr>
            <w:r>
              <w:rPr>
                <w:sz w:val="20"/>
                <w:szCs w:val="20"/>
              </w:rPr>
              <w:t>Уписана у 3. годину докторских студија</w:t>
            </w:r>
          </w:p>
        </w:tc>
      </w:tr>
      <w:tr w:rsidR="0065716A" w:rsidRPr="00AC467F" w:rsidTr="00672762">
        <w:tc>
          <w:tcPr>
            <w:tcW w:w="3681" w:type="dxa"/>
          </w:tcPr>
          <w:p w:rsidR="0065716A" w:rsidRPr="00AC467F" w:rsidRDefault="0065716A" w:rsidP="00672762">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65716A" w:rsidRPr="00DD56E3" w:rsidRDefault="0065716A" w:rsidP="00672762">
            <w:pPr>
              <w:spacing w:before="0" w:beforeAutospacing="0"/>
              <w:ind w:left="284" w:firstLine="0"/>
              <w:contextualSpacing/>
              <w:rPr>
                <w:sz w:val="20"/>
                <w:szCs w:val="20"/>
              </w:rPr>
            </w:pPr>
            <w:r>
              <w:rPr>
                <w:sz w:val="20"/>
                <w:szCs w:val="20"/>
              </w:rPr>
              <w:t>Медицинске науке</w:t>
            </w:r>
          </w:p>
        </w:tc>
      </w:tr>
      <w:tr w:rsidR="0065716A" w:rsidRPr="00AC467F" w:rsidTr="00672762">
        <w:tc>
          <w:tcPr>
            <w:tcW w:w="3681" w:type="dxa"/>
          </w:tcPr>
          <w:p w:rsidR="0065716A" w:rsidRPr="00DE686A" w:rsidRDefault="0065716A" w:rsidP="00672762">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65716A" w:rsidRPr="00AC467F" w:rsidRDefault="0065716A" w:rsidP="00672762">
            <w:pPr>
              <w:spacing w:before="0" w:beforeAutospacing="0"/>
              <w:ind w:left="284" w:firstLine="0"/>
              <w:contextualSpacing/>
              <w:rPr>
                <w:bCs/>
                <w:sz w:val="20"/>
                <w:szCs w:val="20"/>
                <w:lang w:val="sr-Cyrl-CS"/>
              </w:rPr>
            </w:pP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Pr>
                <w:bCs/>
                <w:sz w:val="20"/>
                <w:szCs w:val="20"/>
              </w:rPr>
              <w:t>Назив:</w:t>
            </w:r>
          </w:p>
        </w:tc>
        <w:tc>
          <w:tcPr>
            <w:tcW w:w="5329" w:type="dxa"/>
          </w:tcPr>
          <w:p w:rsidR="0065716A" w:rsidRPr="00AC467F" w:rsidRDefault="0065716A" w:rsidP="00672762">
            <w:pPr>
              <w:spacing w:before="0" w:beforeAutospacing="0"/>
              <w:ind w:left="284" w:firstLine="0"/>
              <w:contextualSpacing/>
              <w:rPr>
                <w:bCs/>
                <w:sz w:val="20"/>
                <w:szCs w:val="20"/>
                <w:lang w:val="sr-Cyrl-CS"/>
              </w:rPr>
            </w:pPr>
            <w:r>
              <w:rPr>
                <w:bCs/>
                <w:sz w:val="20"/>
                <w:szCs w:val="20"/>
                <w:lang w:val="sr-Cyrl-CS"/>
              </w:rPr>
              <w:t>Интерна медицина</w:t>
            </w: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65716A" w:rsidRPr="00AC467F" w:rsidRDefault="0065716A" w:rsidP="00672762">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2024. године, оцена одличан (5), председник комисије проф. др Милена Тодоровић Балинт</w:t>
            </w:r>
          </w:p>
        </w:tc>
      </w:tr>
      <w:tr w:rsidR="0065716A" w:rsidRPr="00AC467F" w:rsidTr="00672762">
        <w:tc>
          <w:tcPr>
            <w:tcW w:w="3681" w:type="dxa"/>
          </w:tcPr>
          <w:p w:rsidR="0065716A" w:rsidRPr="00AC467F" w:rsidRDefault="0065716A" w:rsidP="00672762">
            <w:pPr>
              <w:spacing w:before="0" w:beforeAutospacing="0"/>
              <w:ind w:left="284" w:firstLine="0"/>
              <w:contextualSpacing/>
              <w:rPr>
                <w:b/>
                <w:bCs/>
                <w:sz w:val="20"/>
                <w:szCs w:val="20"/>
                <w:lang w:val="sr-Latn-CS"/>
              </w:rPr>
            </w:pPr>
            <w:r w:rsidRPr="004B73AE">
              <w:rPr>
                <w:b/>
                <w:bCs/>
                <w:sz w:val="20"/>
                <w:szCs w:val="20"/>
                <w:lang w:val="sr-Latn-CS"/>
              </w:rPr>
              <w:lastRenderedPageBreak/>
              <w:t>Ужа специјализација</w:t>
            </w:r>
          </w:p>
        </w:tc>
        <w:tc>
          <w:tcPr>
            <w:tcW w:w="5329" w:type="dxa"/>
          </w:tcPr>
          <w:p w:rsidR="0065716A" w:rsidRPr="00AC467F" w:rsidRDefault="0065716A" w:rsidP="00672762">
            <w:pPr>
              <w:spacing w:before="0" w:beforeAutospacing="0"/>
              <w:ind w:left="284" w:firstLine="0"/>
              <w:contextualSpacing/>
              <w:rPr>
                <w:bCs/>
                <w:sz w:val="20"/>
                <w:szCs w:val="20"/>
              </w:rPr>
            </w:pPr>
          </w:p>
        </w:tc>
      </w:tr>
      <w:tr w:rsidR="0065716A" w:rsidRPr="00AC467F" w:rsidTr="00672762">
        <w:tc>
          <w:tcPr>
            <w:tcW w:w="3681" w:type="dxa"/>
          </w:tcPr>
          <w:p w:rsidR="0065716A" w:rsidRPr="00DE686A" w:rsidRDefault="0065716A" w:rsidP="00672762">
            <w:pPr>
              <w:spacing w:before="0" w:beforeAutospacing="0"/>
              <w:ind w:left="284" w:firstLine="0"/>
              <w:contextualSpacing/>
              <w:rPr>
                <w:bCs/>
                <w:sz w:val="20"/>
                <w:szCs w:val="20"/>
              </w:rPr>
            </w:pPr>
            <w:r>
              <w:rPr>
                <w:bCs/>
                <w:sz w:val="20"/>
                <w:szCs w:val="20"/>
              </w:rPr>
              <w:t>Назив установе:</w:t>
            </w:r>
          </w:p>
        </w:tc>
        <w:tc>
          <w:tcPr>
            <w:tcW w:w="5329" w:type="dxa"/>
          </w:tcPr>
          <w:p w:rsidR="0065716A" w:rsidRPr="006333B0" w:rsidRDefault="0065716A" w:rsidP="00672762">
            <w:pPr>
              <w:spacing w:before="0" w:beforeAutospacing="0"/>
              <w:ind w:left="284" w:firstLine="0"/>
              <w:contextualSpacing/>
              <w:rPr>
                <w:bCs/>
                <w:sz w:val="20"/>
                <w:szCs w:val="20"/>
              </w:rPr>
            </w:pPr>
            <w:r w:rsidRPr="00F540F9">
              <w:rPr>
                <w:bCs/>
                <w:sz w:val="20"/>
                <w:szCs w:val="20"/>
              </w:rPr>
              <w:t>Уже специјалистичке студије из области кардиологије похађа на Медицинском факултету Универзитета у Бео</w:t>
            </w:r>
            <w:r>
              <w:rPr>
                <w:bCs/>
                <w:sz w:val="20"/>
                <w:szCs w:val="20"/>
              </w:rPr>
              <w:t>граду, школска година уписа 2025</w:t>
            </w:r>
            <w:r w:rsidRPr="00F540F9">
              <w:rPr>
                <w:bCs/>
                <w:sz w:val="20"/>
                <w:szCs w:val="20"/>
              </w:rPr>
              <w:t>/</w:t>
            </w:r>
            <w:r>
              <w:rPr>
                <w:bCs/>
                <w:sz w:val="20"/>
                <w:szCs w:val="20"/>
              </w:rPr>
              <w:t>26.</w:t>
            </w:r>
          </w:p>
        </w:tc>
      </w:tr>
      <w:tr w:rsidR="0065716A" w:rsidRPr="00AC467F" w:rsidTr="00672762">
        <w:trPr>
          <w:trHeight w:val="63"/>
        </w:trPr>
        <w:tc>
          <w:tcPr>
            <w:tcW w:w="3681" w:type="dxa"/>
          </w:tcPr>
          <w:p w:rsidR="0065716A" w:rsidRPr="00AC467F" w:rsidRDefault="0065716A" w:rsidP="00672762">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65716A" w:rsidRPr="00AC467F" w:rsidRDefault="0065716A" w:rsidP="00672762">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65716A" w:rsidRPr="00AC467F" w:rsidRDefault="0065716A" w:rsidP="0065716A">
      <w:pPr>
        <w:spacing w:before="0" w:beforeAutospacing="0"/>
        <w:ind w:left="284" w:firstLine="0"/>
        <w:contextualSpacing/>
        <w:rPr>
          <w:bCs/>
          <w:sz w:val="20"/>
          <w:szCs w:val="20"/>
          <w:lang w:val="sr-Cyrl-CS"/>
        </w:rPr>
      </w:pPr>
    </w:p>
    <w:p w:rsidR="0065716A" w:rsidRDefault="0065716A" w:rsidP="0065716A">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65716A" w:rsidRPr="004B73AE" w:rsidRDefault="0065716A" w:rsidP="0065716A">
      <w:pPr>
        <w:ind w:left="284" w:firstLine="0"/>
        <w:contextualSpacing/>
        <w:rPr>
          <w:bCs/>
          <w:sz w:val="20"/>
          <w:szCs w:val="20"/>
        </w:rPr>
      </w:pPr>
      <w:r>
        <w:rPr>
          <w:bCs/>
          <w:sz w:val="20"/>
          <w:szCs w:val="20"/>
        </w:rPr>
        <w:t>Кандидат се први пут бира у звање клиничког асистента.</w:t>
      </w:r>
    </w:p>
    <w:p w:rsidR="0065716A" w:rsidRPr="00AC467F" w:rsidRDefault="0065716A" w:rsidP="0065716A">
      <w:pPr>
        <w:spacing w:before="0" w:beforeAutospacing="0"/>
        <w:ind w:left="284" w:firstLine="0"/>
        <w:contextualSpacing/>
        <w:rPr>
          <w:bCs/>
          <w:sz w:val="20"/>
          <w:szCs w:val="20"/>
          <w:lang w:val="sr-Cyrl-CS"/>
        </w:rPr>
      </w:pPr>
    </w:p>
    <w:p w:rsidR="0065716A" w:rsidRDefault="0065716A" w:rsidP="0065716A">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65716A" w:rsidRPr="004B73AE" w:rsidRDefault="0065716A" w:rsidP="0065716A">
      <w:pPr>
        <w:ind w:left="284" w:firstLine="0"/>
        <w:contextualSpacing/>
        <w:rPr>
          <w:bCs/>
          <w:sz w:val="20"/>
          <w:szCs w:val="20"/>
        </w:rPr>
      </w:pPr>
      <w:r>
        <w:rPr>
          <w:bCs/>
          <w:sz w:val="20"/>
          <w:szCs w:val="20"/>
        </w:rPr>
        <w:t>Кандидат се први пут бира у звање клиничког асистента.</w:t>
      </w:r>
    </w:p>
    <w:p w:rsidR="0065716A" w:rsidRPr="004B73AE" w:rsidRDefault="0065716A" w:rsidP="0065716A">
      <w:pPr>
        <w:spacing w:before="0" w:beforeAutospacing="0"/>
        <w:ind w:left="0" w:firstLine="0"/>
        <w:contextualSpacing/>
        <w:rPr>
          <w:sz w:val="20"/>
          <w:szCs w:val="20"/>
        </w:rPr>
      </w:pPr>
    </w:p>
    <w:p w:rsidR="0065716A" w:rsidRDefault="0065716A" w:rsidP="0065716A">
      <w:pPr>
        <w:spacing w:before="0" w:beforeAutospacing="0"/>
        <w:ind w:left="284" w:firstLine="0"/>
        <w:contextualSpacing/>
        <w:rPr>
          <w:b/>
          <w:bCs/>
          <w:sz w:val="22"/>
          <w:szCs w:val="20"/>
        </w:rPr>
      </w:pPr>
      <w:r w:rsidRPr="004B73AE">
        <w:rPr>
          <w:b/>
          <w:bCs/>
          <w:sz w:val="22"/>
          <w:szCs w:val="20"/>
          <w:lang w:val="sl-SI"/>
        </w:rPr>
        <w:t>Е. НАУЧНИ И СТРУЧНИ РАД</w:t>
      </w:r>
    </w:p>
    <w:p w:rsidR="0065716A" w:rsidRDefault="0065716A" w:rsidP="0065716A">
      <w:pPr>
        <w:spacing w:before="0" w:beforeAutospacing="0"/>
        <w:ind w:left="284" w:firstLine="0"/>
        <w:contextualSpacing/>
        <w:rPr>
          <w:b/>
          <w:bCs/>
          <w:sz w:val="20"/>
          <w:szCs w:val="20"/>
        </w:rPr>
      </w:pPr>
      <w:r w:rsidRPr="00AC467F">
        <w:rPr>
          <w:b/>
          <w:bCs/>
          <w:sz w:val="20"/>
          <w:szCs w:val="20"/>
          <w:lang w:val="sl-SI"/>
        </w:rPr>
        <w:t>a) spisak radova</w:t>
      </w:r>
    </w:p>
    <w:p w:rsidR="0065716A" w:rsidRPr="00E6311C" w:rsidRDefault="0065716A" w:rsidP="0065716A">
      <w:pPr>
        <w:spacing w:before="0" w:beforeAutospacing="0"/>
        <w:ind w:left="284" w:firstLine="0"/>
        <w:contextualSpacing/>
        <w:rPr>
          <w:b/>
          <w:bCs/>
          <w:sz w:val="20"/>
          <w:szCs w:val="20"/>
        </w:rPr>
      </w:pPr>
    </w:p>
    <w:p w:rsidR="0065716A" w:rsidRPr="006333B0" w:rsidRDefault="0065716A" w:rsidP="00B1273F">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65716A" w:rsidRPr="00440D75" w:rsidRDefault="0065716A" w:rsidP="00EB3409">
      <w:pPr>
        <w:pStyle w:val="ListParagraph"/>
        <w:numPr>
          <w:ilvl w:val="0"/>
          <w:numId w:val="88"/>
        </w:numPr>
        <w:spacing w:before="0" w:beforeAutospacing="0" w:after="200" w:afterAutospacing="0"/>
        <w:ind w:right="0"/>
        <w:rPr>
          <w:b/>
          <w:sz w:val="20"/>
          <w:szCs w:val="20"/>
        </w:rPr>
      </w:pPr>
      <w:r w:rsidRPr="00440D75">
        <w:rPr>
          <w:b/>
          <w:sz w:val="20"/>
          <w:szCs w:val="20"/>
        </w:rPr>
        <w:t xml:space="preserve">Milošević M, </w:t>
      </w:r>
      <w:r w:rsidRPr="00440D75">
        <w:rPr>
          <w:sz w:val="20"/>
          <w:szCs w:val="20"/>
        </w:rPr>
        <w:t xml:space="preserve">Balint B, Ilić I, Dukuljev N, Otašević P. C-reactive protein apheresis in acute myocardial infarction. Curr Pharm Des, 2023;29(8):555-558. </w:t>
      </w:r>
      <w:r w:rsidRPr="00440D75">
        <w:rPr>
          <w:b/>
          <w:sz w:val="20"/>
          <w:szCs w:val="20"/>
        </w:rPr>
        <w:t>M22, IF 2.6</w:t>
      </w:r>
    </w:p>
    <w:p w:rsidR="0065716A" w:rsidRPr="00440D75" w:rsidRDefault="0065716A" w:rsidP="00EB3409">
      <w:pPr>
        <w:pStyle w:val="ListParagraph"/>
        <w:numPr>
          <w:ilvl w:val="0"/>
          <w:numId w:val="88"/>
        </w:numPr>
        <w:spacing w:before="0" w:beforeAutospacing="0" w:after="200" w:afterAutospacing="0"/>
        <w:ind w:right="0"/>
        <w:rPr>
          <w:sz w:val="20"/>
          <w:szCs w:val="20"/>
        </w:rPr>
      </w:pPr>
      <w:r w:rsidRPr="00440D75">
        <w:rPr>
          <w:sz w:val="20"/>
          <w:szCs w:val="20"/>
        </w:rPr>
        <w:t xml:space="preserve">Ilić I,Timčić S, </w:t>
      </w:r>
      <w:r w:rsidRPr="00440D75">
        <w:rPr>
          <w:b/>
          <w:sz w:val="20"/>
          <w:szCs w:val="20"/>
        </w:rPr>
        <w:t>Milošević M</w:t>
      </w:r>
      <w:r w:rsidRPr="00440D75">
        <w:rPr>
          <w:sz w:val="20"/>
          <w:szCs w:val="20"/>
        </w:rPr>
        <w:t xml:space="preserve">, Bošković S, Odanović N, Furtula M, Dobrić M, Aleksandrić S, Otašević P. The impact of trimetazidine on microcirculation after stenting for stable coronary artery disease (PATMOS study). Front Cardiovasc Med. 2023;10:1112198 </w:t>
      </w:r>
      <w:r w:rsidRPr="00440D75">
        <w:rPr>
          <w:b/>
          <w:sz w:val="20"/>
          <w:szCs w:val="20"/>
        </w:rPr>
        <w:t>M22, IF 2.8</w:t>
      </w:r>
      <w:r w:rsidRPr="00440D75">
        <w:rPr>
          <w:sz w:val="20"/>
          <w:szCs w:val="20"/>
        </w:rPr>
        <w:t xml:space="preserve"> </w:t>
      </w:r>
    </w:p>
    <w:p w:rsidR="0065716A" w:rsidRPr="00440D75" w:rsidRDefault="0065716A" w:rsidP="00EB3409">
      <w:pPr>
        <w:pStyle w:val="ListParagraph"/>
        <w:numPr>
          <w:ilvl w:val="0"/>
          <w:numId w:val="88"/>
        </w:numPr>
        <w:spacing w:before="0" w:beforeAutospacing="0" w:after="200" w:afterAutospacing="0"/>
        <w:ind w:right="0"/>
        <w:rPr>
          <w:sz w:val="20"/>
          <w:szCs w:val="20"/>
        </w:rPr>
      </w:pPr>
      <w:r w:rsidRPr="00440D75">
        <w:rPr>
          <w:sz w:val="20"/>
          <w:szCs w:val="20"/>
        </w:rPr>
        <w:t xml:space="preserve">Ranković-Ničić L, Unić-Stojanović D, </w:t>
      </w:r>
      <w:r w:rsidRPr="00440D75">
        <w:rPr>
          <w:b/>
          <w:sz w:val="20"/>
          <w:szCs w:val="20"/>
        </w:rPr>
        <w:t>Milošević M</w:t>
      </w:r>
      <w:r w:rsidRPr="00440D75">
        <w:rPr>
          <w:sz w:val="20"/>
          <w:szCs w:val="20"/>
        </w:rPr>
        <w:t xml:space="preserve">, Micović S, Ivošević T, Stojičić M, Otašević P. Predictors of early deterioration of renal function in patients older than 70 years undergoing valvular surgery. Heart Surg Forum. 2022;25(2):E196-E203 </w:t>
      </w:r>
      <w:r w:rsidRPr="00440D75">
        <w:rPr>
          <w:b/>
          <w:sz w:val="20"/>
          <w:szCs w:val="20"/>
        </w:rPr>
        <w:t>M23 IF 0.6</w:t>
      </w:r>
    </w:p>
    <w:p w:rsidR="0065716A" w:rsidRPr="00440D75" w:rsidRDefault="0065716A" w:rsidP="00EB3409">
      <w:pPr>
        <w:pStyle w:val="ListParagraph"/>
        <w:numPr>
          <w:ilvl w:val="0"/>
          <w:numId w:val="88"/>
        </w:numPr>
        <w:spacing w:before="0" w:beforeAutospacing="0" w:after="200" w:afterAutospacing="0"/>
        <w:ind w:right="0"/>
        <w:rPr>
          <w:b/>
          <w:sz w:val="20"/>
          <w:szCs w:val="20"/>
        </w:rPr>
      </w:pPr>
      <w:r w:rsidRPr="00440D75">
        <w:rPr>
          <w:b/>
          <w:sz w:val="20"/>
          <w:szCs w:val="20"/>
        </w:rPr>
        <w:t>Milošević M</w:t>
      </w:r>
      <w:r w:rsidRPr="00440D75">
        <w:rPr>
          <w:sz w:val="20"/>
          <w:szCs w:val="20"/>
        </w:rPr>
        <w:t xml:space="preserve">, Balint B, Bošković S, Bojić M, Nikolić A, Otašević P. Early selective C-reactive protein apheresis in a patient with acute ST-segment elevation myocardial reinfarction. Blood Purif. 2021;50(3):399-401. </w:t>
      </w:r>
      <w:r w:rsidRPr="00440D75">
        <w:rPr>
          <w:b/>
          <w:sz w:val="20"/>
          <w:szCs w:val="20"/>
        </w:rPr>
        <w:t>M22 IF 3.348</w:t>
      </w:r>
    </w:p>
    <w:p w:rsidR="0065716A" w:rsidRPr="006333B0" w:rsidRDefault="0065716A" w:rsidP="00EB3409">
      <w:pPr>
        <w:pStyle w:val="ListParagraph"/>
        <w:numPr>
          <w:ilvl w:val="0"/>
          <w:numId w:val="88"/>
        </w:numPr>
        <w:spacing w:before="0" w:beforeAutospacing="0" w:after="200" w:afterAutospacing="0"/>
        <w:ind w:right="0"/>
        <w:rPr>
          <w:sz w:val="20"/>
          <w:szCs w:val="20"/>
        </w:rPr>
      </w:pPr>
      <w:r w:rsidRPr="00440D75">
        <w:rPr>
          <w:sz w:val="20"/>
          <w:szCs w:val="20"/>
        </w:rPr>
        <w:t xml:space="preserve">Veljković S, </w:t>
      </w:r>
      <w:r w:rsidRPr="00440D75">
        <w:rPr>
          <w:b/>
          <w:sz w:val="20"/>
          <w:szCs w:val="20"/>
        </w:rPr>
        <w:t>Milošević M</w:t>
      </w:r>
      <w:r w:rsidRPr="00440D75">
        <w:rPr>
          <w:sz w:val="20"/>
          <w:szCs w:val="20"/>
        </w:rPr>
        <w:t xml:space="preserve">, Ostojić M, Bošković S, Nikolić A, Bojić M, Otašević P. Is it appropriate when the Heart Team changes the decision regarding the modality of myocardial revascularization? Vojnosanit Pregl. 2021:78(7):701-707 </w:t>
      </w:r>
      <w:r w:rsidRPr="00440D75">
        <w:rPr>
          <w:b/>
          <w:sz w:val="20"/>
          <w:szCs w:val="20"/>
        </w:rPr>
        <w:t>M23 IF 0.245</w:t>
      </w:r>
    </w:p>
    <w:p w:rsidR="0065716A" w:rsidRPr="002C0264" w:rsidRDefault="0065716A" w:rsidP="00B1273F">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65716A" w:rsidRPr="00440D75" w:rsidRDefault="0065716A" w:rsidP="00EB3409">
      <w:pPr>
        <w:pStyle w:val="ListParagraph"/>
        <w:numPr>
          <w:ilvl w:val="0"/>
          <w:numId w:val="89"/>
        </w:numPr>
        <w:spacing w:before="0" w:beforeAutospacing="0" w:after="200" w:afterAutospacing="0"/>
        <w:ind w:right="0"/>
        <w:rPr>
          <w:b/>
          <w:sz w:val="20"/>
          <w:szCs w:val="20"/>
        </w:rPr>
      </w:pPr>
      <w:r w:rsidRPr="00440D75">
        <w:rPr>
          <w:sz w:val="20"/>
          <w:szCs w:val="20"/>
        </w:rPr>
        <w:t xml:space="preserve">Boganović M, Pavlekić S, </w:t>
      </w:r>
      <w:r w:rsidRPr="00440D75">
        <w:rPr>
          <w:b/>
          <w:sz w:val="20"/>
          <w:szCs w:val="20"/>
        </w:rPr>
        <w:t>Milošević M</w:t>
      </w:r>
      <w:r w:rsidRPr="00440D75">
        <w:rPr>
          <w:sz w:val="20"/>
          <w:szCs w:val="20"/>
        </w:rPr>
        <w:t xml:space="preserve">, Radnić B, Lakčević J, Veljković S, Alempijević Đ, Babić M. Giant intrapericardial lipoma: clinical and forensic implications. Vojnosanit Pregl. 2023;80(3):275-278 </w:t>
      </w:r>
      <w:r w:rsidRPr="00440D75">
        <w:rPr>
          <w:b/>
          <w:sz w:val="20"/>
          <w:szCs w:val="20"/>
        </w:rPr>
        <w:t>M23</w:t>
      </w:r>
      <w:r w:rsidRPr="00440D75">
        <w:rPr>
          <w:sz w:val="20"/>
          <w:szCs w:val="20"/>
        </w:rPr>
        <w:t>, IF 0.2,</w:t>
      </w:r>
      <w:r w:rsidRPr="00440D75">
        <w:rPr>
          <w:b/>
          <w:sz w:val="20"/>
          <w:szCs w:val="20"/>
        </w:rPr>
        <w:t xml:space="preserve"> ½ IF 0.1</w:t>
      </w:r>
    </w:p>
    <w:p w:rsidR="0065716A" w:rsidRPr="00440D75" w:rsidRDefault="0065716A" w:rsidP="00EB3409">
      <w:pPr>
        <w:pStyle w:val="ListParagraph"/>
        <w:numPr>
          <w:ilvl w:val="0"/>
          <w:numId w:val="89"/>
        </w:numPr>
        <w:spacing w:before="0" w:beforeAutospacing="0" w:after="200" w:afterAutospacing="0"/>
        <w:ind w:right="0"/>
        <w:rPr>
          <w:sz w:val="20"/>
          <w:szCs w:val="20"/>
        </w:rPr>
      </w:pPr>
      <w:r w:rsidRPr="00440D75">
        <w:rPr>
          <w:sz w:val="20"/>
          <w:szCs w:val="20"/>
        </w:rPr>
        <w:t xml:space="preserve">Babic MD, Tomovic M, </w:t>
      </w:r>
      <w:r w:rsidRPr="00440D75">
        <w:rPr>
          <w:b/>
          <w:sz w:val="20"/>
          <w:szCs w:val="20"/>
        </w:rPr>
        <w:t>Milosevic M</w:t>
      </w:r>
      <w:r w:rsidRPr="00440D75">
        <w:rPr>
          <w:sz w:val="20"/>
          <w:szCs w:val="20"/>
        </w:rPr>
        <w:t xml:space="preserve">, Djurdjevic B, Zugic V, Nikolic A. Inappropriate shock delivery due to electromagnetic interference from faulty electrical installation. Ann Noninvasive Electrocardiol. 2022:27 (5):e12952 </w:t>
      </w:r>
      <w:r w:rsidRPr="00440D75">
        <w:rPr>
          <w:b/>
          <w:sz w:val="20"/>
          <w:szCs w:val="20"/>
        </w:rPr>
        <w:t xml:space="preserve">M22 </w:t>
      </w:r>
      <w:r w:rsidRPr="00440D75">
        <w:rPr>
          <w:sz w:val="20"/>
          <w:szCs w:val="20"/>
        </w:rPr>
        <w:t>IF 1.9,</w:t>
      </w:r>
      <w:r w:rsidRPr="00440D75">
        <w:rPr>
          <w:b/>
          <w:sz w:val="20"/>
          <w:szCs w:val="20"/>
        </w:rPr>
        <w:t xml:space="preserve"> ½ IF 0.95</w:t>
      </w:r>
      <w:r w:rsidRPr="00440D75">
        <w:rPr>
          <w:sz w:val="20"/>
          <w:szCs w:val="20"/>
        </w:rPr>
        <w:t xml:space="preserve">  </w:t>
      </w:r>
    </w:p>
    <w:p w:rsidR="0065716A" w:rsidRPr="002C0264" w:rsidRDefault="0065716A" w:rsidP="00EB3409">
      <w:pPr>
        <w:pStyle w:val="ListParagraph"/>
        <w:numPr>
          <w:ilvl w:val="0"/>
          <w:numId w:val="89"/>
        </w:numPr>
        <w:spacing w:before="0" w:beforeAutospacing="0" w:after="200" w:afterAutospacing="0"/>
        <w:ind w:right="0"/>
        <w:rPr>
          <w:sz w:val="20"/>
          <w:szCs w:val="20"/>
        </w:rPr>
      </w:pPr>
      <w:r w:rsidRPr="00440D75">
        <w:rPr>
          <w:sz w:val="20"/>
          <w:szCs w:val="20"/>
        </w:rPr>
        <w:t xml:space="preserve">Babić MD, Angelkov L, Tomović M, Jovičić M, Boljević D, Suluburić I, Babić A, </w:t>
      </w:r>
      <w:r w:rsidRPr="00440D75">
        <w:rPr>
          <w:b/>
          <w:sz w:val="20"/>
          <w:szCs w:val="20"/>
        </w:rPr>
        <w:t>Milošević M,</w:t>
      </w:r>
      <w:r w:rsidRPr="00440D75">
        <w:rPr>
          <w:sz w:val="20"/>
          <w:szCs w:val="20"/>
        </w:rPr>
        <w:t xml:space="preserve"> Bojić M, Đuranović A. Severe pacemaker pocket infection during the COVID-19 pandemic: transvenous lead removal. J Infect Dev Ctries. 2021;15(9):1277-1280. </w:t>
      </w:r>
      <w:r w:rsidRPr="00440D75">
        <w:rPr>
          <w:b/>
          <w:sz w:val="20"/>
          <w:szCs w:val="20"/>
        </w:rPr>
        <w:t>M23 IF 2.552, ½ IF 1.276</w:t>
      </w:r>
      <w:r w:rsidRPr="00440D75">
        <w:rPr>
          <w:sz w:val="20"/>
          <w:szCs w:val="20"/>
        </w:rPr>
        <w:t xml:space="preserve"> </w:t>
      </w:r>
    </w:p>
    <w:p w:rsidR="0065716A" w:rsidRPr="002C0264" w:rsidRDefault="0065716A" w:rsidP="00B1273F">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65716A" w:rsidRPr="00440D75" w:rsidRDefault="0065716A" w:rsidP="00EB3409">
      <w:pPr>
        <w:pStyle w:val="ListParagraph"/>
        <w:numPr>
          <w:ilvl w:val="0"/>
          <w:numId w:val="90"/>
        </w:numPr>
        <w:spacing w:before="0" w:beforeAutospacing="0" w:after="200" w:afterAutospacing="0"/>
        <w:ind w:right="0"/>
        <w:rPr>
          <w:b/>
          <w:sz w:val="20"/>
          <w:szCs w:val="20"/>
        </w:rPr>
      </w:pPr>
      <w:r w:rsidRPr="00440D75">
        <w:rPr>
          <w:b/>
          <w:sz w:val="20"/>
          <w:szCs w:val="20"/>
        </w:rPr>
        <w:t>Milošević M,</w:t>
      </w:r>
      <w:r w:rsidRPr="00440D75">
        <w:rPr>
          <w:sz w:val="20"/>
          <w:szCs w:val="20"/>
        </w:rPr>
        <w:t xml:space="preserve"> Otašević P. Treatment-resistant hypertension. Arh Farm. 2022;72:1-19. </w:t>
      </w:r>
      <w:r w:rsidRPr="00440D75">
        <w:rPr>
          <w:b/>
          <w:sz w:val="20"/>
          <w:szCs w:val="20"/>
        </w:rPr>
        <w:t>M52</w:t>
      </w:r>
    </w:p>
    <w:p w:rsidR="0065716A" w:rsidRPr="002C0264" w:rsidRDefault="0065716A" w:rsidP="00EB3409">
      <w:pPr>
        <w:pStyle w:val="ListParagraph"/>
        <w:numPr>
          <w:ilvl w:val="0"/>
          <w:numId w:val="90"/>
        </w:numPr>
        <w:spacing w:before="0" w:beforeAutospacing="0" w:after="200" w:afterAutospacing="0"/>
        <w:ind w:right="0"/>
        <w:rPr>
          <w:sz w:val="20"/>
          <w:szCs w:val="20"/>
        </w:rPr>
      </w:pPr>
      <w:r w:rsidRPr="00440D75">
        <w:rPr>
          <w:b/>
          <w:sz w:val="20"/>
          <w:szCs w:val="20"/>
        </w:rPr>
        <w:t>Milošević M</w:t>
      </w:r>
      <w:r w:rsidRPr="00440D75">
        <w:rPr>
          <w:sz w:val="20"/>
          <w:szCs w:val="20"/>
        </w:rPr>
        <w:t>, Otašević P. Spironolactone in the therapy of resistant hypertension. Galenika Medical Journal. 2022;1(1):29-37.</w:t>
      </w:r>
    </w:p>
    <w:p w:rsidR="0065716A" w:rsidRDefault="0065716A" w:rsidP="00B1273F">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65716A" w:rsidRPr="002C0264" w:rsidRDefault="0065716A" w:rsidP="00EB3409">
      <w:pPr>
        <w:pStyle w:val="ListParagraph"/>
        <w:numPr>
          <w:ilvl w:val="0"/>
          <w:numId w:val="91"/>
        </w:numPr>
        <w:spacing w:before="0" w:beforeAutospacing="0" w:after="200" w:afterAutospacing="0"/>
        <w:ind w:right="0"/>
        <w:rPr>
          <w:b/>
          <w:sz w:val="20"/>
          <w:szCs w:val="20"/>
        </w:rPr>
      </w:pPr>
      <w:r w:rsidRPr="00440D75">
        <w:rPr>
          <w:sz w:val="20"/>
          <w:szCs w:val="20"/>
        </w:rPr>
        <w:t xml:space="preserve">Timčić S, Ilić I, Otašević P, Dobrič M, Furtula M, </w:t>
      </w:r>
      <w:r w:rsidRPr="00440D75">
        <w:rPr>
          <w:b/>
          <w:sz w:val="20"/>
          <w:szCs w:val="20"/>
        </w:rPr>
        <w:t>Milošević M</w:t>
      </w:r>
      <w:r w:rsidRPr="00440D75">
        <w:rPr>
          <w:sz w:val="20"/>
          <w:szCs w:val="20"/>
        </w:rPr>
        <w:t xml:space="preserve">, Bošković S, Odanović N. Does trimetazidine have an effect on microcirculation after PCI – a pilot study. EuroPCR 2023, Paris, France. Abstract No. A39550ST. </w:t>
      </w:r>
      <w:r w:rsidRPr="00440D75">
        <w:rPr>
          <w:b/>
          <w:sz w:val="20"/>
          <w:szCs w:val="20"/>
        </w:rPr>
        <w:t>M34</w:t>
      </w:r>
    </w:p>
    <w:p w:rsidR="0065716A" w:rsidRPr="00244DB7" w:rsidRDefault="0065716A" w:rsidP="00B1273F">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65716A" w:rsidRPr="00440D75" w:rsidRDefault="0065716A" w:rsidP="00EB3409">
      <w:pPr>
        <w:pStyle w:val="ListParagraph"/>
        <w:numPr>
          <w:ilvl w:val="0"/>
          <w:numId w:val="92"/>
        </w:numPr>
        <w:spacing w:before="0" w:beforeAutospacing="0" w:after="200" w:afterAutospacing="0"/>
        <w:ind w:right="0"/>
        <w:rPr>
          <w:b/>
          <w:sz w:val="20"/>
          <w:szCs w:val="20"/>
        </w:rPr>
      </w:pPr>
      <w:r w:rsidRPr="00440D75">
        <w:rPr>
          <w:sz w:val="20"/>
          <w:szCs w:val="20"/>
        </w:rPr>
        <w:t xml:space="preserve">Kovačević D, Mitović N, Ilić D, Milošević M, </w:t>
      </w:r>
      <w:r w:rsidRPr="00440D75">
        <w:rPr>
          <w:b/>
          <w:sz w:val="20"/>
          <w:szCs w:val="20"/>
        </w:rPr>
        <w:t>Milošević M,</w:t>
      </w:r>
      <w:r w:rsidRPr="00440D75">
        <w:rPr>
          <w:sz w:val="20"/>
          <w:szCs w:val="20"/>
        </w:rPr>
        <w:t xml:space="preserve"> Kovačević S, Nešović Ostojić J, Stanković M. Undermining the molecular roots of atherosclerosis: in silico screening of commercially </w:t>
      </w:r>
      <w:r w:rsidRPr="00440D75">
        <w:rPr>
          <w:sz w:val="20"/>
          <w:szCs w:val="20"/>
        </w:rPr>
        <w:lastRenderedPageBreak/>
        <w:t xml:space="preserve">available drugs and their natural analogs targeting DKK2 protein – molecular docking and ADME-based evaluation. Cor Vasa 2025;67(Suppl 4):47. </w:t>
      </w:r>
      <w:r w:rsidRPr="00440D75">
        <w:rPr>
          <w:b/>
          <w:sz w:val="20"/>
          <w:szCs w:val="20"/>
        </w:rPr>
        <w:t>M64</w:t>
      </w:r>
    </w:p>
    <w:p w:rsidR="0065716A" w:rsidRPr="00440D75" w:rsidRDefault="0065716A" w:rsidP="00EB3409">
      <w:pPr>
        <w:pStyle w:val="ListParagraph"/>
        <w:numPr>
          <w:ilvl w:val="0"/>
          <w:numId w:val="92"/>
        </w:numPr>
        <w:spacing w:before="0" w:beforeAutospacing="0" w:after="200" w:afterAutospacing="0"/>
        <w:ind w:right="0"/>
        <w:rPr>
          <w:b/>
          <w:sz w:val="20"/>
          <w:szCs w:val="20"/>
        </w:rPr>
      </w:pPr>
      <w:r w:rsidRPr="00440D75">
        <w:rPr>
          <w:sz w:val="20"/>
          <w:szCs w:val="20"/>
        </w:rPr>
        <w:t xml:space="preserve">Taborović E, </w:t>
      </w:r>
      <w:r w:rsidRPr="00440D75">
        <w:rPr>
          <w:b/>
          <w:sz w:val="20"/>
          <w:szCs w:val="20"/>
        </w:rPr>
        <w:t>Milošević Nale M</w:t>
      </w:r>
      <w:r w:rsidRPr="00440D75">
        <w:rPr>
          <w:sz w:val="20"/>
          <w:szCs w:val="20"/>
        </w:rPr>
        <w:t xml:space="preserve">, Mitić MM, Ušljak D, Đorđević V, Petrović I, Otašević P, Bojić M. Ispitivanje genetske osnove unikuspidne aortne valvule korišćenjem tehnike sekvenciranja celog egzoma. XXV Nacionalni kongres Udruženja kardiologa Srbije, Beograd 24-26. oktobar 2024. Knjiga sažetaka (P2) </w:t>
      </w:r>
      <w:r w:rsidRPr="00440D75">
        <w:rPr>
          <w:b/>
          <w:sz w:val="20"/>
          <w:szCs w:val="20"/>
        </w:rPr>
        <w:t>M64</w:t>
      </w:r>
    </w:p>
    <w:p w:rsidR="0065716A" w:rsidRPr="00440D75" w:rsidRDefault="0065716A" w:rsidP="00EB3409">
      <w:pPr>
        <w:pStyle w:val="ListParagraph"/>
        <w:numPr>
          <w:ilvl w:val="0"/>
          <w:numId w:val="92"/>
        </w:numPr>
        <w:spacing w:before="0" w:beforeAutospacing="0" w:after="200" w:afterAutospacing="0"/>
        <w:ind w:right="0"/>
        <w:rPr>
          <w:sz w:val="20"/>
          <w:szCs w:val="20"/>
        </w:rPr>
      </w:pPr>
      <w:r w:rsidRPr="00440D75">
        <w:rPr>
          <w:sz w:val="20"/>
          <w:szCs w:val="20"/>
        </w:rPr>
        <w:t xml:space="preserve">Ušljak D, Mitić MM, </w:t>
      </w:r>
      <w:r w:rsidRPr="00440D75">
        <w:rPr>
          <w:b/>
          <w:sz w:val="20"/>
          <w:szCs w:val="20"/>
        </w:rPr>
        <w:t>Milošević M</w:t>
      </w:r>
      <w:r w:rsidRPr="00440D75">
        <w:rPr>
          <w:sz w:val="20"/>
          <w:szCs w:val="20"/>
        </w:rPr>
        <w:t xml:space="preserve">, Dunjić Manevski S, Cumbo M, Tomić B, Otašević P, Bojič M, Petrović I, Đorđević V. Integration of whole exome and single-cell transcriptomic data analysis to identify potentially pathogenic variants in unicuspid aortic valvule disease. Beogradska bioinformatička konferencija, jun 2024. Knjiga sažetaka, p.107. </w:t>
      </w:r>
      <w:r w:rsidRPr="00440D75">
        <w:rPr>
          <w:b/>
          <w:sz w:val="20"/>
          <w:szCs w:val="20"/>
        </w:rPr>
        <w:t>M64</w:t>
      </w:r>
    </w:p>
    <w:p w:rsidR="0065716A" w:rsidRPr="00440D75" w:rsidRDefault="0065716A" w:rsidP="00EB3409">
      <w:pPr>
        <w:pStyle w:val="ListParagraph"/>
        <w:numPr>
          <w:ilvl w:val="0"/>
          <w:numId w:val="92"/>
        </w:numPr>
        <w:spacing w:before="0" w:beforeAutospacing="0" w:after="200" w:afterAutospacing="0"/>
        <w:ind w:right="0"/>
        <w:rPr>
          <w:b/>
          <w:sz w:val="20"/>
          <w:szCs w:val="20"/>
        </w:rPr>
      </w:pPr>
      <w:r w:rsidRPr="00440D75">
        <w:rPr>
          <w:sz w:val="20"/>
          <w:szCs w:val="20"/>
        </w:rPr>
        <w:t xml:space="preserve">Mitić MM, Ušljak D, </w:t>
      </w:r>
      <w:r w:rsidRPr="00440D75">
        <w:rPr>
          <w:b/>
          <w:sz w:val="20"/>
          <w:szCs w:val="20"/>
        </w:rPr>
        <w:t>Milošević M</w:t>
      </w:r>
      <w:r w:rsidRPr="00440D75">
        <w:rPr>
          <w:sz w:val="20"/>
          <w:szCs w:val="20"/>
        </w:rPr>
        <w:t xml:space="preserve">, Cumbo M, Dunjić Manevski S, Tomić B, Petrović I, Otašević P, Mićović S, Bojić M, Đorđević V. Using whole exome sequencing to explore genetic basis of unicuspid aortic valve disease. . Beogradska bioinformatička konferencija, jun 2023. Knjiga sažetaka, p.59. </w:t>
      </w:r>
      <w:r w:rsidRPr="00440D75">
        <w:rPr>
          <w:b/>
          <w:sz w:val="20"/>
          <w:szCs w:val="20"/>
        </w:rPr>
        <w:t>M64</w:t>
      </w:r>
    </w:p>
    <w:p w:rsidR="0065716A" w:rsidRPr="00440D75" w:rsidRDefault="0065716A" w:rsidP="00EB3409">
      <w:pPr>
        <w:pStyle w:val="ListParagraph"/>
        <w:numPr>
          <w:ilvl w:val="0"/>
          <w:numId w:val="92"/>
        </w:numPr>
        <w:spacing w:before="0" w:beforeAutospacing="0" w:after="200" w:afterAutospacing="0"/>
        <w:ind w:right="0"/>
        <w:rPr>
          <w:sz w:val="20"/>
          <w:szCs w:val="20"/>
        </w:rPr>
      </w:pPr>
      <w:r w:rsidRPr="00440D75">
        <w:rPr>
          <w:sz w:val="20"/>
          <w:szCs w:val="20"/>
        </w:rPr>
        <w:t xml:space="preserve">Milić M, </w:t>
      </w:r>
      <w:r w:rsidRPr="00440D75">
        <w:rPr>
          <w:b/>
          <w:sz w:val="20"/>
          <w:szCs w:val="20"/>
        </w:rPr>
        <w:t>Milošević M</w:t>
      </w:r>
      <w:r w:rsidRPr="00440D75">
        <w:rPr>
          <w:sz w:val="20"/>
          <w:szCs w:val="20"/>
        </w:rPr>
        <w:t xml:space="preserve">, Babić S. Faktori rizika i ultrasonografski nalaz za nastanak kožnih promena u pacijenata sa hroničnom venskom bolešću. 58. Kongres studenata biomedicinskih nauka Srbije, Kopaonik 2017. Knjiga sažetaka p. 955 </w:t>
      </w:r>
      <w:r w:rsidRPr="00440D75">
        <w:rPr>
          <w:b/>
          <w:sz w:val="20"/>
          <w:szCs w:val="20"/>
        </w:rPr>
        <w:t>M64</w:t>
      </w:r>
      <w:r w:rsidRPr="00440D75">
        <w:rPr>
          <w:sz w:val="20"/>
          <w:szCs w:val="20"/>
        </w:rPr>
        <w:t xml:space="preserve"> </w:t>
      </w:r>
    </w:p>
    <w:p w:rsidR="0065716A" w:rsidRPr="00440D75" w:rsidRDefault="0065716A" w:rsidP="00EB3409">
      <w:pPr>
        <w:pStyle w:val="ListParagraph"/>
        <w:numPr>
          <w:ilvl w:val="0"/>
          <w:numId w:val="92"/>
        </w:numPr>
        <w:spacing w:before="0" w:beforeAutospacing="0" w:after="200" w:afterAutospacing="0"/>
        <w:ind w:right="0"/>
        <w:rPr>
          <w:sz w:val="20"/>
          <w:szCs w:val="20"/>
        </w:rPr>
      </w:pPr>
      <w:r w:rsidRPr="00440D75">
        <w:rPr>
          <w:b/>
          <w:sz w:val="20"/>
          <w:szCs w:val="20"/>
        </w:rPr>
        <w:t>Milošević M</w:t>
      </w:r>
      <w:r w:rsidRPr="00440D75">
        <w:rPr>
          <w:sz w:val="20"/>
          <w:szCs w:val="20"/>
        </w:rPr>
        <w:t xml:space="preserve">, Milić M, Aksić M. Ekspresija sinaptičkih markera u hipokampusu i prefrontalnom korteksu kod maternalno depriviranih pacova. 58. Kongres studenata biomedicinskih nauka Srbije, Kopaonik 2017. Knjiga sažetaka p. 14 </w:t>
      </w:r>
      <w:r w:rsidRPr="00440D75">
        <w:rPr>
          <w:b/>
          <w:sz w:val="20"/>
          <w:szCs w:val="20"/>
        </w:rPr>
        <w:t>M64</w:t>
      </w:r>
      <w:r w:rsidRPr="00440D75">
        <w:rPr>
          <w:sz w:val="20"/>
          <w:szCs w:val="20"/>
        </w:rPr>
        <w:t xml:space="preserve"> </w:t>
      </w:r>
    </w:p>
    <w:p w:rsidR="0065716A" w:rsidRPr="00B1273F" w:rsidRDefault="0065716A" w:rsidP="00EB3409">
      <w:pPr>
        <w:pStyle w:val="ListParagraph"/>
        <w:numPr>
          <w:ilvl w:val="0"/>
          <w:numId w:val="92"/>
        </w:numPr>
        <w:spacing w:before="0" w:beforeAutospacing="0" w:after="200" w:afterAutospacing="0"/>
        <w:ind w:right="0"/>
        <w:rPr>
          <w:sz w:val="20"/>
          <w:szCs w:val="20"/>
        </w:rPr>
      </w:pPr>
      <w:r w:rsidRPr="00440D75">
        <w:rPr>
          <w:b/>
          <w:sz w:val="20"/>
          <w:szCs w:val="20"/>
        </w:rPr>
        <w:t>Milošević M</w:t>
      </w:r>
      <w:r w:rsidRPr="00440D75">
        <w:rPr>
          <w:sz w:val="20"/>
          <w:szCs w:val="20"/>
        </w:rPr>
        <w:t xml:space="preserve">, Popović S. Faktori kardiovaskularnog rizika kod pacijenata sa dijabetes melitusom tip 2. 57. Kongres studenata biomedicinskih nauka Srbije, Srebrno jezero 2016. Knjiga sažetaka p. 225 </w:t>
      </w:r>
      <w:r w:rsidRPr="00440D75">
        <w:rPr>
          <w:b/>
          <w:sz w:val="20"/>
          <w:szCs w:val="20"/>
        </w:rPr>
        <w:t>M64</w:t>
      </w:r>
      <w:r w:rsidRPr="00440D75">
        <w:rPr>
          <w:sz w:val="20"/>
          <w:szCs w:val="20"/>
        </w:rPr>
        <w:t xml:space="preserve"> </w:t>
      </w:r>
    </w:p>
    <w:p w:rsidR="0065716A" w:rsidRPr="002C0264" w:rsidRDefault="0065716A" w:rsidP="00B1273F">
      <w:pPr>
        <w:spacing w:before="0" w:beforeAutospacing="0" w:after="0" w:afterAutospacing="0"/>
        <w:ind w:left="284" w:firstLine="0"/>
        <w:contextualSpacing/>
        <w:rPr>
          <w:b/>
          <w:iCs/>
          <w:sz w:val="20"/>
          <w:szCs w:val="20"/>
        </w:rPr>
      </w:pPr>
      <w:r w:rsidRPr="00244DB7">
        <w:rPr>
          <w:b/>
          <w:iCs/>
          <w:sz w:val="20"/>
          <w:szCs w:val="20"/>
        </w:rPr>
        <w:t>П</w:t>
      </w:r>
      <w:r w:rsidR="00690FA4">
        <w:rPr>
          <w:b/>
          <w:iCs/>
          <w:sz w:val="20"/>
          <w:szCs w:val="20"/>
        </w:rPr>
        <w:t xml:space="preserve">ОГЛАВЉА У УЏБЕНИЦИМА, </w:t>
      </w:r>
      <w:r w:rsidRPr="00244DB7">
        <w:rPr>
          <w:b/>
          <w:iCs/>
          <w:sz w:val="20"/>
          <w:szCs w:val="20"/>
        </w:rPr>
        <w:t>ПРАКТИКУМИМА</w:t>
      </w:r>
      <w:r w:rsidR="00690FA4">
        <w:rPr>
          <w:b/>
          <w:iCs/>
          <w:sz w:val="20"/>
          <w:szCs w:val="20"/>
        </w:rPr>
        <w:t>, МОНОГРАФИЈАМА</w:t>
      </w:r>
      <w:r w:rsidRPr="00AC467F">
        <w:rPr>
          <w:b/>
          <w:iCs/>
          <w:sz w:val="20"/>
          <w:szCs w:val="20"/>
        </w:rPr>
        <w:t>:</w:t>
      </w:r>
    </w:p>
    <w:p w:rsidR="0065716A" w:rsidRPr="00440D75" w:rsidRDefault="0065716A" w:rsidP="00EB3409">
      <w:pPr>
        <w:pStyle w:val="ListParagraph"/>
        <w:numPr>
          <w:ilvl w:val="0"/>
          <w:numId w:val="93"/>
        </w:numPr>
        <w:spacing w:before="0" w:beforeAutospacing="0" w:after="200" w:afterAutospacing="0"/>
        <w:ind w:right="0"/>
        <w:rPr>
          <w:sz w:val="20"/>
          <w:szCs w:val="20"/>
          <w:lang w:val="sr-Latn-CS"/>
        </w:rPr>
      </w:pPr>
      <w:r w:rsidRPr="00440D75">
        <w:rPr>
          <w:sz w:val="20"/>
          <w:szCs w:val="20"/>
          <w:lang w:val="sr-Latn-CS"/>
        </w:rPr>
        <w:t xml:space="preserve">Radak Đ, Otašević P, </w:t>
      </w:r>
      <w:r w:rsidRPr="00440D75">
        <w:rPr>
          <w:b/>
          <w:sz w:val="20"/>
          <w:szCs w:val="20"/>
          <w:lang w:val="sr-Latn-CS"/>
        </w:rPr>
        <w:t>Milošević M</w:t>
      </w:r>
      <w:r w:rsidRPr="00440D75">
        <w:rPr>
          <w:sz w:val="20"/>
          <w:szCs w:val="20"/>
          <w:lang w:val="sr-Latn-CS"/>
        </w:rPr>
        <w:t xml:space="preserve">, Rakočević J. Ateroskleroza karotidnih arterija. U: Kanjih V, Todorović V (ed): Histologija i embriologija kardiovaskularnog i limfnog sistema – klinički značaj. Podgorica: CANU 2020:272-274 </w:t>
      </w:r>
    </w:p>
    <w:p w:rsidR="0065716A" w:rsidRPr="00690FA4" w:rsidRDefault="0065716A" w:rsidP="00EB3409">
      <w:pPr>
        <w:pStyle w:val="ListParagraph"/>
        <w:numPr>
          <w:ilvl w:val="0"/>
          <w:numId w:val="93"/>
        </w:numPr>
        <w:spacing w:before="0" w:beforeAutospacing="0" w:after="200" w:afterAutospacing="0"/>
        <w:ind w:right="0"/>
        <w:rPr>
          <w:b/>
          <w:sz w:val="20"/>
          <w:szCs w:val="20"/>
        </w:rPr>
      </w:pPr>
      <w:r w:rsidRPr="00440D75">
        <w:rPr>
          <w:b/>
          <w:sz w:val="20"/>
          <w:szCs w:val="20"/>
        </w:rPr>
        <w:t>Milošević M</w:t>
      </w:r>
      <w:r w:rsidRPr="00440D75">
        <w:rPr>
          <w:sz w:val="20"/>
          <w:szCs w:val="20"/>
        </w:rPr>
        <w:t xml:space="preserve">, Otašević P. Srčani bol. U: Stevanović P, Nešić D, Lađević N (ed): Medicina bola. Beograd, Medicinski fakultet Univerziteta u Beogradu; 2019: 341-349 </w:t>
      </w:r>
      <w:r w:rsidR="00690FA4">
        <w:rPr>
          <w:sz w:val="20"/>
          <w:szCs w:val="20"/>
        </w:rPr>
        <w:t>ISBN 978-86-7117-598-2</w:t>
      </w:r>
    </w:p>
    <w:p w:rsidR="00690FA4" w:rsidRDefault="00690FA4" w:rsidP="00690FA4">
      <w:pPr>
        <w:spacing w:before="0" w:beforeAutospacing="0" w:after="0" w:afterAutospacing="0"/>
        <w:ind w:left="360" w:right="0" w:firstLine="0"/>
        <w:rPr>
          <w:b/>
          <w:iCs/>
          <w:sz w:val="20"/>
          <w:szCs w:val="20"/>
        </w:rPr>
      </w:pPr>
      <w:r w:rsidRPr="00244DB7">
        <w:rPr>
          <w:b/>
          <w:iCs/>
          <w:sz w:val="20"/>
          <w:szCs w:val="20"/>
        </w:rPr>
        <w:t>П</w:t>
      </w:r>
      <w:r>
        <w:rPr>
          <w:b/>
          <w:iCs/>
          <w:sz w:val="20"/>
          <w:szCs w:val="20"/>
        </w:rPr>
        <w:t>ОГЛАВЉА У КЊИГАМА:</w:t>
      </w:r>
    </w:p>
    <w:p w:rsidR="00690FA4" w:rsidRPr="00690FA4" w:rsidRDefault="00690FA4" w:rsidP="00EB3409">
      <w:pPr>
        <w:pStyle w:val="ListParagraph"/>
        <w:numPr>
          <w:ilvl w:val="0"/>
          <w:numId w:val="173"/>
        </w:numPr>
        <w:spacing w:before="0" w:beforeAutospacing="0" w:after="200" w:afterAutospacing="0"/>
        <w:ind w:right="0"/>
        <w:rPr>
          <w:b/>
          <w:sz w:val="20"/>
          <w:szCs w:val="20"/>
          <w:lang w:val="sr-Latn-CS"/>
        </w:rPr>
      </w:pPr>
      <w:r w:rsidRPr="00690FA4">
        <w:rPr>
          <w:b/>
          <w:sz w:val="20"/>
          <w:szCs w:val="20"/>
        </w:rPr>
        <w:t>Milošević M</w:t>
      </w:r>
      <w:r w:rsidRPr="00690FA4">
        <w:rPr>
          <w:sz w:val="20"/>
          <w:szCs w:val="20"/>
        </w:rPr>
        <w:t xml:space="preserve">, Bošković S, Mihajlović B, Bajčetić M, Otašević P. Nitrati. </w:t>
      </w:r>
      <w:r w:rsidRPr="00690FA4">
        <w:rPr>
          <w:rFonts w:eastAsia="Calibri"/>
          <w:sz w:val="20"/>
          <w:szCs w:val="20"/>
          <w:lang w:val="sr-Latn-CS"/>
        </w:rPr>
        <w:t>U</w:t>
      </w:r>
      <w:r w:rsidRPr="00690FA4">
        <w:rPr>
          <w:sz w:val="20"/>
          <w:szCs w:val="20"/>
          <w:lang w:val="sr-Latn-CS"/>
        </w:rPr>
        <w:t>:</w:t>
      </w:r>
      <w:r w:rsidRPr="00690FA4">
        <w:rPr>
          <w:rFonts w:eastAsia="Calibri"/>
          <w:sz w:val="20"/>
          <w:szCs w:val="20"/>
          <w:lang w:val="sr-Latn-CS"/>
        </w:rPr>
        <w:t xml:space="preserve"> Beleslin B, Đorđević-Dikić A, Giga V, Dobrić M. (ed): Kardiologija - klinički vodič, Udruženje kardiologa Srbije, Beograd 2020:</w:t>
      </w:r>
      <w:r w:rsidRPr="00690FA4">
        <w:rPr>
          <w:sz w:val="20"/>
          <w:szCs w:val="20"/>
          <w:lang w:val="sr-Latn-CS"/>
        </w:rPr>
        <w:t xml:space="preserve"> 747-750 </w:t>
      </w:r>
      <w:r w:rsidR="00A6296D">
        <w:rPr>
          <w:sz w:val="20"/>
          <w:szCs w:val="20"/>
        </w:rPr>
        <w:t>ISBN 978-86-88955-02-7</w:t>
      </w:r>
      <w:r w:rsidR="0095201F">
        <w:rPr>
          <w:sz w:val="20"/>
          <w:szCs w:val="20"/>
        </w:rPr>
        <w:t xml:space="preserve"> </w:t>
      </w:r>
    </w:p>
    <w:p w:rsidR="0065716A" w:rsidRDefault="0065716A" w:rsidP="0065716A">
      <w:pPr>
        <w:spacing w:before="0" w:beforeAutospacing="0" w:after="0" w:afterAutospacing="0"/>
        <w:ind w:left="284" w:firstLine="0"/>
        <w:contextualSpacing/>
        <w:rPr>
          <w:b/>
          <w:bCs/>
          <w:sz w:val="20"/>
          <w:szCs w:val="20"/>
          <w:lang w:val="sr-Latn-CS"/>
        </w:rPr>
      </w:pPr>
      <w:r w:rsidRPr="00244DB7">
        <w:rPr>
          <w:b/>
          <w:bCs/>
          <w:sz w:val="20"/>
          <w:szCs w:val="20"/>
          <w:lang w:val="sr-Latn-CS"/>
        </w:rPr>
        <w:t>б) Руковођење и учешће на пројектима</w:t>
      </w:r>
    </w:p>
    <w:p w:rsidR="0065716A" w:rsidRPr="00A80276" w:rsidRDefault="0065716A" w:rsidP="00EB3409">
      <w:pPr>
        <w:pStyle w:val="ListParagraph"/>
        <w:numPr>
          <w:ilvl w:val="0"/>
          <w:numId w:val="61"/>
        </w:numPr>
        <w:spacing w:before="0" w:beforeAutospacing="0"/>
        <w:rPr>
          <w:bCs/>
          <w:sz w:val="20"/>
          <w:szCs w:val="20"/>
        </w:rPr>
      </w:pPr>
      <w:r>
        <w:rPr>
          <w:bCs/>
          <w:sz w:val="20"/>
          <w:szCs w:val="20"/>
        </w:rPr>
        <w:t>Главни истраживач у пројекту „Истраживање генетичке основе уникуспидне аортне валвуле“ финансираног од стране Министарства науке, технолошког развоја и иновација (Пројекат акцелерације иновација и подстицања раста предузетништва у Србији, engl. SAIGE)</w:t>
      </w:r>
    </w:p>
    <w:p w:rsidR="0065716A" w:rsidRPr="00817A09" w:rsidRDefault="0065716A" w:rsidP="00EB3409">
      <w:pPr>
        <w:pStyle w:val="ListParagraph"/>
        <w:numPr>
          <w:ilvl w:val="0"/>
          <w:numId w:val="61"/>
        </w:numPr>
        <w:spacing w:before="0" w:beforeAutospacing="0"/>
        <w:rPr>
          <w:bCs/>
          <w:sz w:val="20"/>
          <w:szCs w:val="20"/>
        </w:rPr>
      </w:pPr>
      <w:r>
        <w:rPr>
          <w:bCs/>
          <w:sz w:val="20"/>
          <w:szCs w:val="20"/>
        </w:rPr>
        <w:t>Истраживач у пројекту „Нови алгоритам за дијагнозу пацијената са фамилијарном хипертрофичном кардиомиопатијом“ финансираног од стране Министарства науке, технолошког развоја и иновација (Пројекат акцелерације иновација и подстицања раста предузетништва у Србији, engl. SAIGE)</w:t>
      </w:r>
    </w:p>
    <w:p w:rsidR="0065716A" w:rsidRDefault="0065716A" w:rsidP="00B1273F">
      <w:pPr>
        <w:spacing w:before="0" w:beforeAutospacing="0" w:after="0" w:afterAutospacing="0"/>
        <w:ind w:left="284" w:firstLine="0"/>
        <w:contextualSpacing/>
        <w:rPr>
          <w:b/>
          <w:bCs/>
          <w:sz w:val="20"/>
          <w:szCs w:val="20"/>
        </w:rPr>
      </w:pPr>
      <w:r w:rsidRPr="005978F8">
        <w:rPr>
          <w:b/>
          <w:bCs/>
          <w:sz w:val="20"/>
          <w:szCs w:val="20"/>
          <w:lang w:val="sr-Latn-CS"/>
        </w:rPr>
        <w:t>ц) Цитираност</w:t>
      </w:r>
    </w:p>
    <w:p w:rsidR="0065716A" w:rsidRPr="00AC467F" w:rsidRDefault="0065716A" w:rsidP="0065716A">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Маје Милошевић Нале</w:t>
      </w:r>
      <w:r>
        <w:rPr>
          <w:bCs/>
          <w:sz w:val="20"/>
          <w:szCs w:val="20"/>
          <w:lang w:val="pl-PL"/>
        </w:rPr>
        <w:t xml:space="preserve"> цитирани су укупно</w:t>
      </w:r>
      <w:r>
        <w:rPr>
          <w:bCs/>
          <w:sz w:val="20"/>
          <w:szCs w:val="20"/>
        </w:rPr>
        <w:t xml:space="preserve"> 6</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2</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65716A" w:rsidRDefault="0065716A" w:rsidP="0065716A">
      <w:pPr>
        <w:spacing w:before="0" w:beforeAutospacing="0"/>
        <w:ind w:left="0" w:firstLine="0"/>
        <w:contextualSpacing/>
        <w:rPr>
          <w:b/>
          <w:bCs/>
          <w:sz w:val="20"/>
          <w:szCs w:val="20"/>
          <w:lang w:val="sr-Latn-CS"/>
        </w:rPr>
      </w:pPr>
    </w:p>
    <w:p w:rsidR="0065716A" w:rsidRPr="005B02EC" w:rsidRDefault="0065716A" w:rsidP="005B02EC">
      <w:pPr>
        <w:spacing w:before="0" w:beforeAutospacing="0" w:after="0" w:afterAutospacing="0"/>
        <w:ind w:hanging="141"/>
        <w:contextualSpacing/>
        <w:rPr>
          <w:b/>
          <w:bCs/>
          <w:sz w:val="20"/>
          <w:szCs w:val="20"/>
        </w:rPr>
      </w:pPr>
      <w:r>
        <w:rPr>
          <w:b/>
          <w:bCs/>
          <w:sz w:val="20"/>
          <w:szCs w:val="20"/>
        </w:rPr>
        <w:t>е) Друга достигнућа</w:t>
      </w:r>
    </w:p>
    <w:p w:rsidR="0065716A" w:rsidRPr="00A80276" w:rsidRDefault="0065716A" w:rsidP="00EB3409">
      <w:pPr>
        <w:pStyle w:val="ListParagraph"/>
        <w:numPr>
          <w:ilvl w:val="0"/>
          <w:numId w:val="61"/>
        </w:numPr>
        <w:spacing w:before="0" w:beforeAutospacing="0"/>
        <w:rPr>
          <w:bCs/>
          <w:sz w:val="20"/>
          <w:szCs w:val="20"/>
        </w:rPr>
      </w:pPr>
      <w:r>
        <w:rPr>
          <w:bCs/>
          <w:sz w:val="20"/>
          <w:szCs w:val="20"/>
        </w:rPr>
        <w:t>2023- , рецензент у часопису Frontiers in Cardiovascular Medicine (2 рада).</w:t>
      </w:r>
    </w:p>
    <w:p w:rsidR="0065716A" w:rsidRPr="00AC467F" w:rsidRDefault="0065716A" w:rsidP="0065716A">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65716A" w:rsidRDefault="0065716A" w:rsidP="0065716A">
      <w:pPr>
        <w:spacing w:before="0" w:beforeAutospacing="0"/>
        <w:ind w:left="284" w:firstLine="436"/>
        <w:contextualSpacing/>
        <w:rPr>
          <w:bCs/>
          <w:sz w:val="20"/>
          <w:szCs w:val="20"/>
        </w:rPr>
      </w:pPr>
      <w:r>
        <w:rPr>
          <w:bCs/>
          <w:sz w:val="20"/>
          <w:szCs w:val="20"/>
        </w:rPr>
        <w:t>Др Маја Милошевић Нале учествовала</w:t>
      </w:r>
      <w:r w:rsidRPr="000975DD">
        <w:rPr>
          <w:bCs/>
          <w:sz w:val="20"/>
          <w:szCs w:val="20"/>
        </w:rPr>
        <w:t xml:space="preserve"> је ка</w:t>
      </w:r>
      <w:r>
        <w:rPr>
          <w:bCs/>
          <w:sz w:val="20"/>
          <w:szCs w:val="20"/>
        </w:rPr>
        <w:t>о аутор или сарадник у изради 21 публикације, од тога 10 радова у целости (8 радова у часописима са JCR</w:t>
      </w:r>
      <w:r w:rsidRPr="000975DD">
        <w:rPr>
          <w:bCs/>
          <w:sz w:val="20"/>
          <w:szCs w:val="20"/>
        </w:rPr>
        <w:t xml:space="preserve"> листе</w:t>
      </w:r>
      <w:r>
        <w:rPr>
          <w:bCs/>
          <w:sz w:val="20"/>
          <w:szCs w:val="20"/>
        </w:rPr>
        <w:t xml:space="preserve"> – in extenso</w:t>
      </w:r>
      <w:r w:rsidRPr="000975DD">
        <w:rPr>
          <w:bCs/>
          <w:sz w:val="20"/>
          <w:szCs w:val="20"/>
        </w:rPr>
        <w:t xml:space="preserve"> и остали радови са </w:t>
      </w:r>
      <w:r>
        <w:rPr>
          <w:bCs/>
          <w:sz w:val="20"/>
          <w:szCs w:val="20"/>
        </w:rPr>
        <w:t>JCR</w:t>
      </w:r>
      <w:r w:rsidRPr="000975DD">
        <w:rPr>
          <w:bCs/>
          <w:sz w:val="20"/>
          <w:szCs w:val="20"/>
        </w:rPr>
        <w:t xml:space="preserve"> </w:t>
      </w:r>
      <w:r>
        <w:rPr>
          <w:bCs/>
          <w:sz w:val="20"/>
          <w:szCs w:val="20"/>
        </w:rPr>
        <w:t>листе, од тога 2 као први аутор: 4</w:t>
      </w:r>
      <w:r w:rsidRPr="000975DD">
        <w:rPr>
          <w:bCs/>
          <w:sz w:val="20"/>
          <w:szCs w:val="20"/>
        </w:rPr>
        <w:t xml:space="preserve"> рад</w:t>
      </w:r>
      <w:r>
        <w:rPr>
          <w:bCs/>
          <w:sz w:val="20"/>
          <w:szCs w:val="20"/>
        </w:rPr>
        <w:t>а у категорији М22 и 4</w:t>
      </w:r>
      <w:r w:rsidRPr="000975DD">
        <w:rPr>
          <w:bCs/>
          <w:sz w:val="20"/>
          <w:szCs w:val="20"/>
        </w:rPr>
        <w:t xml:space="preserve"> рада у категор</w:t>
      </w:r>
      <w:r w:rsidR="00C447EB">
        <w:rPr>
          <w:bCs/>
          <w:sz w:val="20"/>
          <w:szCs w:val="20"/>
        </w:rPr>
        <w:t>ији М23), по 1 поглавље у уџбенику, монографији и књизи</w:t>
      </w:r>
      <w:r w:rsidRPr="000975DD">
        <w:rPr>
          <w:bCs/>
          <w:sz w:val="20"/>
          <w:szCs w:val="20"/>
        </w:rPr>
        <w:t xml:space="preserve"> и</w:t>
      </w:r>
      <w:r>
        <w:rPr>
          <w:bCs/>
          <w:sz w:val="20"/>
          <w:szCs w:val="20"/>
        </w:rPr>
        <w:t xml:space="preserve"> 8</w:t>
      </w:r>
      <w:r w:rsidRPr="000975DD">
        <w:rPr>
          <w:bCs/>
          <w:sz w:val="20"/>
          <w:szCs w:val="20"/>
        </w:rPr>
        <w:t xml:space="preserve"> сажетак</w:t>
      </w:r>
      <w:r>
        <w:rPr>
          <w:bCs/>
          <w:sz w:val="20"/>
          <w:szCs w:val="20"/>
        </w:rPr>
        <w:t>а</w:t>
      </w:r>
      <w:r w:rsidRPr="000975DD">
        <w:rPr>
          <w:bCs/>
          <w:sz w:val="20"/>
          <w:szCs w:val="20"/>
        </w:rPr>
        <w:t xml:space="preserve"> на конгресима. </w:t>
      </w:r>
      <w:r>
        <w:rPr>
          <w:bCs/>
          <w:sz w:val="20"/>
          <w:szCs w:val="20"/>
        </w:rPr>
        <w:t>Кумулативни IF ових радова износи 11,919.</w:t>
      </w:r>
    </w:p>
    <w:p w:rsidR="0065716A" w:rsidRPr="002C24C9" w:rsidRDefault="0065716A" w:rsidP="0065716A">
      <w:pPr>
        <w:spacing w:before="0" w:beforeAutospacing="0"/>
        <w:ind w:left="284" w:firstLine="436"/>
        <w:contextualSpacing/>
        <w:rPr>
          <w:bCs/>
          <w:sz w:val="20"/>
          <w:szCs w:val="20"/>
        </w:rPr>
      </w:pPr>
      <w:r>
        <w:rPr>
          <w:bCs/>
          <w:sz w:val="20"/>
          <w:szCs w:val="20"/>
        </w:rPr>
        <w:t xml:space="preserve">У радовима публикованим у истакнутим међународним часописима др Маја Милошевић Нале се превасходно бави истраживањима у области клиничке кардиогенетике, исхемијске болести срца и хипертензије.  </w:t>
      </w:r>
    </w:p>
    <w:p w:rsidR="0065716A" w:rsidRPr="00306BB5" w:rsidRDefault="0065716A" w:rsidP="0065716A">
      <w:pPr>
        <w:spacing w:before="0" w:beforeAutospacing="0"/>
        <w:ind w:left="284" w:firstLine="436"/>
        <w:contextualSpacing/>
        <w:rPr>
          <w:bCs/>
          <w:sz w:val="20"/>
          <w:szCs w:val="20"/>
        </w:rPr>
      </w:pPr>
      <w:r>
        <w:rPr>
          <w:bCs/>
          <w:sz w:val="20"/>
          <w:szCs w:val="20"/>
        </w:rPr>
        <w:lastRenderedPageBreak/>
        <w:t>Др Маја Милошевић Нале је ангажована као истраживач у два пројекта Министарства науке, технолошког развиоја и иновација, а едуковала се у земљи и иностранству из области кардиогенетике. Одржала 9 предавања по позиву на домаћим и међународним скуповима.</w:t>
      </w:r>
    </w:p>
    <w:p w:rsidR="0065716A" w:rsidRPr="002C24C9" w:rsidRDefault="0065716A" w:rsidP="0065716A">
      <w:pPr>
        <w:spacing w:before="0" w:beforeAutospacing="0"/>
        <w:ind w:left="0" w:firstLine="0"/>
        <w:contextualSpacing/>
        <w:rPr>
          <w:sz w:val="20"/>
          <w:szCs w:val="20"/>
        </w:rPr>
      </w:pPr>
    </w:p>
    <w:p w:rsidR="0065716A" w:rsidRDefault="0065716A" w:rsidP="0065716A">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65716A" w:rsidRDefault="0065716A" w:rsidP="0065716A">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65716A" w:rsidRPr="0053197A" w:rsidRDefault="0065716A" w:rsidP="0065716A">
      <w:pPr>
        <w:spacing w:before="0" w:beforeAutospacing="0"/>
        <w:ind w:left="284" w:firstLine="0"/>
        <w:contextualSpacing/>
        <w:rPr>
          <w:sz w:val="20"/>
          <w:szCs w:val="20"/>
        </w:rPr>
      </w:pPr>
      <w:r>
        <w:rPr>
          <w:b/>
          <w:sz w:val="20"/>
          <w:szCs w:val="20"/>
        </w:rPr>
        <w:tab/>
      </w:r>
      <w:r>
        <w:rPr>
          <w:sz w:val="20"/>
          <w:szCs w:val="20"/>
        </w:rPr>
        <w:t xml:space="preserve">Др Маја Милошевић Нале је запослена у Институту за кардиоваскуларне болести Дедиње од 2018. године. </w:t>
      </w:r>
      <w:r w:rsidR="00B80D23">
        <w:rPr>
          <w:sz w:val="20"/>
          <w:szCs w:val="20"/>
        </w:rPr>
        <w:t xml:space="preserve">Током основих студија у периоду од 2013-2015. године била је </w:t>
      </w:r>
      <w:r w:rsidR="00B80D23" w:rsidRPr="00A80276">
        <w:rPr>
          <w:bCs/>
          <w:sz w:val="20"/>
          <w:szCs w:val="20"/>
        </w:rPr>
        <w:t xml:space="preserve">демонстратор на Институту за медицинску физиологију „Рихард Буријан“, </w:t>
      </w:r>
      <w:r>
        <w:rPr>
          <w:sz w:val="20"/>
          <w:szCs w:val="20"/>
        </w:rPr>
        <w:t>Поред свакодневног клиничког рада у ехо кабинету Клинике за кардиологију веома је посвећена научноистраживачком и интердисциплинарном раду. Доминантно се бави истраживањима у области клиничке кардиогенетике и срчане инсуфицијенције. Ангажована је као</w:t>
      </w:r>
      <w:r w:rsidR="00DE7DD2">
        <w:rPr>
          <w:sz w:val="20"/>
          <w:szCs w:val="20"/>
        </w:rPr>
        <w:t xml:space="preserve"> координатор и</w:t>
      </w:r>
      <w:r>
        <w:rPr>
          <w:sz w:val="20"/>
          <w:szCs w:val="20"/>
        </w:rPr>
        <w:t xml:space="preserve"> истраживач у више домаћих </w:t>
      </w:r>
      <w:r w:rsidR="00DE7DD2">
        <w:rPr>
          <w:sz w:val="20"/>
          <w:szCs w:val="20"/>
        </w:rPr>
        <w:t xml:space="preserve">пројеката и међународних </w:t>
      </w:r>
      <w:r>
        <w:rPr>
          <w:sz w:val="20"/>
          <w:szCs w:val="20"/>
        </w:rPr>
        <w:t>клинички студија</w:t>
      </w:r>
      <w:r w:rsidR="00DE7DD2">
        <w:rPr>
          <w:sz w:val="20"/>
          <w:szCs w:val="20"/>
        </w:rPr>
        <w:t xml:space="preserve"> (</w:t>
      </w:r>
      <w:r w:rsidR="00DE7DD2">
        <w:rPr>
          <w:bCs/>
          <w:sz w:val="20"/>
          <w:szCs w:val="20"/>
        </w:rPr>
        <w:t>ANTHEM-HfrEF Pivotal Study, IMI-PainCare PROMPT NIT1, VICTORION-2 PREVENT</w:t>
      </w:r>
      <w:r w:rsidR="00DE7DD2">
        <w:rPr>
          <w:sz w:val="20"/>
          <w:szCs w:val="20"/>
        </w:rPr>
        <w:t>)</w:t>
      </w:r>
      <w:r>
        <w:rPr>
          <w:sz w:val="20"/>
          <w:szCs w:val="20"/>
        </w:rPr>
        <w:t>.</w:t>
      </w:r>
    </w:p>
    <w:p w:rsidR="0065716A" w:rsidRPr="00BE44DE" w:rsidRDefault="0065716A" w:rsidP="0065716A">
      <w:pPr>
        <w:spacing w:before="0" w:beforeAutospacing="0"/>
        <w:ind w:left="284" w:firstLine="0"/>
        <w:contextualSpacing/>
        <w:rPr>
          <w:sz w:val="20"/>
          <w:szCs w:val="20"/>
        </w:rPr>
      </w:pPr>
    </w:p>
    <w:p w:rsidR="0065716A" w:rsidRDefault="0065716A" w:rsidP="0065716A">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65716A" w:rsidRDefault="0065716A" w:rsidP="0065716A">
      <w:pPr>
        <w:spacing w:before="0" w:beforeAutospacing="0" w:after="0" w:after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65716A" w:rsidRDefault="0065716A" w:rsidP="00EB3409">
      <w:pPr>
        <w:pStyle w:val="ListParagraph"/>
        <w:numPr>
          <w:ilvl w:val="0"/>
          <w:numId w:val="59"/>
        </w:numPr>
        <w:spacing w:before="0" w:beforeAutospacing="0"/>
        <w:rPr>
          <w:iCs/>
          <w:sz w:val="20"/>
          <w:szCs w:val="20"/>
        </w:rPr>
      </w:pPr>
      <w:r>
        <w:rPr>
          <w:iCs/>
          <w:sz w:val="20"/>
          <w:szCs w:val="20"/>
        </w:rPr>
        <w:t>Стипендија Министарства просвете Републике Србије</w:t>
      </w:r>
    </w:p>
    <w:p w:rsidR="0065716A" w:rsidRDefault="0065716A" w:rsidP="00EB3409">
      <w:pPr>
        <w:pStyle w:val="ListParagraph"/>
        <w:numPr>
          <w:ilvl w:val="0"/>
          <w:numId w:val="59"/>
        </w:numPr>
        <w:spacing w:before="0" w:beforeAutospacing="0"/>
        <w:rPr>
          <w:iCs/>
          <w:sz w:val="20"/>
          <w:szCs w:val="20"/>
        </w:rPr>
      </w:pPr>
      <w:r>
        <w:rPr>
          <w:iCs/>
          <w:sz w:val="20"/>
          <w:szCs w:val="20"/>
        </w:rPr>
        <w:t>Похвалница Декана Медицинског факултета Универзитета у Београду за најбољег студента прве године основних студија у школској 2011/12. години.</w:t>
      </w:r>
    </w:p>
    <w:p w:rsidR="0065716A" w:rsidRDefault="0065716A" w:rsidP="00EB3409">
      <w:pPr>
        <w:pStyle w:val="ListParagraph"/>
        <w:numPr>
          <w:ilvl w:val="0"/>
          <w:numId w:val="59"/>
        </w:numPr>
        <w:spacing w:before="0" w:beforeAutospacing="0"/>
        <w:rPr>
          <w:iCs/>
          <w:sz w:val="20"/>
          <w:szCs w:val="20"/>
        </w:rPr>
      </w:pPr>
      <w:r>
        <w:rPr>
          <w:iCs/>
          <w:sz w:val="20"/>
          <w:szCs w:val="20"/>
        </w:rPr>
        <w:t>Похвалница Декана Медицинског факултета Универзитета у Београду за најбољег студента друге године основних студија у школској 2012/13. години</w:t>
      </w:r>
    </w:p>
    <w:p w:rsidR="0065716A" w:rsidRDefault="0065716A" w:rsidP="00EB3409">
      <w:pPr>
        <w:pStyle w:val="ListParagraph"/>
        <w:numPr>
          <w:ilvl w:val="0"/>
          <w:numId w:val="59"/>
        </w:numPr>
        <w:spacing w:before="0" w:beforeAutospacing="0"/>
        <w:rPr>
          <w:iCs/>
          <w:sz w:val="20"/>
          <w:szCs w:val="20"/>
        </w:rPr>
      </w:pPr>
      <w:r>
        <w:rPr>
          <w:iCs/>
          <w:sz w:val="20"/>
          <w:szCs w:val="20"/>
        </w:rPr>
        <w:t>Похвалница Декана Медицинског факултета Универзитета у Београду за најбољег студента четврте године основних студија у школској 2014/15. години</w:t>
      </w:r>
    </w:p>
    <w:p w:rsidR="0065716A" w:rsidRDefault="0065716A" w:rsidP="00EB3409">
      <w:pPr>
        <w:pStyle w:val="ListParagraph"/>
        <w:numPr>
          <w:ilvl w:val="0"/>
          <w:numId w:val="59"/>
        </w:numPr>
        <w:spacing w:before="0" w:beforeAutospacing="0" w:after="0" w:afterAutospacing="0"/>
        <w:rPr>
          <w:iCs/>
          <w:sz w:val="20"/>
          <w:szCs w:val="20"/>
        </w:rPr>
      </w:pPr>
      <w:r>
        <w:rPr>
          <w:iCs/>
          <w:sz w:val="20"/>
          <w:szCs w:val="20"/>
        </w:rPr>
        <w:t>Стипендија Фонда за младе таленте (Доситеја), Министарство омладине и спорта Републике Србије</w:t>
      </w:r>
    </w:p>
    <w:p w:rsidR="00B1273F" w:rsidRPr="00CA1DE3" w:rsidRDefault="00B1273F" w:rsidP="00B1273F">
      <w:pPr>
        <w:pStyle w:val="ListParagraph"/>
        <w:spacing w:before="0" w:beforeAutospacing="0" w:after="0" w:afterAutospacing="0"/>
        <w:ind w:left="1004" w:firstLine="0"/>
        <w:rPr>
          <w:iCs/>
          <w:sz w:val="20"/>
          <w:szCs w:val="20"/>
        </w:rPr>
      </w:pPr>
    </w:p>
    <w:p w:rsidR="0065716A" w:rsidRDefault="0065716A" w:rsidP="0065716A">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65716A" w:rsidRPr="00A80276" w:rsidRDefault="0065716A" w:rsidP="0065716A">
      <w:pPr>
        <w:spacing w:before="0" w:beforeAutospacing="0"/>
        <w:ind w:left="284" w:firstLine="0"/>
        <w:contextualSpacing/>
        <w:rPr>
          <w:iCs/>
          <w:sz w:val="20"/>
          <w:szCs w:val="20"/>
        </w:rPr>
      </w:pPr>
      <w:r>
        <w:rPr>
          <w:iCs/>
          <w:sz w:val="20"/>
          <w:szCs w:val="20"/>
        </w:rPr>
        <w:t>Члан је Српског лекарског друштва (СЛД), Удружења кардиолога Србије (УКС), Ехокардиографског удружења Србије (ECHOS), Европског удружења кардиолога (ESC).</w:t>
      </w:r>
    </w:p>
    <w:p w:rsidR="0065716A" w:rsidRDefault="0065716A" w:rsidP="0065716A">
      <w:pPr>
        <w:spacing w:before="0" w:beforeAutospacing="0"/>
        <w:ind w:left="0" w:firstLine="0"/>
        <w:contextualSpacing/>
        <w:rPr>
          <w:i/>
          <w:iCs/>
          <w:sz w:val="20"/>
          <w:szCs w:val="20"/>
        </w:rPr>
      </w:pPr>
    </w:p>
    <w:p w:rsidR="0065716A" w:rsidRDefault="0065716A" w:rsidP="0065716A">
      <w:pPr>
        <w:spacing w:before="0" w:beforeAutospacing="0" w:after="0" w:afterAutospacing="0"/>
        <w:ind w:left="284" w:firstLine="0"/>
        <w:contextualSpacing/>
        <w:rPr>
          <w:i/>
          <w:iCs/>
          <w:sz w:val="20"/>
          <w:szCs w:val="20"/>
        </w:rPr>
      </w:pPr>
      <w:r>
        <w:rPr>
          <w:i/>
          <w:iCs/>
          <w:sz w:val="20"/>
          <w:szCs w:val="20"/>
        </w:rPr>
        <w:t>Руковођење или ангажовање у националним или међународним научним или стручним организацијама:</w:t>
      </w:r>
    </w:p>
    <w:p w:rsidR="0065716A" w:rsidRDefault="0065716A" w:rsidP="00EB3409">
      <w:pPr>
        <w:pStyle w:val="ListParagraph"/>
        <w:numPr>
          <w:ilvl w:val="0"/>
          <w:numId w:val="62"/>
        </w:numPr>
        <w:spacing w:before="0" w:beforeAutospacing="0" w:after="0" w:afterAutospacing="0"/>
        <w:rPr>
          <w:iCs/>
          <w:sz w:val="20"/>
          <w:szCs w:val="20"/>
        </w:rPr>
      </w:pPr>
      <w:r>
        <w:rPr>
          <w:iCs/>
          <w:sz w:val="20"/>
          <w:szCs w:val="20"/>
        </w:rPr>
        <w:t>Едукација на Институту за молекуларну генетику и генетичко инжењерство, Београд, Србија, 2023. (Лабораторија за молекуларну биологију – едукација из области молекуларне генетике и примене савремених молекуларно-биолошких техника у клиничкој генетици).</w:t>
      </w:r>
    </w:p>
    <w:p w:rsidR="00B1273F" w:rsidRPr="00404567" w:rsidRDefault="00B1273F" w:rsidP="00B1273F">
      <w:pPr>
        <w:pStyle w:val="ListParagraph"/>
        <w:spacing w:before="0" w:beforeAutospacing="0" w:after="0" w:afterAutospacing="0"/>
        <w:ind w:left="1004" w:firstLine="0"/>
        <w:rPr>
          <w:iCs/>
          <w:sz w:val="20"/>
          <w:szCs w:val="20"/>
        </w:rPr>
      </w:pPr>
    </w:p>
    <w:p w:rsidR="0065716A" w:rsidRDefault="0065716A" w:rsidP="0065716A">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65716A" w:rsidRDefault="0065716A" w:rsidP="0065716A">
      <w:pPr>
        <w:spacing w:before="0" w:beforeAutospacing="0" w:after="0" w:afterAutospacing="0"/>
        <w:ind w:hanging="141"/>
        <w:contextualSpacing/>
        <w:rPr>
          <w:i/>
          <w:iCs/>
          <w:sz w:val="20"/>
          <w:szCs w:val="20"/>
        </w:rPr>
      </w:pPr>
      <w:r>
        <w:rPr>
          <w:i/>
          <w:iCs/>
          <w:sz w:val="20"/>
          <w:szCs w:val="20"/>
        </w:rPr>
        <w:t>Студијски боравци у научноистраживачким институцијама у земљи или иностранству:</w:t>
      </w:r>
    </w:p>
    <w:p w:rsidR="0065716A" w:rsidRDefault="0065716A" w:rsidP="00EB3409">
      <w:pPr>
        <w:pStyle w:val="ListParagraph"/>
        <w:numPr>
          <w:ilvl w:val="0"/>
          <w:numId w:val="62"/>
        </w:numPr>
        <w:spacing w:before="0" w:beforeAutospacing="0"/>
        <w:rPr>
          <w:iCs/>
          <w:sz w:val="20"/>
          <w:szCs w:val="20"/>
        </w:rPr>
      </w:pPr>
      <w:r>
        <w:rPr>
          <w:iCs/>
          <w:sz w:val="20"/>
          <w:szCs w:val="20"/>
        </w:rPr>
        <w:t xml:space="preserve">Тромесечна едукација у референтном центру за наследне срчане болести, Универзитетска болница </w:t>
      </w:r>
      <w:r w:rsidRPr="0077589E">
        <w:rPr>
          <w:iCs/>
          <w:sz w:val="20"/>
          <w:szCs w:val="20"/>
        </w:rPr>
        <w:t>Pitié-Salpêtrière</w:t>
      </w:r>
      <w:r>
        <w:rPr>
          <w:iCs/>
          <w:sz w:val="20"/>
          <w:szCs w:val="20"/>
        </w:rPr>
        <w:t>, Париз, Француска, 2023. (ментор prof. Phillippe Charron)</w:t>
      </w:r>
    </w:p>
    <w:p w:rsidR="0065716A" w:rsidRDefault="0065716A" w:rsidP="00EB3409">
      <w:pPr>
        <w:pStyle w:val="ListParagraph"/>
        <w:numPr>
          <w:ilvl w:val="0"/>
          <w:numId w:val="62"/>
        </w:numPr>
        <w:spacing w:before="0" w:beforeAutospacing="0" w:after="0" w:afterAutospacing="0"/>
        <w:rPr>
          <w:iCs/>
          <w:sz w:val="20"/>
          <w:szCs w:val="20"/>
        </w:rPr>
      </w:pPr>
      <w:r>
        <w:rPr>
          <w:iCs/>
          <w:sz w:val="20"/>
          <w:szCs w:val="20"/>
        </w:rPr>
        <w:t>Сертификат из кардиогенетике: Parcours Maladies cardiaques hereditaires, Diplome Inter Universitaire (DIU), едукација у оквиру интеруниверзитетског дипломског програма који реализују Сорбона, Универзитет у Лиону и Универзитет у Нанту (тема завршног рада: Danon Disease: variable expressivity in women with an X-linked disease, ментор prof. Phillippe Charron), 2023-2024.</w:t>
      </w:r>
    </w:p>
    <w:p w:rsidR="00B1273F" w:rsidRPr="001E3651" w:rsidRDefault="00B1273F" w:rsidP="00B1273F">
      <w:pPr>
        <w:pStyle w:val="ListParagraph"/>
        <w:spacing w:before="0" w:beforeAutospacing="0" w:after="0" w:afterAutospacing="0"/>
        <w:ind w:left="1004" w:firstLine="0"/>
        <w:rPr>
          <w:iCs/>
          <w:sz w:val="20"/>
          <w:szCs w:val="20"/>
        </w:rPr>
      </w:pPr>
    </w:p>
    <w:p w:rsidR="007B332C" w:rsidRDefault="0065716A" w:rsidP="0065716A">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w:t>
      </w:r>
      <w:r w:rsidR="007B332C">
        <w:rPr>
          <w:i/>
          <w:iCs/>
          <w:sz w:val="20"/>
          <w:szCs w:val="20"/>
        </w:rPr>
        <w:t>на домаћим скуповима:</w:t>
      </w:r>
    </w:p>
    <w:p w:rsidR="007B332C" w:rsidRDefault="007B332C" w:rsidP="00EB3409">
      <w:pPr>
        <w:pStyle w:val="ListParagraph"/>
        <w:numPr>
          <w:ilvl w:val="0"/>
          <w:numId w:val="172"/>
        </w:numPr>
        <w:spacing w:before="0" w:beforeAutospacing="0" w:after="0" w:afterAutospacing="0"/>
        <w:rPr>
          <w:iCs/>
          <w:sz w:val="20"/>
          <w:szCs w:val="20"/>
        </w:rPr>
      </w:pPr>
      <w:r>
        <w:rPr>
          <w:iCs/>
          <w:sz w:val="20"/>
          <w:szCs w:val="20"/>
        </w:rPr>
        <w:t>57. Конгрес студената биомедицинских наука Србије са међународним учешћем, Сребрно језеро, Србија, 2016.</w:t>
      </w:r>
    </w:p>
    <w:p w:rsidR="007B332C" w:rsidRDefault="007B332C" w:rsidP="00EB3409">
      <w:pPr>
        <w:pStyle w:val="ListParagraph"/>
        <w:numPr>
          <w:ilvl w:val="0"/>
          <w:numId w:val="172"/>
        </w:numPr>
        <w:spacing w:before="0" w:beforeAutospacing="0" w:after="0" w:afterAutospacing="0"/>
        <w:rPr>
          <w:iCs/>
          <w:sz w:val="20"/>
          <w:szCs w:val="20"/>
        </w:rPr>
      </w:pPr>
      <w:r>
        <w:rPr>
          <w:iCs/>
          <w:sz w:val="20"/>
          <w:szCs w:val="20"/>
        </w:rPr>
        <w:t>58. Конгрес студената биомедицинских наука Србије са међународним учешћем, Копаоник, Србија, 2017.</w:t>
      </w:r>
    </w:p>
    <w:p w:rsidR="007B332C" w:rsidRDefault="007B332C" w:rsidP="00EB3409">
      <w:pPr>
        <w:pStyle w:val="ListParagraph"/>
        <w:numPr>
          <w:ilvl w:val="0"/>
          <w:numId w:val="172"/>
        </w:numPr>
        <w:spacing w:before="0" w:beforeAutospacing="0" w:after="0" w:afterAutospacing="0"/>
        <w:rPr>
          <w:iCs/>
          <w:sz w:val="20"/>
          <w:szCs w:val="20"/>
        </w:rPr>
      </w:pPr>
      <w:r>
        <w:rPr>
          <w:iCs/>
          <w:sz w:val="20"/>
          <w:szCs w:val="20"/>
        </w:rPr>
        <w:t>Пролећна кардиолошка радионица, Копаоник, Србија, 2019.</w:t>
      </w:r>
    </w:p>
    <w:p w:rsidR="007B332C" w:rsidRDefault="007B332C" w:rsidP="00EB3409">
      <w:pPr>
        <w:pStyle w:val="ListParagraph"/>
        <w:numPr>
          <w:ilvl w:val="0"/>
          <w:numId w:val="172"/>
        </w:numPr>
        <w:spacing w:before="0" w:beforeAutospacing="0" w:after="0" w:afterAutospacing="0"/>
        <w:rPr>
          <w:iCs/>
          <w:sz w:val="20"/>
          <w:szCs w:val="20"/>
        </w:rPr>
      </w:pPr>
      <w:r>
        <w:rPr>
          <w:iCs/>
          <w:sz w:val="20"/>
          <w:szCs w:val="20"/>
        </w:rPr>
        <w:t>Кардиолошка секција Српског лекарског друштва, Београд, Србија, 2020.</w:t>
      </w:r>
    </w:p>
    <w:p w:rsidR="007B332C" w:rsidRDefault="007B332C" w:rsidP="00EB3409">
      <w:pPr>
        <w:pStyle w:val="ListParagraph"/>
        <w:numPr>
          <w:ilvl w:val="0"/>
          <w:numId w:val="172"/>
        </w:numPr>
        <w:spacing w:before="0" w:beforeAutospacing="0" w:after="0" w:afterAutospacing="0"/>
        <w:rPr>
          <w:iCs/>
          <w:sz w:val="20"/>
          <w:szCs w:val="20"/>
        </w:rPr>
      </w:pPr>
      <w:r>
        <w:rPr>
          <w:iCs/>
          <w:sz w:val="20"/>
          <w:szCs w:val="20"/>
        </w:rPr>
        <w:t>Пролећна кардиолошка радионица, Копаоник, Србија, 2021.</w:t>
      </w:r>
    </w:p>
    <w:p w:rsidR="007B332C" w:rsidRDefault="007B332C" w:rsidP="00EB3409">
      <w:pPr>
        <w:pStyle w:val="ListParagraph"/>
        <w:numPr>
          <w:ilvl w:val="0"/>
          <w:numId w:val="172"/>
        </w:numPr>
        <w:spacing w:before="0" w:beforeAutospacing="0" w:after="0" w:afterAutospacing="0"/>
        <w:rPr>
          <w:iCs/>
          <w:sz w:val="20"/>
          <w:szCs w:val="20"/>
        </w:rPr>
      </w:pPr>
      <w:r>
        <w:rPr>
          <w:iCs/>
          <w:sz w:val="20"/>
          <w:szCs w:val="20"/>
        </w:rPr>
        <w:t>XXIII Конгрес Удружења кардиолога Србије, Београд, Србија, 2021.</w:t>
      </w:r>
    </w:p>
    <w:p w:rsidR="007B332C" w:rsidRDefault="007B332C" w:rsidP="00EB3409">
      <w:pPr>
        <w:pStyle w:val="ListParagraph"/>
        <w:numPr>
          <w:ilvl w:val="0"/>
          <w:numId w:val="172"/>
        </w:numPr>
        <w:spacing w:before="0" w:beforeAutospacing="0" w:after="0" w:afterAutospacing="0"/>
        <w:rPr>
          <w:iCs/>
          <w:sz w:val="20"/>
          <w:szCs w:val="20"/>
        </w:rPr>
      </w:pPr>
      <w:r>
        <w:rPr>
          <w:iCs/>
          <w:sz w:val="20"/>
          <w:szCs w:val="20"/>
        </w:rPr>
        <w:lastRenderedPageBreak/>
        <w:t>VII Конгрес Удружења коронарних јединица Србије, Врњачка бања, Србија, 2023</w:t>
      </w:r>
    </w:p>
    <w:p w:rsidR="007B332C" w:rsidRPr="007B332C" w:rsidRDefault="007B332C" w:rsidP="007B332C">
      <w:pPr>
        <w:pStyle w:val="ListParagraph"/>
        <w:spacing w:before="0" w:beforeAutospacing="0" w:after="0" w:afterAutospacing="0"/>
        <w:ind w:left="1004" w:firstLine="0"/>
        <w:rPr>
          <w:iCs/>
          <w:sz w:val="20"/>
          <w:szCs w:val="20"/>
        </w:rPr>
      </w:pPr>
    </w:p>
    <w:p w:rsidR="0065716A" w:rsidRPr="007B332C" w:rsidRDefault="007B332C" w:rsidP="007B332C">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скуповима:</w:t>
      </w:r>
    </w:p>
    <w:p w:rsidR="0065716A" w:rsidRPr="00251F17" w:rsidRDefault="0065716A" w:rsidP="00EB3409">
      <w:pPr>
        <w:pStyle w:val="ListParagraph"/>
        <w:numPr>
          <w:ilvl w:val="0"/>
          <w:numId w:val="60"/>
        </w:numPr>
        <w:spacing w:before="0" w:beforeAutospacing="0"/>
        <w:rPr>
          <w:iCs/>
          <w:sz w:val="20"/>
          <w:szCs w:val="20"/>
        </w:rPr>
      </w:pPr>
      <w:r>
        <w:rPr>
          <w:iCs/>
          <w:sz w:val="20"/>
          <w:szCs w:val="20"/>
        </w:rPr>
        <w:t>Neurocard, 14. Интернационални симпозијум неурокардиологије, Београд, Србија, 2025.</w:t>
      </w:r>
    </w:p>
    <w:p w:rsidR="0065716A" w:rsidRPr="00DE7DD2" w:rsidRDefault="0065716A" w:rsidP="00EB3409">
      <w:pPr>
        <w:pStyle w:val="ListParagraph"/>
        <w:numPr>
          <w:ilvl w:val="0"/>
          <w:numId w:val="60"/>
        </w:numPr>
        <w:spacing w:before="0" w:beforeAutospacing="0"/>
        <w:rPr>
          <w:iCs/>
          <w:sz w:val="20"/>
          <w:szCs w:val="20"/>
        </w:rPr>
      </w:pPr>
      <w:r>
        <w:rPr>
          <w:iCs/>
          <w:sz w:val="20"/>
          <w:szCs w:val="20"/>
        </w:rPr>
        <w:t>AMICS, Москва, Русија, 2025.</w:t>
      </w:r>
    </w:p>
    <w:p w:rsidR="007B7574" w:rsidRPr="002E4F1F" w:rsidRDefault="007B7574" w:rsidP="007B7574">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12</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Марина Остојић</w:t>
      </w:r>
    </w:p>
    <w:p w:rsidR="007B7574" w:rsidRPr="00AC467F" w:rsidRDefault="007B7574" w:rsidP="001E28A4">
      <w:pPr>
        <w:spacing w:before="0" w:beforeAutospacing="0"/>
        <w:ind w:left="0" w:firstLine="0"/>
        <w:contextualSpacing/>
        <w:rPr>
          <w:b/>
          <w:sz w:val="20"/>
          <w:szCs w:val="20"/>
        </w:rPr>
      </w:pPr>
    </w:p>
    <w:p w:rsidR="007B7574" w:rsidRDefault="007B7574" w:rsidP="007B7574">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7B7574" w:rsidRPr="000663D3" w:rsidRDefault="007B7574" w:rsidP="007B7574">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7B7574" w:rsidRPr="00AC467F" w:rsidTr="00672762">
        <w:trPr>
          <w:trHeight w:val="104"/>
        </w:trPr>
        <w:tc>
          <w:tcPr>
            <w:tcW w:w="3681" w:type="dxa"/>
            <w:shd w:val="clear" w:color="auto" w:fill="auto"/>
          </w:tcPr>
          <w:p w:rsidR="007B7574" w:rsidRPr="00AC467F" w:rsidRDefault="007B7574" w:rsidP="00672762">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shd w:val="clear" w:color="auto" w:fill="auto"/>
          </w:tcPr>
          <w:p w:rsidR="007B7574" w:rsidRPr="00AC467F" w:rsidRDefault="007B7574" w:rsidP="00672762">
            <w:pPr>
              <w:spacing w:before="0" w:beforeAutospacing="0"/>
              <w:ind w:left="284" w:firstLine="0"/>
              <w:contextualSpacing/>
              <w:rPr>
                <w:bCs/>
                <w:sz w:val="20"/>
                <w:szCs w:val="20"/>
              </w:rPr>
            </w:pPr>
            <w:r w:rsidRPr="00680581">
              <w:rPr>
                <w:bCs/>
                <w:sz w:val="20"/>
                <w:szCs w:val="20"/>
              </w:rPr>
              <w:t>Марина (Миодраг) Остојић</w:t>
            </w:r>
          </w:p>
        </w:tc>
      </w:tr>
      <w:tr w:rsidR="007B7574" w:rsidRPr="00AC467F" w:rsidTr="00672762">
        <w:tc>
          <w:tcPr>
            <w:tcW w:w="3681" w:type="dxa"/>
            <w:shd w:val="clear" w:color="auto" w:fill="auto"/>
          </w:tcPr>
          <w:p w:rsidR="007B7574" w:rsidRPr="00AC467F" w:rsidRDefault="007B7574" w:rsidP="00672762">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shd w:val="clear" w:color="auto" w:fill="auto"/>
          </w:tcPr>
          <w:p w:rsidR="007B7574" w:rsidRPr="00F332E6" w:rsidRDefault="007B7574" w:rsidP="00672762">
            <w:pPr>
              <w:spacing w:before="0" w:beforeAutospacing="0"/>
              <w:ind w:left="284" w:firstLine="0"/>
              <w:contextualSpacing/>
              <w:rPr>
                <w:bCs/>
                <w:sz w:val="20"/>
                <w:szCs w:val="20"/>
              </w:rPr>
            </w:pPr>
            <w:r>
              <w:rPr>
                <w:bCs/>
                <w:sz w:val="20"/>
                <w:szCs w:val="20"/>
              </w:rPr>
              <w:t>02.01.1983. Београд</w:t>
            </w:r>
          </w:p>
        </w:tc>
      </w:tr>
      <w:tr w:rsidR="007B7574" w:rsidRPr="00AC467F" w:rsidTr="00672762">
        <w:tc>
          <w:tcPr>
            <w:tcW w:w="3681" w:type="dxa"/>
            <w:shd w:val="clear" w:color="auto" w:fill="auto"/>
          </w:tcPr>
          <w:p w:rsidR="007B7574" w:rsidRPr="00AC467F" w:rsidRDefault="007B7574" w:rsidP="00672762">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shd w:val="clear" w:color="auto" w:fill="auto"/>
          </w:tcPr>
          <w:p w:rsidR="007B7574" w:rsidRDefault="007B7574" w:rsidP="00672762">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7B7574" w:rsidRPr="00AC467F" w:rsidRDefault="007B7574" w:rsidP="00672762">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7B7574" w:rsidRPr="00AC467F" w:rsidTr="00672762">
        <w:tc>
          <w:tcPr>
            <w:tcW w:w="3681" w:type="dxa"/>
            <w:shd w:val="clear" w:color="auto" w:fill="auto"/>
          </w:tcPr>
          <w:p w:rsidR="007B7574" w:rsidRPr="00AC467F" w:rsidRDefault="007B7574" w:rsidP="00672762">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shd w:val="clear" w:color="auto" w:fill="auto"/>
          </w:tcPr>
          <w:p w:rsidR="007B7574" w:rsidRPr="00F332E6" w:rsidRDefault="007B7574" w:rsidP="00672762">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кардиологије, Кабинет за кардиометаболичку, неинвазивну, функционалну дијагностику (ергоспирометрија)</w:t>
            </w:r>
          </w:p>
        </w:tc>
      </w:tr>
      <w:tr w:rsidR="007B7574" w:rsidRPr="00AC467F" w:rsidTr="00672762">
        <w:tc>
          <w:tcPr>
            <w:tcW w:w="3681" w:type="dxa"/>
            <w:shd w:val="clear" w:color="auto" w:fill="auto"/>
          </w:tcPr>
          <w:p w:rsidR="007B7574" w:rsidRPr="00AC467F" w:rsidRDefault="007B7574" w:rsidP="00672762">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shd w:val="clear" w:color="auto" w:fill="auto"/>
          </w:tcPr>
          <w:p w:rsidR="007B7574" w:rsidRPr="00F332E6" w:rsidRDefault="007B7574" w:rsidP="00672762">
            <w:pPr>
              <w:spacing w:before="0" w:beforeAutospacing="0"/>
              <w:ind w:left="284" w:firstLine="0"/>
              <w:contextualSpacing/>
              <w:rPr>
                <w:sz w:val="20"/>
                <w:szCs w:val="20"/>
              </w:rPr>
            </w:pPr>
            <w:r w:rsidRPr="00F332E6">
              <w:rPr>
                <w:sz w:val="20"/>
                <w:szCs w:val="20"/>
              </w:rPr>
              <w:t>интерна медицина (кардиологија)</w:t>
            </w:r>
          </w:p>
        </w:tc>
      </w:tr>
    </w:tbl>
    <w:p w:rsidR="007B7574" w:rsidRPr="00AC467F" w:rsidRDefault="007B7574" w:rsidP="007B7574">
      <w:pPr>
        <w:spacing w:before="0" w:beforeAutospacing="0"/>
        <w:ind w:left="0" w:firstLine="0"/>
        <w:contextualSpacing/>
        <w:rPr>
          <w:b/>
          <w:sz w:val="20"/>
          <w:szCs w:val="20"/>
          <w:lang w:val="sl-SI"/>
        </w:rPr>
      </w:pPr>
    </w:p>
    <w:p w:rsidR="007B7574" w:rsidRDefault="007B7574" w:rsidP="007B7574">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7B7574" w:rsidRPr="000663D3" w:rsidRDefault="007B7574" w:rsidP="007B7574">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7B7574" w:rsidRPr="00AC467F" w:rsidTr="00672762">
        <w:tc>
          <w:tcPr>
            <w:tcW w:w="3681" w:type="dxa"/>
          </w:tcPr>
          <w:p w:rsidR="007B7574" w:rsidRPr="00353814" w:rsidRDefault="007B7574" w:rsidP="00672762">
            <w:pPr>
              <w:spacing w:before="0" w:beforeAutospacing="0"/>
              <w:ind w:left="284" w:firstLine="0"/>
              <w:contextualSpacing/>
              <w:rPr>
                <w:b/>
                <w:bCs/>
                <w:sz w:val="20"/>
                <w:szCs w:val="20"/>
              </w:rPr>
            </w:pPr>
            <w:r>
              <w:rPr>
                <w:b/>
                <w:bCs/>
                <w:sz w:val="20"/>
                <w:szCs w:val="20"/>
              </w:rPr>
              <w:t>Основне студије</w:t>
            </w:r>
          </w:p>
        </w:tc>
        <w:tc>
          <w:tcPr>
            <w:tcW w:w="5329" w:type="dxa"/>
          </w:tcPr>
          <w:p w:rsidR="007B7574" w:rsidRPr="00AC467F" w:rsidRDefault="007B7574" w:rsidP="00672762">
            <w:pPr>
              <w:spacing w:before="0" w:beforeAutospacing="0"/>
              <w:ind w:left="284" w:firstLine="0"/>
              <w:contextualSpacing/>
              <w:rPr>
                <w:i/>
                <w:iCs/>
                <w:sz w:val="20"/>
                <w:szCs w:val="20"/>
                <w:lang w:val="da-DK"/>
              </w:rPr>
            </w:pP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B7574" w:rsidRPr="00AC467F" w:rsidRDefault="007B7574" w:rsidP="00672762">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7B7574" w:rsidRPr="00F332E6" w:rsidRDefault="007B7574" w:rsidP="00672762">
            <w:pPr>
              <w:spacing w:before="0" w:beforeAutospacing="0"/>
              <w:ind w:left="284" w:firstLine="0"/>
              <w:contextualSpacing/>
              <w:rPr>
                <w:bCs/>
                <w:sz w:val="20"/>
                <w:szCs w:val="20"/>
              </w:rPr>
            </w:pPr>
            <w:r>
              <w:rPr>
                <w:bCs/>
                <w:sz w:val="20"/>
                <w:szCs w:val="20"/>
              </w:rPr>
              <w:t>Београд, 2007. године, просечна оцена 8,74 (осам и седамдесет четири)</w:t>
            </w:r>
          </w:p>
        </w:tc>
      </w:tr>
      <w:tr w:rsidR="007B7574" w:rsidRPr="00AC467F" w:rsidTr="00672762">
        <w:tc>
          <w:tcPr>
            <w:tcW w:w="3681" w:type="dxa"/>
          </w:tcPr>
          <w:p w:rsidR="007B7574" w:rsidRPr="00353814" w:rsidRDefault="007B7574" w:rsidP="00672762">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7B7574" w:rsidRPr="00AC467F" w:rsidRDefault="007B7574" w:rsidP="00672762">
            <w:pPr>
              <w:spacing w:before="0" w:beforeAutospacing="0"/>
              <w:ind w:left="284" w:firstLine="0"/>
              <w:contextualSpacing/>
              <w:rPr>
                <w:i/>
                <w:iCs/>
                <w:sz w:val="20"/>
                <w:szCs w:val="20"/>
                <w:lang w:val="da-DK"/>
              </w:rPr>
            </w:pP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B7574" w:rsidRPr="00AC467F" w:rsidRDefault="007B7574" w:rsidP="00672762">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7B7574" w:rsidRPr="00F332E6" w:rsidRDefault="007B7574" w:rsidP="00672762">
            <w:pPr>
              <w:spacing w:before="0" w:beforeAutospacing="0"/>
              <w:ind w:left="284" w:firstLine="0"/>
              <w:contextualSpacing/>
              <w:rPr>
                <w:sz w:val="20"/>
                <w:szCs w:val="20"/>
              </w:rPr>
            </w:pPr>
            <w:r>
              <w:rPr>
                <w:sz w:val="20"/>
                <w:szCs w:val="20"/>
              </w:rPr>
              <w:t>Београд, 2010. године, ментор: доц. др Бранко Белеслин, комисија: проф. др Миодраг Остојић, проф. др Милица Деклева</w:t>
            </w: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Pr>
                <w:sz w:val="20"/>
                <w:szCs w:val="20"/>
                <w:lang w:val="sr-Latn-CS"/>
              </w:rPr>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7B7574" w:rsidRPr="00AC467F" w:rsidRDefault="007B7574" w:rsidP="00672762">
            <w:pPr>
              <w:spacing w:before="0" w:beforeAutospacing="0"/>
              <w:ind w:left="284" w:firstLine="0"/>
              <w:contextualSpacing/>
              <w:rPr>
                <w:bCs/>
                <w:sz w:val="20"/>
                <w:szCs w:val="20"/>
                <w:lang w:val="sr-Cyrl-CS"/>
              </w:rPr>
            </w:pPr>
            <w:r w:rsidRPr="009252ED">
              <w:rPr>
                <w:bCs/>
                <w:sz w:val="20"/>
                <w:szCs w:val="20"/>
              </w:rPr>
              <w:t>Процена модификације кардиоваскуларних фактора ризика код болесника после перкутане коронарне интервенције</w:t>
            </w: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7B7574" w:rsidRPr="00F332E6" w:rsidRDefault="007B7574" w:rsidP="00672762">
            <w:pPr>
              <w:spacing w:before="0" w:beforeAutospacing="0"/>
              <w:ind w:left="284" w:firstLine="0"/>
              <w:contextualSpacing/>
              <w:rPr>
                <w:sz w:val="20"/>
                <w:szCs w:val="20"/>
              </w:rPr>
            </w:pPr>
            <w:r>
              <w:rPr>
                <w:sz w:val="20"/>
                <w:szCs w:val="20"/>
              </w:rPr>
              <w:t>кардиологија</w:t>
            </w:r>
          </w:p>
        </w:tc>
      </w:tr>
      <w:tr w:rsidR="007B7574" w:rsidRPr="00AC467F" w:rsidTr="00672762">
        <w:tc>
          <w:tcPr>
            <w:tcW w:w="3681" w:type="dxa"/>
          </w:tcPr>
          <w:p w:rsidR="007B7574" w:rsidRPr="00AC467F" w:rsidRDefault="007B7574" w:rsidP="00672762">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7B7574" w:rsidRPr="00AC467F" w:rsidRDefault="007B7574" w:rsidP="00672762">
            <w:pPr>
              <w:spacing w:before="0" w:beforeAutospacing="0"/>
              <w:ind w:left="284" w:firstLine="0"/>
              <w:contextualSpacing/>
              <w:rPr>
                <w:sz w:val="20"/>
                <w:szCs w:val="20"/>
                <w:lang w:val="da-DK"/>
              </w:rPr>
            </w:pP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B7574" w:rsidRPr="00AC467F" w:rsidRDefault="007B7574" w:rsidP="00672762">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7B7574" w:rsidRPr="000A527F" w:rsidRDefault="007B7574" w:rsidP="00672762">
            <w:pPr>
              <w:spacing w:before="0" w:beforeAutospacing="0"/>
              <w:ind w:left="284" w:firstLine="0"/>
              <w:contextualSpacing/>
              <w:rPr>
                <w:sz w:val="20"/>
                <w:szCs w:val="20"/>
              </w:rPr>
            </w:pPr>
            <w:r>
              <w:rPr>
                <w:sz w:val="20"/>
                <w:szCs w:val="20"/>
              </w:rPr>
              <w:t>Уписана у 3. годину докторских студија, одобрена тема докторске дисертације</w:t>
            </w:r>
            <w:r w:rsidR="000A527F">
              <w:rPr>
                <w:sz w:val="20"/>
                <w:szCs w:val="20"/>
              </w:rPr>
              <w:t xml:space="preserve"> (одлука бр. 61206-1427/2-24)</w:t>
            </w:r>
          </w:p>
        </w:tc>
      </w:tr>
      <w:tr w:rsidR="007B7574" w:rsidRPr="00AC467F" w:rsidTr="00672762">
        <w:tc>
          <w:tcPr>
            <w:tcW w:w="3681" w:type="dxa"/>
          </w:tcPr>
          <w:p w:rsidR="007B7574" w:rsidRPr="00DE686A" w:rsidRDefault="007B7574" w:rsidP="00672762">
            <w:pPr>
              <w:spacing w:before="0" w:beforeAutospacing="0"/>
              <w:ind w:left="284" w:firstLine="0"/>
              <w:contextualSpacing/>
              <w:rPr>
                <w:sz w:val="20"/>
                <w:szCs w:val="20"/>
              </w:rPr>
            </w:pPr>
            <w:r>
              <w:rPr>
                <w:sz w:val="20"/>
                <w:szCs w:val="20"/>
              </w:rPr>
              <w:t>Ментор:</w:t>
            </w:r>
          </w:p>
        </w:tc>
        <w:tc>
          <w:tcPr>
            <w:tcW w:w="5329" w:type="dxa"/>
          </w:tcPr>
          <w:p w:rsidR="007B7574" w:rsidRPr="00F332E6" w:rsidRDefault="007B7574" w:rsidP="00672762">
            <w:pPr>
              <w:spacing w:before="0" w:beforeAutospacing="0"/>
              <w:ind w:left="284" w:firstLine="0"/>
              <w:contextualSpacing/>
              <w:rPr>
                <w:bCs/>
                <w:sz w:val="20"/>
                <w:szCs w:val="20"/>
              </w:rPr>
            </w:pPr>
            <w:r>
              <w:rPr>
                <w:bCs/>
                <w:sz w:val="20"/>
                <w:szCs w:val="20"/>
              </w:rPr>
              <w:t>ментор</w:t>
            </w:r>
            <w:r w:rsidR="000A527F">
              <w:rPr>
                <w:bCs/>
                <w:sz w:val="20"/>
                <w:szCs w:val="20"/>
              </w:rPr>
              <w:t xml:space="preserve"> 1: проф. др Ивана Недељковић, </w:t>
            </w:r>
            <w:r>
              <w:rPr>
                <w:bCs/>
                <w:sz w:val="20"/>
                <w:szCs w:val="20"/>
              </w:rPr>
              <w:t>ментор</w:t>
            </w:r>
            <w:r w:rsidR="000A527F">
              <w:rPr>
                <w:bCs/>
                <w:sz w:val="20"/>
                <w:szCs w:val="20"/>
              </w:rPr>
              <w:t xml:space="preserve"> 2</w:t>
            </w:r>
            <w:r>
              <w:rPr>
                <w:bCs/>
                <w:sz w:val="20"/>
                <w:szCs w:val="20"/>
              </w:rPr>
              <w:t>: проф. др Ђорђе Ћулафић</w:t>
            </w:r>
          </w:p>
        </w:tc>
      </w:tr>
      <w:tr w:rsidR="007B7574" w:rsidRPr="00AC467F" w:rsidTr="00672762">
        <w:tc>
          <w:tcPr>
            <w:tcW w:w="3681" w:type="dxa"/>
          </w:tcPr>
          <w:p w:rsidR="007B7574" w:rsidRDefault="007B7574" w:rsidP="00672762">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7B7574" w:rsidRPr="00DE686A" w:rsidRDefault="007B7574" w:rsidP="00672762">
            <w:pPr>
              <w:spacing w:before="0" w:beforeAutospacing="0"/>
              <w:ind w:left="284" w:firstLine="0"/>
              <w:contextualSpacing/>
              <w:rPr>
                <w:bCs/>
                <w:sz w:val="20"/>
                <w:szCs w:val="20"/>
              </w:rPr>
            </w:pPr>
            <w:r w:rsidRPr="0085067A">
              <w:rPr>
                <w:sz w:val="20"/>
                <w:szCs w:val="20"/>
                <w:lang w:val="sr-Latn-CS"/>
              </w:rPr>
              <w:t>Употреба ергоспирометрије код болесника са хроничном инсуфицијенцијом јетре</w:t>
            </w:r>
          </w:p>
        </w:tc>
      </w:tr>
      <w:tr w:rsidR="007B7574" w:rsidRPr="00AC467F" w:rsidTr="00672762">
        <w:tc>
          <w:tcPr>
            <w:tcW w:w="3681" w:type="dxa"/>
          </w:tcPr>
          <w:p w:rsidR="007B7574" w:rsidRPr="00AC467F" w:rsidRDefault="007B7574" w:rsidP="00672762">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7B7574" w:rsidRPr="00F332E6" w:rsidRDefault="007B7574" w:rsidP="00672762">
            <w:pPr>
              <w:spacing w:before="0" w:beforeAutospacing="0"/>
              <w:ind w:left="284" w:firstLine="0"/>
              <w:contextualSpacing/>
              <w:rPr>
                <w:sz w:val="20"/>
                <w:szCs w:val="20"/>
              </w:rPr>
            </w:pPr>
            <w:r>
              <w:rPr>
                <w:sz w:val="20"/>
                <w:szCs w:val="20"/>
              </w:rPr>
              <w:t>Истраживања у кардиоваскуларној медицини</w:t>
            </w:r>
          </w:p>
        </w:tc>
      </w:tr>
      <w:tr w:rsidR="007B7574" w:rsidRPr="00AC467F" w:rsidTr="00672762">
        <w:tc>
          <w:tcPr>
            <w:tcW w:w="3681" w:type="dxa"/>
          </w:tcPr>
          <w:p w:rsidR="007B7574" w:rsidRPr="00DE686A" w:rsidRDefault="007B7574" w:rsidP="00672762">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7B7574" w:rsidRPr="00AC467F" w:rsidRDefault="007B7574" w:rsidP="00672762">
            <w:pPr>
              <w:spacing w:before="0" w:beforeAutospacing="0"/>
              <w:ind w:left="284" w:firstLine="0"/>
              <w:contextualSpacing/>
              <w:rPr>
                <w:bCs/>
                <w:sz w:val="20"/>
                <w:szCs w:val="20"/>
                <w:lang w:val="sr-Cyrl-CS"/>
              </w:rPr>
            </w:pPr>
          </w:p>
        </w:tc>
      </w:tr>
      <w:tr w:rsidR="007B7574" w:rsidRPr="00AC467F" w:rsidTr="00672762">
        <w:tc>
          <w:tcPr>
            <w:tcW w:w="3681" w:type="dxa"/>
          </w:tcPr>
          <w:p w:rsidR="007B7574" w:rsidRPr="00DE686A" w:rsidRDefault="007B7574" w:rsidP="00672762">
            <w:pPr>
              <w:spacing w:before="0" w:beforeAutospacing="0"/>
              <w:ind w:left="284" w:firstLine="0"/>
              <w:contextualSpacing/>
              <w:rPr>
                <w:bCs/>
                <w:sz w:val="20"/>
                <w:szCs w:val="20"/>
              </w:rPr>
            </w:pPr>
            <w:r>
              <w:rPr>
                <w:bCs/>
                <w:sz w:val="20"/>
                <w:szCs w:val="20"/>
              </w:rPr>
              <w:t>Назив:</w:t>
            </w:r>
          </w:p>
        </w:tc>
        <w:tc>
          <w:tcPr>
            <w:tcW w:w="5329" w:type="dxa"/>
          </w:tcPr>
          <w:p w:rsidR="007B7574" w:rsidRPr="00AC467F" w:rsidRDefault="007B7574" w:rsidP="00672762">
            <w:pPr>
              <w:spacing w:before="0" w:beforeAutospacing="0"/>
              <w:ind w:left="284" w:firstLine="0"/>
              <w:contextualSpacing/>
              <w:rPr>
                <w:bCs/>
                <w:sz w:val="20"/>
                <w:szCs w:val="20"/>
                <w:lang w:val="sr-Cyrl-CS"/>
              </w:rPr>
            </w:pPr>
            <w:r>
              <w:rPr>
                <w:bCs/>
                <w:sz w:val="20"/>
                <w:szCs w:val="20"/>
                <w:lang w:val="sr-Cyrl-CS"/>
              </w:rPr>
              <w:t>Интерна медицина</w:t>
            </w:r>
          </w:p>
        </w:tc>
      </w:tr>
      <w:tr w:rsidR="007B7574" w:rsidRPr="00AC467F" w:rsidTr="00672762">
        <w:tc>
          <w:tcPr>
            <w:tcW w:w="3681" w:type="dxa"/>
          </w:tcPr>
          <w:p w:rsidR="007B7574" w:rsidRPr="00DE686A" w:rsidRDefault="007B7574" w:rsidP="00672762">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7B7574" w:rsidRPr="00AC467F" w:rsidRDefault="007B7574" w:rsidP="00672762">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2018. године, оцена одличан (5), председник комисије проф. др Петар Сеферовић</w:t>
            </w:r>
          </w:p>
        </w:tc>
      </w:tr>
      <w:tr w:rsidR="007B7574" w:rsidRPr="00AC467F" w:rsidTr="00672762">
        <w:tc>
          <w:tcPr>
            <w:tcW w:w="3681" w:type="dxa"/>
          </w:tcPr>
          <w:p w:rsidR="007B7574" w:rsidRPr="00AC467F" w:rsidRDefault="007B7574" w:rsidP="00672762">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7B7574" w:rsidRPr="00AC467F" w:rsidRDefault="007B7574" w:rsidP="00672762">
            <w:pPr>
              <w:spacing w:before="0" w:beforeAutospacing="0"/>
              <w:ind w:left="284" w:firstLine="0"/>
              <w:contextualSpacing/>
              <w:rPr>
                <w:bCs/>
                <w:sz w:val="20"/>
                <w:szCs w:val="20"/>
              </w:rPr>
            </w:pPr>
          </w:p>
        </w:tc>
      </w:tr>
      <w:tr w:rsidR="007B7574" w:rsidRPr="00AC467F" w:rsidTr="00672762">
        <w:tc>
          <w:tcPr>
            <w:tcW w:w="3681" w:type="dxa"/>
          </w:tcPr>
          <w:p w:rsidR="007B7574" w:rsidRPr="00DE686A" w:rsidRDefault="007B7574" w:rsidP="00672762">
            <w:pPr>
              <w:spacing w:before="0" w:beforeAutospacing="0"/>
              <w:ind w:left="284" w:firstLine="0"/>
              <w:contextualSpacing/>
              <w:rPr>
                <w:bCs/>
                <w:sz w:val="20"/>
                <w:szCs w:val="20"/>
              </w:rPr>
            </w:pPr>
            <w:r>
              <w:rPr>
                <w:bCs/>
                <w:sz w:val="20"/>
                <w:szCs w:val="20"/>
              </w:rPr>
              <w:t>Назив установе:</w:t>
            </w:r>
          </w:p>
        </w:tc>
        <w:tc>
          <w:tcPr>
            <w:tcW w:w="5329" w:type="dxa"/>
          </w:tcPr>
          <w:p w:rsidR="007B7574" w:rsidRPr="00AC467F" w:rsidRDefault="007B7574" w:rsidP="00672762">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7B7574" w:rsidRPr="00AC467F" w:rsidTr="00672762">
        <w:tc>
          <w:tcPr>
            <w:tcW w:w="3681" w:type="dxa"/>
          </w:tcPr>
          <w:p w:rsidR="007B7574" w:rsidRPr="00DE686A" w:rsidRDefault="007B7574" w:rsidP="00672762">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7B7574" w:rsidRPr="005341D2" w:rsidRDefault="007B7574" w:rsidP="00672762">
            <w:pPr>
              <w:spacing w:before="0" w:beforeAutospacing="0"/>
              <w:ind w:left="284" w:firstLine="0"/>
              <w:contextualSpacing/>
              <w:rPr>
                <w:bCs/>
                <w:sz w:val="20"/>
                <w:szCs w:val="20"/>
              </w:rPr>
            </w:pPr>
            <w:r>
              <w:rPr>
                <w:bCs/>
                <w:sz w:val="20"/>
                <w:szCs w:val="20"/>
              </w:rPr>
              <w:t>Београд, 2023. године, чланови комисије: проф. др Милан Недељковић, проф. др Бранислава Ивановић, проф. др Бранко Белеслин, проф. др Драган</w:t>
            </w:r>
            <w:r w:rsidRPr="00933C3C">
              <w:rPr>
                <w:bCs/>
                <w:sz w:val="20"/>
                <w:szCs w:val="20"/>
              </w:rPr>
              <w:t xml:space="preserve"> Симић</w:t>
            </w:r>
            <w:r>
              <w:rPr>
                <w:bCs/>
                <w:sz w:val="20"/>
                <w:szCs w:val="20"/>
              </w:rPr>
              <w:t xml:space="preserve"> проф. др Љиљана </w:t>
            </w:r>
            <w:r w:rsidRPr="00933C3C">
              <w:rPr>
                <w:bCs/>
                <w:sz w:val="20"/>
                <w:szCs w:val="20"/>
              </w:rPr>
              <w:t>Букарица</w:t>
            </w:r>
          </w:p>
        </w:tc>
      </w:tr>
      <w:tr w:rsidR="007B7574" w:rsidRPr="00AC467F" w:rsidTr="00672762">
        <w:tc>
          <w:tcPr>
            <w:tcW w:w="3681" w:type="dxa"/>
          </w:tcPr>
          <w:p w:rsidR="007B7574" w:rsidRPr="00DE686A" w:rsidRDefault="007B7574" w:rsidP="00672762">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7B7574" w:rsidRPr="00AC467F" w:rsidRDefault="007B7574" w:rsidP="00672762">
            <w:pPr>
              <w:spacing w:before="0" w:beforeAutospacing="0"/>
              <w:ind w:left="284" w:firstLine="0"/>
              <w:contextualSpacing/>
              <w:rPr>
                <w:bCs/>
                <w:sz w:val="20"/>
                <w:szCs w:val="20"/>
              </w:rPr>
            </w:pPr>
            <w:r w:rsidRPr="00933C3C">
              <w:rPr>
                <w:bCs/>
                <w:sz w:val="20"/>
                <w:szCs w:val="20"/>
              </w:rPr>
              <w:t xml:space="preserve">Савремена кардиоваскуларна процена кардиопулмоналним тестом физичким оптерећењем болесника са тип 2 дијабетес </w:t>
            </w:r>
            <w:r w:rsidRPr="00933C3C">
              <w:rPr>
                <w:bCs/>
                <w:sz w:val="20"/>
                <w:szCs w:val="20"/>
              </w:rPr>
              <w:lastRenderedPageBreak/>
              <w:t>мелитусом</w:t>
            </w:r>
          </w:p>
        </w:tc>
      </w:tr>
      <w:tr w:rsidR="007B7574" w:rsidRPr="00AC467F" w:rsidTr="00672762">
        <w:tc>
          <w:tcPr>
            <w:tcW w:w="3681" w:type="dxa"/>
          </w:tcPr>
          <w:p w:rsidR="007B7574" w:rsidRPr="00DE686A" w:rsidRDefault="007B7574" w:rsidP="00672762">
            <w:pPr>
              <w:spacing w:before="0" w:beforeAutospacing="0"/>
              <w:ind w:left="284" w:firstLine="0"/>
              <w:contextualSpacing/>
              <w:rPr>
                <w:bCs/>
                <w:sz w:val="20"/>
                <w:szCs w:val="20"/>
              </w:rPr>
            </w:pPr>
            <w:r w:rsidRPr="00DE686A">
              <w:rPr>
                <w:bCs/>
                <w:sz w:val="20"/>
                <w:szCs w:val="20"/>
              </w:rPr>
              <w:lastRenderedPageBreak/>
              <w:t>Ужа научна област</w:t>
            </w:r>
            <w:r>
              <w:rPr>
                <w:bCs/>
                <w:sz w:val="20"/>
                <w:szCs w:val="20"/>
              </w:rPr>
              <w:t>:</w:t>
            </w:r>
          </w:p>
        </w:tc>
        <w:tc>
          <w:tcPr>
            <w:tcW w:w="5329" w:type="dxa"/>
          </w:tcPr>
          <w:p w:rsidR="007B7574" w:rsidRPr="005341D2" w:rsidRDefault="007B7574" w:rsidP="00672762">
            <w:pPr>
              <w:spacing w:before="0" w:beforeAutospacing="0"/>
              <w:ind w:left="284" w:firstLine="0"/>
              <w:contextualSpacing/>
              <w:rPr>
                <w:bCs/>
                <w:sz w:val="20"/>
                <w:szCs w:val="20"/>
              </w:rPr>
            </w:pPr>
            <w:r>
              <w:rPr>
                <w:bCs/>
                <w:sz w:val="20"/>
                <w:szCs w:val="20"/>
              </w:rPr>
              <w:t>кардиологија</w:t>
            </w:r>
          </w:p>
        </w:tc>
      </w:tr>
      <w:tr w:rsidR="007B7574" w:rsidRPr="00AC467F" w:rsidTr="00672762">
        <w:trPr>
          <w:trHeight w:val="63"/>
        </w:trPr>
        <w:tc>
          <w:tcPr>
            <w:tcW w:w="3681" w:type="dxa"/>
          </w:tcPr>
          <w:p w:rsidR="007B7574" w:rsidRPr="00AC467F" w:rsidRDefault="007B7574" w:rsidP="00672762">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7B7574" w:rsidRPr="00AC467F" w:rsidRDefault="007B7574" w:rsidP="00672762">
            <w:pPr>
              <w:spacing w:before="0" w:beforeAutospacing="0"/>
              <w:ind w:left="284" w:firstLine="0"/>
              <w:contextualSpacing/>
              <w:rPr>
                <w:bCs/>
                <w:sz w:val="20"/>
                <w:szCs w:val="20"/>
              </w:rPr>
            </w:pPr>
            <w:r w:rsidRPr="00FE48AB">
              <w:rPr>
                <w:bCs/>
                <w:sz w:val="20"/>
                <w:szCs w:val="20"/>
              </w:rPr>
              <w:t>Изабрана у научно звање Истраживач сарадник Медицинског факултета у Београду 14.09.2020.</w:t>
            </w:r>
          </w:p>
        </w:tc>
      </w:tr>
    </w:tbl>
    <w:p w:rsidR="007B7574" w:rsidRPr="00DF160B" w:rsidRDefault="007B7574" w:rsidP="00DF160B">
      <w:pPr>
        <w:ind w:left="0" w:firstLine="0"/>
        <w:contextualSpacing/>
        <w:rPr>
          <w:b/>
          <w:sz w:val="22"/>
          <w:szCs w:val="22"/>
        </w:rPr>
      </w:pPr>
    </w:p>
    <w:p w:rsidR="007B7574" w:rsidRDefault="007B7574" w:rsidP="007B7574">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7B7574" w:rsidRPr="004B73AE" w:rsidRDefault="007B7574" w:rsidP="007B7574">
      <w:pPr>
        <w:ind w:left="284" w:firstLine="0"/>
        <w:contextualSpacing/>
        <w:rPr>
          <w:bCs/>
          <w:sz w:val="20"/>
          <w:szCs w:val="20"/>
        </w:rPr>
      </w:pPr>
      <w:r>
        <w:rPr>
          <w:bCs/>
          <w:sz w:val="20"/>
          <w:szCs w:val="20"/>
        </w:rPr>
        <w:t>Кандидат се први пут бира у звање клиничког асистента.</w:t>
      </w:r>
    </w:p>
    <w:p w:rsidR="007B7574" w:rsidRPr="00AC467F" w:rsidRDefault="007B7574" w:rsidP="007B7574">
      <w:pPr>
        <w:spacing w:before="0" w:beforeAutospacing="0"/>
        <w:ind w:left="284" w:firstLine="0"/>
        <w:contextualSpacing/>
        <w:rPr>
          <w:bCs/>
          <w:sz w:val="20"/>
          <w:szCs w:val="20"/>
          <w:lang w:val="sr-Cyrl-CS"/>
        </w:rPr>
      </w:pPr>
    </w:p>
    <w:p w:rsidR="007B7574" w:rsidRDefault="007B7574" w:rsidP="007B7574">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7B7574" w:rsidRPr="004B73AE" w:rsidRDefault="007B7574" w:rsidP="007B7574">
      <w:pPr>
        <w:ind w:left="284" w:firstLine="0"/>
        <w:contextualSpacing/>
        <w:rPr>
          <w:bCs/>
          <w:sz w:val="20"/>
          <w:szCs w:val="20"/>
        </w:rPr>
      </w:pPr>
      <w:r>
        <w:rPr>
          <w:bCs/>
          <w:sz w:val="20"/>
          <w:szCs w:val="20"/>
        </w:rPr>
        <w:t>Кандидат се први пут бира у звање клиничког асистента.</w:t>
      </w:r>
    </w:p>
    <w:p w:rsidR="007B7574" w:rsidRPr="004B73AE" w:rsidRDefault="007B7574" w:rsidP="007B7574">
      <w:pPr>
        <w:spacing w:before="0" w:beforeAutospacing="0"/>
        <w:ind w:left="0" w:firstLine="0"/>
        <w:contextualSpacing/>
        <w:rPr>
          <w:sz w:val="20"/>
          <w:szCs w:val="20"/>
        </w:rPr>
      </w:pPr>
    </w:p>
    <w:p w:rsidR="007B7574" w:rsidRDefault="007B7574" w:rsidP="007B7574">
      <w:pPr>
        <w:spacing w:before="0" w:beforeAutospacing="0"/>
        <w:ind w:left="284" w:firstLine="0"/>
        <w:contextualSpacing/>
        <w:rPr>
          <w:b/>
          <w:bCs/>
          <w:sz w:val="22"/>
          <w:szCs w:val="20"/>
        </w:rPr>
      </w:pPr>
      <w:r w:rsidRPr="004B73AE">
        <w:rPr>
          <w:b/>
          <w:bCs/>
          <w:sz w:val="22"/>
          <w:szCs w:val="20"/>
          <w:lang w:val="sl-SI"/>
        </w:rPr>
        <w:t>Е. НАУЧНИ И СТРУЧНИ РАД</w:t>
      </w:r>
    </w:p>
    <w:p w:rsidR="007B7574" w:rsidRDefault="007B7574" w:rsidP="007B7574">
      <w:pPr>
        <w:spacing w:before="0" w:beforeAutospacing="0"/>
        <w:ind w:left="284" w:firstLine="0"/>
        <w:contextualSpacing/>
        <w:rPr>
          <w:b/>
          <w:bCs/>
          <w:sz w:val="20"/>
          <w:szCs w:val="20"/>
        </w:rPr>
      </w:pPr>
      <w:r w:rsidRPr="00AC467F">
        <w:rPr>
          <w:b/>
          <w:bCs/>
          <w:sz w:val="20"/>
          <w:szCs w:val="20"/>
          <w:lang w:val="sl-SI"/>
        </w:rPr>
        <w:t>a) spisak radova</w:t>
      </w:r>
    </w:p>
    <w:p w:rsidR="007B7574" w:rsidRPr="00E6311C" w:rsidRDefault="007B7574" w:rsidP="007B7574">
      <w:pPr>
        <w:spacing w:before="0" w:beforeAutospacing="0"/>
        <w:ind w:left="284" w:firstLine="0"/>
        <w:contextualSpacing/>
        <w:rPr>
          <w:b/>
          <w:bCs/>
          <w:sz w:val="20"/>
          <w:szCs w:val="20"/>
        </w:rPr>
      </w:pPr>
    </w:p>
    <w:p w:rsidR="007B7574" w:rsidRPr="000B37AF" w:rsidRDefault="007B7574" w:rsidP="00657BF8">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7B7574" w:rsidRPr="00CE559F" w:rsidRDefault="007B7574" w:rsidP="00EB3409">
      <w:pPr>
        <w:pStyle w:val="ListParagraph"/>
        <w:numPr>
          <w:ilvl w:val="0"/>
          <w:numId w:val="94"/>
        </w:numPr>
        <w:shd w:val="clear" w:color="auto" w:fill="FFFFFF"/>
        <w:spacing w:before="0" w:beforeAutospacing="0" w:after="0" w:afterAutospacing="0"/>
        <w:ind w:right="0"/>
        <w:rPr>
          <w:b/>
          <w:bCs/>
          <w:sz w:val="20"/>
          <w:szCs w:val="20"/>
        </w:rPr>
      </w:pPr>
      <w:r w:rsidRPr="00CE559F">
        <w:rPr>
          <w:sz w:val="20"/>
          <w:szCs w:val="20"/>
        </w:rPr>
        <w:t xml:space="preserve">Tomovic S, Herman R, Dedic S, Boskovic N, Juricic S, Aleksandric S, </w:t>
      </w:r>
      <w:r w:rsidRPr="00CE559F">
        <w:rPr>
          <w:b/>
          <w:bCs/>
          <w:sz w:val="20"/>
          <w:szCs w:val="20"/>
        </w:rPr>
        <w:t>Ostojic M</w:t>
      </w:r>
      <w:r w:rsidRPr="00CE559F">
        <w:rPr>
          <w:sz w:val="20"/>
          <w:szCs w:val="20"/>
        </w:rPr>
        <w:t xml:space="preserve">, Nedeljkovic I, Giga V, Banovic M. Artificial Intelligence in detection of acute coronary occlusion in NSTEMI patients. Curr Probl Cardiol. 2025 Dec 18:103254. doi: 10.1016/j.cpcardiol.2025.103254. </w:t>
      </w:r>
      <w:r w:rsidRPr="00CE559F">
        <w:rPr>
          <w:b/>
          <w:sz w:val="20"/>
          <w:szCs w:val="20"/>
        </w:rPr>
        <w:t>M21, IF 3.3</w:t>
      </w:r>
    </w:p>
    <w:p w:rsidR="007B7574" w:rsidRPr="00CE559F" w:rsidRDefault="007B7574" w:rsidP="00EB3409">
      <w:pPr>
        <w:pStyle w:val="ListParagraph"/>
        <w:numPr>
          <w:ilvl w:val="0"/>
          <w:numId w:val="94"/>
        </w:numPr>
        <w:shd w:val="clear" w:color="auto" w:fill="FFFFFF"/>
        <w:spacing w:before="0" w:beforeAutospacing="0" w:after="0" w:afterAutospacing="0"/>
        <w:ind w:right="0"/>
        <w:rPr>
          <w:b/>
          <w:bCs/>
          <w:sz w:val="20"/>
          <w:szCs w:val="20"/>
        </w:rPr>
      </w:pPr>
      <w:r w:rsidRPr="00CE559F">
        <w:rPr>
          <w:sz w:val="20"/>
          <w:szCs w:val="20"/>
        </w:rPr>
        <w:t xml:space="preserve">Petrovic O, Zrnic D, Vidanovic S, Nedeljkovic I, Nedeljkovic-Arsenovic O, Petkovic A, Maksimovic R, Stankovic S, </w:t>
      </w:r>
      <w:r w:rsidRPr="00CE559F">
        <w:rPr>
          <w:b/>
          <w:sz w:val="20"/>
          <w:szCs w:val="20"/>
        </w:rPr>
        <w:t>Ostojic M</w:t>
      </w:r>
      <w:r w:rsidRPr="00CE559F">
        <w:rPr>
          <w:sz w:val="20"/>
          <w:szCs w:val="20"/>
        </w:rPr>
        <w:t xml:space="preserve">, Paunovic I, Jovanovic I, Tesic M, Uscumlic A, Vratonjic J, Stankovic G, Trifunovic-Zamaklar D. Comprehensive Echocardiographic Assessment in Moderate Aortic Stenosis with Preserved Ejection Fraction Using Two-Dimensional Speckle-Tracking Echocardiography: Association with Functional Capacity. J Clin Med. 2025;14(22):8065. doi: 10.3390/jcm14228065. </w:t>
      </w:r>
      <w:r w:rsidRPr="00CE559F">
        <w:rPr>
          <w:b/>
          <w:spacing w:val="-2"/>
          <w:sz w:val="20"/>
          <w:szCs w:val="20"/>
        </w:rPr>
        <w:t>M21, IF 2.9</w:t>
      </w:r>
    </w:p>
    <w:p w:rsidR="007B7574" w:rsidRPr="00CE559F" w:rsidRDefault="007B7574" w:rsidP="00EB3409">
      <w:pPr>
        <w:pStyle w:val="ListParagraph"/>
        <w:numPr>
          <w:ilvl w:val="0"/>
          <w:numId w:val="94"/>
        </w:numPr>
        <w:shd w:val="clear" w:color="auto" w:fill="FFFFFF"/>
        <w:spacing w:before="0" w:beforeAutospacing="0" w:after="0" w:afterAutospacing="0"/>
        <w:ind w:right="0"/>
        <w:rPr>
          <w:b/>
          <w:bCs/>
          <w:sz w:val="20"/>
          <w:szCs w:val="20"/>
        </w:rPr>
      </w:pPr>
      <w:r w:rsidRPr="00CE559F">
        <w:rPr>
          <w:sz w:val="20"/>
          <w:szCs w:val="20"/>
        </w:rPr>
        <w:t xml:space="preserve">Adam CA, Popiolek-Kalisz J, Akinci B, Manzi G, Ullah I, Beneki E, Mitu F, Batalik L, </w:t>
      </w:r>
      <w:r w:rsidRPr="00CE559F">
        <w:rPr>
          <w:b/>
          <w:sz w:val="20"/>
          <w:szCs w:val="20"/>
        </w:rPr>
        <w:t>Ostojic M</w:t>
      </w:r>
      <w:r w:rsidRPr="00CE559F">
        <w:rPr>
          <w:sz w:val="20"/>
          <w:szCs w:val="20"/>
        </w:rPr>
        <w:t xml:space="preserve">, Perone F. Cardiac Rehabilitation and Cardiovascular Prevention in Patients with Type 2 Diabetes Mellitus: From Initial Assessment to Comprehensive Management. J Clin Med. 2025;14(21):7791. doi: 10.3390/jcm14217791. </w:t>
      </w:r>
      <w:r w:rsidRPr="00CE559F">
        <w:rPr>
          <w:b/>
          <w:spacing w:val="-2"/>
          <w:sz w:val="20"/>
          <w:szCs w:val="20"/>
        </w:rPr>
        <w:t>M21, IF 2.9</w:t>
      </w:r>
    </w:p>
    <w:p w:rsidR="007B7574" w:rsidRPr="00CE559F" w:rsidRDefault="007B7574" w:rsidP="00EB3409">
      <w:pPr>
        <w:pStyle w:val="ListParagraph"/>
        <w:numPr>
          <w:ilvl w:val="0"/>
          <w:numId w:val="94"/>
        </w:numPr>
        <w:shd w:val="clear" w:color="auto" w:fill="FFFFFF"/>
        <w:spacing w:before="0" w:beforeAutospacing="0" w:after="0" w:afterAutospacing="0"/>
        <w:ind w:right="0"/>
        <w:rPr>
          <w:b/>
          <w:bCs/>
          <w:sz w:val="20"/>
          <w:szCs w:val="20"/>
        </w:rPr>
      </w:pPr>
      <w:r w:rsidRPr="00CE559F">
        <w:rPr>
          <w:sz w:val="20"/>
          <w:szCs w:val="20"/>
        </w:rPr>
        <w:t xml:space="preserve">Perone F, Loguercio M, Sabato F, Pasquini A, </w:t>
      </w:r>
      <w:r w:rsidRPr="00CE559F">
        <w:rPr>
          <w:b/>
          <w:sz w:val="20"/>
          <w:szCs w:val="20"/>
        </w:rPr>
        <w:t>Ostojic M</w:t>
      </w:r>
      <w:r w:rsidRPr="00CE559F">
        <w:rPr>
          <w:sz w:val="20"/>
          <w:szCs w:val="20"/>
        </w:rPr>
        <w:t xml:space="preserve">, Avagimyan A, Sileikiene V, Popiolek-Kalisz J, Aleksova A, Ambrosetti M. Cardiac Rehabilitation After Mitral Valve Intervention: Tailored Assessment, Management, and Exercise Training. J Cardiovasc Dev Dis. 2025;12(7):265. doi: 10.3390/jcdd12070265. </w:t>
      </w:r>
      <w:r w:rsidRPr="00CE559F">
        <w:rPr>
          <w:b/>
          <w:sz w:val="20"/>
          <w:szCs w:val="20"/>
        </w:rPr>
        <w:t>M22, IF 2.3</w:t>
      </w:r>
    </w:p>
    <w:p w:rsidR="007B7574" w:rsidRPr="00CE559F" w:rsidRDefault="007B7574" w:rsidP="00EB3409">
      <w:pPr>
        <w:pStyle w:val="ListParagraph"/>
        <w:numPr>
          <w:ilvl w:val="0"/>
          <w:numId w:val="94"/>
        </w:numPr>
        <w:shd w:val="clear" w:color="auto" w:fill="FFFFFF"/>
        <w:spacing w:before="0" w:beforeAutospacing="0" w:after="0" w:afterAutospacing="0"/>
        <w:ind w:right="0"/>
        <w:rPr>
          <w:rStyle w:val="docsum-authors"/>
          <w:b/>
          <w:bCs/>
          <w:sz w:val="20"/>
          <w:szCs w:val="20"/>
        </w:rPr>
      </w:pPr>
      <w:r w:rsidRPr="00CE559F">
        <w:rPr>
          <w:sz w:val="20"/>
          <w:szCs w:val="20"/>
        </w:rPr>
        <w:t xml:space="preserve">Ciuca-Pană M, Boulmpou A, Ileri C, Manzi G, Golino M, </w:t>
      </w:r>
      <w:r w:rsidRPr="00CE559F">
        <w:rPr>
          <w:b/>
          <w:bCs/>
          <w:sz w:val="20"/>
          <w:szCs w:val="20"/>
        </w:rPr>
        <w:t>Ostojic M</w:t>
      </w:r>
      <w:r w:rsidRPr="00CE559F">
        <w:rPr>
          <w:sz w:val="20"/>
          <w:szCs w:val="20"/>
        </w:rPr>
        <w:t xml:space="preserve">, Galimzhanov A, Busnatu S, Mega S, Perone F. </w:t>
      </w:r>
      <w:r w:rsidRPr="00CE559F">
        <w:rPr>
          <w:rStyle w:val="docsum-authors"/>
          <w:sz w:val="20"/>
          <w:szCs w:val="20"/>
        </w:rPr>
        <w:t xml:space="preserve">Chronic heart failure and coronary artery disease: pharmacological treatment and cardiac rehabilitation. Medicina 2024, 60: </w:t>
      </w:r>
      <w:r w:rsidRPr="00CE559F">
        <w:rPr>
          <w:rStyle w:val="docsum-authors"/>
          <w:b/>
          <w:bCs/>
          <w:sz w:val="20"/>
          <w:szCs w:val="20"/>
        </w:rPr>
        <w:t>M21, IF 2.4</w:t>
      </w:r>
    </w:p>
    <w:p w:rsidR="007B7574" w:rsidRPr="00CE559F" w:rsidRDefault="007B7574" w:rsidP="00EB3409">
      <w:pPr>
        <w:pStyle w:val="ListParagraph"/>
        <w:numPr>
          <w:ilvl w:val="0"/>
          <w:numId w:val="94"/>
        </w:numPr>
        <w:shd w:val="clear" w:color="auto" w:fill="FFFFFF"/>
        <w:spacing w:before="0" w:beforeAutospacing="0" w:after="0" w:afterAutospacing="0"/>
        <w:ind w:right="0"/>
        <w:rPr>
          <w:rStyle w:val="docsum-authors"/>
          <w:b/>
          <w:bCs/>
          <w:sz w:val="20"/>
          <w:szCs w:val="20"/>
        </w:rPr>
      </w:pPr>
      <w:r w:rsidRPr="00CE559F">
        <w:rPr>
          <w:rStyle w:val="docsum-authors"/>
          <w:b/>
          <w:bCs/>
          <w:sz w:val="20"/>
          <w:szCs w:val="20"/>
        </w:rPr>
        <w:t xml:space="preserve">Ostojic M, </w:t>
      </w:r>
      <w:r w:rsidRPr="00CE559F">
        <w:rPr>
          <w:rStyle w:val="docsum-authors"/>
          <w:sz w:val="20"/>
          <w:szCs w:val="20"/>
        </w:rPr>
        <w:t xml:space="preserve">Ostojic Ml, Petrovic O, Nedeljković-Arsenović O, Peronne F, Banovic M, Stojmenovic T, Stojmenovic D, Giga V, Beleslin B, Nedeljkovic I. Endurance Sports and Atrial Fibrillation: A Puzzling Conun-drum. J. Clin. Med. 2024, Nov 13, x. </w:t>
      </w:r>
      <w:r w:rsidRPr="00CE559F">
        <w:rPr>
          <w:b/>
          <w:spacing w:val="-2"/>
          <w:sz w:val="20"/>
          <w:szCs w:val="20"/>
        </w:rPr>
        <w:t>M21, IF 2.9</w:t>
      </w:r>
    </w:p>
    <w:p w:rsidR="007B7574" w:rsidRPr="00CE559F" w:rsidRDefault="007B7574" w:rsidP="00EB3409">
      <w:pPr>
        <w:pStyle w:val="ListParagraph"/>
        <w:numPr>
          <w:ilvl w:val="0"/>
          <w:numId w:val="94"/>
        </w:numPr>
        <w:shd w:val="clear" w:color="auto" w:fill="FFFFFF"/>
        <w:spacing w:before="0" w:beforeAutospacing="0" w:after="0" w:afterAutospacing="0"/>
        <w:ind w:right="0"/>
        <w:rPr>
          <w:rStyle w:val="docsum-authors"/>
          <w:sz w:val="20"/>
          <w:szCs w:val="20"/>
        </w:rPr>
      </w:pPr>
      <w:r w:rsidRPr="00CE559F">
        <w:rPr>
          <w:rStyle w:val="docsum-authors"/>
          <w:sz w:val="20"/>
          <w:szCs w:val="20"/>
        </w:rPr>
        <w:t xml:space="preserve">Petrovic O, Vidanovic S, Jovanovic I, Paunovic I, Rakocevic I, Milasinovic D, Tesic M, Boskovic N, Dukic Dj, </w:t>
      </w:r>
      <w:r w:rsidRPr="00CE559F">
        <w:rPr>
          <w:rStyle w:val="docsum-authors"/>
          <w:b/>
          <w:bCs/>
          <w:sz w:val="20"/>
          <w:szCs w:val="20"/>
        </w:rPr>
        <w:t>Ostojic M</w:t>
      </w:r>
      <w:r w:rsidRPr="00CE559F">
        <w:rPr>
          <w:rStyle w:val="docsum-authors"/>
          <w:sz w:val="20"/>
          <w:szCs w:val="20"/>
        </w:rPr>
        <w:t xml:space="preserve">, Vratonjic J, Mladenovic A, Trifunovic-Zamaklar D. Does Atrial Fibrillation at Diagnosis Change Prognosis in  Patients with Aortic Stenosis? </w:t>
      </w:r>
      <w:r w:rsidRPr="00CE559F">
        <w:rPr>
          <w:sz w:val="20"/>
          <w:szCs w:val="20"/>
        </w:rPr>
        <w:t xml:space="preserve">J. Clin. Med. 2024, 13, 3917. https://doi.org/10.3390/ jcm13133917 </w:t>
      </w:r>
      <w:r w:rsidRPr="00CE559F">
        <w:rPr>
          <w:b/>
          <w:spacing w:val="-2"/>
          <w:sz w:val="20"/>
          <w:szCs w:val="20"/>
        </w:rPr>
        <w:t>M21, IF 2.9</w:t>
      </w:r>
    </w:p>
    <w:p w:rsidR="007B7574" w:rsidRPr="00CE559F" w:rsidRDefault="007B7574" w:rsidP="00EB3409">
      <w:pPr>
        <w:pStyle w:val="ListParagraph"/>
        <w:numPr>
          <w:ilvl w:val="0"/>
          <w:numId w:val="94"/>
        </w:numPr>
        <w:shd w:val="clear" w:color="auto" w:fill="FFFFFF"/>
        <w:spacing w:before="0" w:beforeAutospacing="0" w:after="0" w:afterAutospacing="0"/>
        <w:ind w:right="0"/>
        <w:rPr>
          <w:rStyle w:val="docsum-authors"/>
          <w:sz w:val="20"/>
          <w:szCs w:val="20"/>
        </w:rPr>
      </w:pPr>
      <w:r w:rsidRPr="00CE559F">
        <w:rPr>
          <w:rStyle w:val="docsum-authors"/>
          <w:b/>
          <w:bCs/>
          <w:sz w:val="20"/>
          <w:szCs w:val="20"/>
        </w:rPr>
        <w:t>Ostojic M</w:t>
      </w:r>
      <w:r w:rsidRPr="00CE559F">
        <w:rPr>
          <w:rStyle w:val="docsum-authors"/>
          <w:sz w:val="20"/>
          <w:szCs w:val="20"/>
        </w:rPr>
        <w:t xml:space="preserve">. Simic J. Miskovic R, Petrovic O, Nedeljkovic I. Kounis syndrome as a cause of acute coronary syndrome. Srpski arhiv za celokupno lekarstvo 2024;152(3-4):191-195. </w:t>
      </w:r>
      <w:hyperlink r:id="rId30" w:history="1">
        <w:r w:rsidRPr="00792DAD">
          <w:rPr>
            <w:rStyle w:val="Hyperlink"/>
            <w:rFonts w:eastAsiaTheme="majorEastAsia"/>
            <w:color w:val="auto"/>
            <w:sz w:val="20"/>
            <w:szCs w:val="20"/>
            <w:u w:val="none"/>
          </w:rPr>
          <w:t>https://doi.org/10.2298/SARH230706018O</w:t>
        </w:r>
      </w:hyperlink>
      <w:r w:rsidRPr="00CE559F">
        <w:rPr>
          <w:rStyle w:val="docsum-authors"/>
          <w:sz w:val="20"/>
          <w:szCs w:val="20"/>
        </w:rPr>
        <w:t xml:space="preserve"> </w:t>
      </w:r>
      <w:r w:rsidRPr="00CE559F">
        <w:rPr>
          <w:rStyle w:val="docsum-authors"/>
          <w:b/>
          <w:bCs/>
          <w:sz w:val="20"/>
          <w:szCs w:val="20"/>
        </w:rPr>
        <w:t>M23, IF 0.2</w:t>
      </w:r>
    </w:p>
    <w:p w:rsidR="007B7574" w:rsidRPr="00CE559F" w:rsidRDefault="007B7574" w:rsidP="00EB3409">
      <w:pPr>
        <w:pStyle w:val="ListParagraph"/>
        <w:numPr>
          <w:ilvl w:val="0"/>
          <w:numId w:val="94"/>
        </w:numPr>
        <w:spacing w:before="0" w:beforeAutospacing="0" w:after="0" w:afterAutospacing="0"/>
        <w:ind w:right="0"/>
        <w:rPr>
          <w:sz w:val="20"/>
          <w:szCs w:val="20"/>
        </w:rPr>
      </w:pPr>
      <w:r w:rsidRPr="00CE559F">
        <w:rPr>
          <w:sz w:val="20"/>
          <w:szCs w:val="20"/>
        </w:rPr>
        <w:t xml:space="preserve">Stojmenovic D, Stojmenovic T, Andjelkovic M, Trunic N, Dikic N, Kilibarda N, Nikolic I, Nedeljkovic I, </w:t>
      </w:r>
      <w:r w:rsidRPr="00CE559F">
        <w:rPr>
          <w:b/>
          <w:bCs/>
          <w:sz w:val="20"/>
          <w:szCs w:val="20"/>
        </w:rPr>
        <w:t>Ostojic M</w:t>
      </w:r>
      <w:r w:rsidRPr="00CE559F">
        <w:rPr>
          <w:sz w:val="20"/>
          <w:szCs w:val="20"/>
        </w:rPr>
        <w:t xml:space="preserve">, Purkovic M, Radovanovic J. The Influence of Different SARS-CoV-2 Strains on Changes in Maximal Oxygen Consumption, Ventilatory Efficiency and Oxygen Pulse of Elite Athletes. Diagnostics (Basel). 2023;13(9):1574. </w:t>
      </w:r>
      <w:r w:rsidRPr="00CE559F">
        <w:rPr>
          <w:b/>
          <w:bCs/>
          <w:sz w:val="20"/>
          <w:szCs w:val="20"/>
        </w:rPr>
        <w:t>M21, IF 3.0</w:t>
      </w:r>
    </w:p>
    <w:p w:rsidR="007B7574" w:rsidRPr="00CE559F" w:rsidRDefault="007B7574" w:rsidP="00EB3409">
      <w:pPr>
        <w:pStyle w:val="ListParagraph"/>
        <w:numPr>
          <w:ilvl w:val="0"/>
          <w:numId w:val="94"/>
        </w:numPr>
        <w:spacing w:before="0" w:beforeAutospacing="0" w:after="0" w:afterAutospacing="0"/>
        <w:ind w:right="0"/>
        <w:rPr>
          <w:sz w:val="20"/>
          <w:szCs w:val="20"/>
        </w:rPr>
      </w:pPr>
      <w:r w:rsidRPr="00CE559F">
        <w:rPr>
          <w:sz w:val="20"/>
          <w:szCs w:val="20"/>
        </w:rPr>
        <w:t xml:space="preserve">Nedeljkovic, I, Giga V, </w:t>
      </w:r>
      <w:r w:rsidRPr="00CE559F">
        <w:rPr>
          <w:b/>
          <w:sz w:val="20"/>
          <w:szCs w:val="20"/>
        </w:rPr>
        <w:t>Ostojic M</w:t>
      </w:r>
      <w:r w:rsidRPr="00CE559F">
        <w:rPr>
          <w:sz w:val="20"/>
          <w:szCs w:val="20"/>
        </w:rPr>
        <w:t xml:space="preserve">, Djordjevic-Dikic A, Stojmenovic T, Nikolic I, Dikic, N, Nedeljkovic-Arsenovic O, Maksimovic R, Dobric, M, Mujovic N, Beleslin B. Focal Myocarditis after Mild COVID-19 Infection in Athletes. Diagnostics (Basel) 2021;11:1519. </w:t>
      </w:r>
      <w:r w:rsidRPr="00CE559F">
        <w:rPr>
          <w:b/>
          <w:sz w:val="20"/>
          <w:szCs w:val="20"/>
        </w:rPr>
        <w:t>M21, IF 3.992</w:t>
      </w:r>
    </w:p>
    <w:p w:rsidR="007B7574" w:rsidRPr="00CE559F" w:rsidRDefault="00D615B5" w:rsidP="00EB3409">
      <w:pPr>
        <w:pStyle w:val="ListParagraph"/>
        <w:numPr>
          <w:ilvl w:val="0"/>
          <w:numId w:val="94"/>
        </w:numPr>
        <w:shd w:val="clear" w:color="auto" w:fill="FFFFFF"/>
        <w:spacing w:before="0" w:beforeAutospacing="0" w:after="0" w:afterAutospacing="0"/>
        <w:ind w:right="0"/>
        <w:rPr>
          <w:b/>
          <w:sz w:val="20"/>
          <w:szCs w:val="20"/>
        </w:rPr>
      </w:pPr>
      <w:hyperlink r:id="rId31" w:history="1">
        <w:r w:rsidR="007B7574" w:rsidRPr="00CE559F">
          <w:rPr>
            <w:b/>
            <w:sz w:val="20"/>
            <w:szCs w:val="20"/>
          </w:rPr>
          <w:t>Ostojić MM</w:t>
        </w:r>
      </w:hyperlink>
      <w:r w:rsidR="007B7574" w:rsidRPr="00CE559F">
        <w:rPr>
          <w:sz w:val="20"/>
          <w:szCs w:val="20"/>
        </w:rPr>
        <w:t xml:space="preserve">, </w:t>
      </w:r>
      <w:hyperlink r:id="rId32" w:history="1">
        <w:r w:rsidR="007B7574" w:rsidRPr="00CE559F">
          <w:rPr>
            <w:sz w:val="20"/>
            <w:szCs w:val="20"/>
          </w:rPr>
          <w:t>Potpara TS</w:t>
        </w:r>
      </w:hyperlink>
      <w:r w:rsidR="007B7574" w:rsidRPr="00CE559F">
        <w:rPr>
          <w:sz w:val="20"/>
          <w:szCs w:val="20"/>
        </w:rPr>
        <w:t xml:space="preserve">, </w:t>
      </w:r>
      <w:hyperlink r:id="rId33" w:history="1">
        <w:r w:rsidR="007B7574" w:rsidRPr="00CE559F">
          <w:rPr>
            <w:sz w:val="20"/>
            <w:szCs w:val="20"/>
          </w:rPr>
          <w:t>Polovina MM</w:t>
        </w:r>
      </w:hyperlink>
      <w:r w:rsidR="007B7574" w:rsidRPr="00CE559F">
        <w:rPr>
          <w:sz w:val="20"/>
          <w:szCs w:val="20"/>
        </w:rPr>
        <w:t xml:space="preserve">, </w:t>
      </w:r>
      <w:hyperlink r:id="rId34" w:history="1">
        <w:r w:rsidR="007B7574" w:rsidRPr="00CE559F">
          <w:rPr>
            <w:sz w:val="20"/>
            <w:szCs w:val="20"/>
          </w:rPr>
          <w:t>Ostojić Ml M</w:t>
        </w:r>
      </w:hyperlink>
      <w:r w:rsidR="007B7574" w:rsidRPr="00CE559F">
        <w:rPr>
          <w:sz w:val="20"/>
          <w:szCs w:val="20"/>
        </w:rPr>
        <w:t>.</w:t>
      </w:r>
      <w:r w:rsidR="007B7574" w:rsidRPr="00CE559F">
        <w:rPr>
          <w:bCs/>
          <w:kern w:val="36"/>
          <w:sz w:val="20"/>
          <w:szCs w:val="20"/>
        </w:rPr>
        <w:t xml:space="preserve"> Typical chest pain and precordial leads ST-elevation in patients with pacemakers--are we always looking at an acute myocardial infarction?</w:t>
      </w:r>
      <w:r w:rsidR="007B7574" w:rsidRPr="00CE559F">
        <w:rPr>
          <w:sz w:val="20"/>
          <w:szCs w:val="20"/>
        </w:rPr>
        <w:t xml:space="preserve"> </w:t>
      </w:r>
      <w:hyperlink r:id="rId35" w:tooltip="Vojnosanitetski pregled." w:history="1">
        <w:r w:rsidR="007B7574" w:rsidRPr="00CE559F">
          <w:rPr>
            <w:sz w:val="20"/>
            <w:szCs w:val="20"/>
          </w:rPr>
          <w:t>Vojnosanit Pregl.</w:t>
        </w:r>
      </w:hyperlink>
      <w:r w:rsidR="007B7574" w:rsidRPr="00CE559F">
        <w:rPr>
          <w:sz w:val="20"/>
          <w:szCs w:val="20"/>
        </w:rPr>
        <w:t xml:space="preserve"> 2015;72 (9):837-40. </w:t>
      </w:r>
      <w:r w:rsidR="007B7574" w:rsidRPr="00CE559F">
        <w:rPr>
          <w:b/>
          <w:sz w:val="20"/>
          <w:szCs w:val="20"/>
        </w:rPr>
        <w:t>M23, IF 0.355</w:t>
      </w:r>
    </w:p>
    <w:p w:rsidR="007B7574" w:rsidRPr="00CE559F" w:rsidRDefault="007B7574" w:rsidP="00EB3409">
      <w:pPr>
        <w:pStyle w:val="desc"/>
        <w:numPr>
          <w:ilvl w:val="0"/>
          <w:numId w:val="94"/>
        </w:numPr>
        <w:shd w:val="clear" w:color="auto" w:fill="FFFFFF"/>
        <w:spacing w:before="0" w:beforeAutospacing="0" w:after="0" w:afterAutospacing="0"/>
        <w:jc w:val="both"/>
        <w:rPr>
          <w:b/>
          <w:sz w:val="20"/>
          <w:szCs w:val="20"/>
        </w:rPr>
      </w:pPr>
      <w:r w:rsidRPr="00CE559F">
        <w:rPr>
          <w:sz w:val="20"/>
          <w:szCs w:val="20"/>
        </w:rPr>
        <w:t xml:space="preserve">Potpara TS, Polovina MM, </w:t>
      </w:r>
      <w:r w:rsidRPr="00CE559F">
        <w:rPr>
          <w:b/>
          <w:sz w:val="20"/>
          <w:szCs w:val="20"/>
        </w:rPr>
        <w:t>Licina MM</w:t>
      </w:r>
      <w:r w:rsidRPr="00CE559F">
        <w:rPr>
          <w:sz w:val="20"/>
          <w:szCs w:val="20"/>
        </w:rPr>
        <w:t xml:space="preserve">, Marinkovic JM, Lip GY. </w:t>
      </w:r>
      <w:hyperlink r:id="rId36" w:history="1">
        <w:r w:rsidRPr="00CE559F">
          <w:rPr>
            <w:sz w:val="20"/>
            <w:szCs w:val="20"/>
          </w:rPr>
          <w:t xml:space="preserve">Predictors and prognostic implications of incident heart failure following the first diagnosis of atrial fibrillation in patients with </w:t>
        </w:r>
        <w:r w:rsidRPr="00CE559F">
          <w:rPr>
            <w:sz w:val="20"/>
            <w:szCs w:val="20"/>
          </w:rPr>
          <w:lastRenderedPageBreak/>
          <w:t>structurally normal hearts: the Belgrade Atrial Fibrillation Study.</w:t>
        </w:r>
      </w:hyperlink>
      <w:r w:rsidRPr="00CE559F">
        <w:rPr>
          <w:sz w:val="20"/>
          <w:szCs w:val="20"/>
        </w:rPr>
        <w:t xml:space="preserve"> Eur J Heart Fail. 2013; 15(4):415-24. </w:t>
      </w:r>
      <w:r w:rsidRPr="00CE559F">
        <w:rPr>
          <w:b/>
          <w:sz w:val="20"/>
          <w:szCs w:val="20"/>
        </w:rPr>
        <w:t>M21a, IF 6.577</w:t>
      </w:r>
    </w:p>
    <w:p w:rsidR="007B7574" w:rsidRPr="00CE559F" w:rsidRDefault="007B7574" w:rsidP="00EB3409">
      <w:pPr>
        <w:pStyle w:val="desc"/>
        <w:numPr>
          <w:ilvl w:val="0"/>
          <w:numId w:val="94"/>
        </w:numPr>
        <w:shd w:val="clear" w:color="auto" w:fill="FFFFFF"/>
        <w:spacing w:before="0" w:beforeAutospacing="0" w:after="0" w:afterAutospacing="0"/>
        <w:jc w:val="both"/>
        <w:rPr>
          <w:sz w:val="20"/>
          <w:szCs w:val="20"/>
        </w:rPr>
      </w:pPr>
      <w:r w:rsidRPr="00CE559F">
        <w:rPr>
          <w:sz w:val="20"/>
          <w:szCs w:val="20"/>
        </w:rPr>
        <w:t xml:space="preserve">Potpara TS, Polovina MM, </w:t>
      </w:r>
      <w:r w:rsidRPr="00CE559F">
        <w:rPr>
          <w:b/>
          <w:sz w:val="20"/>
          <w:szCs w:val="20"/>
        </w:rPr>
        <w:t>Licina MM</w:t>
      </w:r>
      <w:r w:rsidRPr="00CE559F">
        <w:rPr>
          <w:sz w:val="20"/>
          <w:szCs w:val="20"/>
        </w:rPr>
        <w:t xml:space="preserve">, Stojanovic RM, Prostran MS, Lip GY. </w:t>
      </w:r>
      <w:hyperlink r:id="rId37" w:history="1">
        <w:r w:rsidRPr="00CE559F">
          <w:rPr>
            <w:sz w:val="20"/>
            <w:szCs w:val="20"/>
          </w:rPr>
          <w:t>Novel oral anticoagulants for stroke prevention in atrial fibrillation: focus on apixaban.</w:t>
        </w:r>
      </w:hyperlink>
      <w:r w:rsidRPr="00CE559F">
        <w:rPr>
          <w:sz w:val="20"/>
          <w:szCs w:val="20"/>
        </w:rPr>
        <w:t xml:space="preserve"> Adv Ther. 2012;29(6):491-507. </w:t>
      </w:r>
      <w:r w:rsidRPr="00CE559F">
        <w:rPr>
          <w:b/>
          <w:sz w:val="20"/>
          <w:szCs w:val="20"/>
        </w:rPr>
        <w:t>M22, IF 2.125</w:t>
      </w:r>
    </w:p>
    <w:p w:rsidR="007B7574" w:rsidRPr="00792DAD" w:rsidRDefault="007B7574" w:rsidP="00EB3409">
      <w:pPr>
        <w:pStyle w:val="ListParagraph"/>
        <w:numPr>
          <w:ilvl w:val="0"/>
          <w:numId w:val="94"/>
        </w:numPr>
        <w:spacing w:before="0" w:beforeAutospacing="0" w:after="0" w:afterAutospacing="0"/>
        <w:ind w:right="0"/>
        <w:rPr>
          <w:sz w:val="20"/>
          <w:szCs w:val="20"/>
        </w:rPr>
      </w:pPr>
      <w:r w:rsidRPr="00CE559F">
        <w:rPr>
          <w:sz w:val="20"/>
          <w:szCs w:val="20"/>
        </w:rPr>
        <w:t xml:space="preserve">Potpara TS, Polovina MM, </w:t>
      </w:r>
      <w:r w:rsidRPr="00CE559F">
        <w:rPr>
          <w:b/>
          <w:bCs/>
          <w:sz w:val="20"/>
          <w:szCs w:val="20"/>
        </w:rPr>
        <w:t>Licina MM</w:t>
      </w:r>
      <w:r w:rsidRPr="00CE559F">
        <w:rPr>
          <w:sz w:val="20"/>
          <w:szCs w:val="20"/>
        </w:rPr>
        <w:t xml:space="preserve">, Marinkovic JM, Prostran MS, Lip GY. </w:t>
      </w:r>
      <w:hyperlink r:id="rId38" w:history="1">
        <w:r w:rsidRPr="00792DAD">
          <w:rPr>
            <w:rStyle w:val="Hyperlink"/>
            <w:rFonts w:eastAsiaTheme="majorEastAsia"/>
            <w:color w:val="auto"/>
            <w:sz w:val="20"/>
            <w:szCs w:val="20"/>
            <w:u w:val="none"/>
          </w:rPr>
          <w:t>Reliable Identification of 'Truly Low' Thromboembolic Risk in Patients Initially Diagnosed with 'Lone' Atrial Fibrillation: The Belgrade Atrial Fibrillation Study.</w:t>
        </w:r>
      </w:hyperlink>
      <w:r w:rsidRPr="00CE559F">
        <w:rPr>
          <w:sz w:val="20"/>
          <w:szCs w:val="20"/>
        </w:rPr>
        <w:t xml:space="preserve"> </w:t>
      </w:r>
      <w:r w:rsidRPr="00CE559F">
        <w:rPr>
          <w:rStyle w:val="jrnl"/>
          <w:sz w:val="20"/>
          <w:szCs w:val="20"/>
        </w:rPr>
        <w:t>Circ Arrhythm Electrophysiol</w:t>
      </w:r>
      <w:r w:rsidRPr="00CE559F">
        <w:rPr>
          <w:sz w:val="20"/>
          <w:szCs w:val="20"/>
        </w:rPr>
        <w:t xml:space="preserve">. 2012;5(2):319-26. </w:t>
      </w:r>
      <w:r w:rsidRPr="00CE559F">
        <w:rPr>
          <w:b/>
          <w:sz w:val="20"/>
          <w:szCs w:val="20"/>
        </w:rPr>
        <w:t>M21a</w:t>
      </w:r>
      <w:r w:rsidRPr="00CE559F">
        <w:rPr>
          <w:sz w:val="20"/>
          <w:szCs w:val="20"/>
        </w:rPr>
        <w:t xml:space="preserve"> </w:t>
      </w:r>
      <w:r w:rsidRPr="00CE559F">
        <w:rPr>
          <w:b/>
          <w:sz w:val="20"/>
          <w:szCs w:val="20"/>
        </w:rPr>
        <w:t>IF 5.947</w:t>
      </w:r>
      <w:r w:rsidRPr="00CE559F">
        <w:rPr>
          <w:sz w:val="20"/>
          <w:szCs w:val="20"/>
        </w:rPr>
        <w:t xml:space="preserve"> </w:t>
      </w:r>
    </w:p>
    <w:p w:rsidR="007B7574" w:rsidRPr="00E6311C" w:rsidRDefault="007B7574" w:rsidP="007B7574">
      <w:pPr>
        <w:spacing w:before="0" w:beforeAutospacing="0"/>
        <w:ind w:left="0" w:firstLine="0"/>
        <w:contextualSpacing/>
        <w:rPr>
          <w:b/>
          <w:iCs/>
          <w:sz w:val="20"/>
          <w:szCs w:val="20"/>
        </w:rPr>
      </w:pPr>
    </w:p>
    <w:p w:rsidR="007B7574" w:rsidRPr="005C2FDC" w:rsidRDefault="007B7574" w:rsidP="00657BF8">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7B7574" w:rsidRPr="00CE559F" w:rsidRDefault="007B7574" w:rsidP="00EB3409">
      <w:pPr>
        <w:pStyle w:val="ListParagraph"/>
        <w:numPr>
          <w:ilvl w:val="0"/>
          <w:numId w:val="95"/>
        </w:numPr>
        <w:shd w:val="clear" w:color="auto" w:fill="FFFFFF"/>
        <w:spacing w:before="0" w:beforeAutospacing="0" w:after="0" w:afterAutospacing="0"/>
        <w:ind w:right="0"/>
        <w:rPr>
          <w:bCs/>
          <w:sz w:val="20"/>
          <w:szCs w:val="20"/>
        </w:rPr>
      </w:pPr>
      <w:r w:rsidRPr="00CE559F">
        <w:rPr>
          <w:b/>
          <w:bCs/>
          <w:sz w:val="20"/>
          <w:szCs w:val="20"/>
        </w:rPr>
        <w:t xml:space="preserve">Ostojic M, </w:t>
      </w:r>
      <w:r w:rsidRPr="00CE559F">
        <w:rPr>
          <w:bCs/>
          <w:sz w:val="20"/>
          <w:szCs w:val="20"/>
        </w:rPr>
        <w:t xml:space="preserve">Aboyans V. Prevent, Predict, Perform: Novel Strategies to Combat Heart Failure. EJPC December 2025;  </w:t>
      </w:r>
      <w:r w:rsidRPr="00CE559F">
        <w:rPr>
          <w:bCs/>
          <w:sz w:val="20"/>
          <w:szCs w:val="20"/>
          <w:lang w:val="en-GB"/>
        </w:rPr>
        <w:t> </w:t>
      </w:r>
      <w:r w:rsidRPr="00CE559F">
        <w:rPr>
          <w:bCs/>
          <w:i/>
          <w:iCs/>
          <w:sz w:val="20"/>
          <w:szCs w:val="20"/>
          <w:lang w:val="en-GB"/>
        </w:rPr>
        <w:t xml:space="preserve">Introductory editorial EJPC@a glance. </w:t>
      </w:r>
      <w:r w:rsidRPr="00CE559F">
        <w:rPr>
          <w:bCs/>
          <w:iCs/>
          <w:sz w:val="20"/>
          <w:szCs w:val="20"/>
          <w:lang w:val="en-GB"/>
        </w:rPr>
        <w:t xml:space="preserve">EJPC, Vol 33, Issue 2, 2026 (IN PRESS) </w:t>
      </w:r>
      <w:r w:rsidRPr="00CE559F">
        <w:rPr>
          <w:b/>
          <w:bCs/>
          <w:sz w:val="20"/>
          <w:szCs w:val="20"/>
        </w:rPr>
        <w:t xml:space="preserve">M21a, </w:t>
      </w:r>
      <w:r w:rsidRPr="00CE559F">
        <w:rPr>
          <w:bCs/>
          <w:sz w:val="20"/>
          <w:szCs w:val="20"/>
        </w:rPr>
        <w:t>IF 7.5,</w:t>
      </w:r>
      <w:r w:rsidRPr="00CE559F">
        <w:rPr>
          <w:b/>
          <w:bCs/>
          <w:sz w:val="20"/>
          <w:szCs w:val="20"/>
        </w:rPr>
        <w:t xml:space="preserve"> ½ IF 3.75</w:t>
      </w:r>
    </w:p>
    <w:p w:rsidR="007B7574" w:rsidRPr="00CE559F" w:rsidRDefault="007B7574" w:rsidP="00EB3409">
      <w:pPr>
        <w:pStyle w:val="ListParagraph"/>
        <w:numPr>
          <w:ilvl w:val="0"/>
          <w:numId w:val="95"/>
        </w:numPr>
        <w:shd w:val="clear" w:color="auto" w:fill="FFFFFF"/>
        <w:spacing w:before="0" w:beforeAutospacing="0" w:after="0" w:afterAutospacing="0"/>
        <w:ind w:right="0"/>
        <w:rPr>
          <w:b/>
          <w:bCs/>
          <w:sz w:val="20"/>
          <w:szCs w:val="20"/>
        </w:rPr>
      </w:pPr>
      <w:r w:rsidRPr="00CE559F">
        <w:rPr>
          <w:rStyle w:val="docsum-authors"/>
          <w:sz w:val="20"/>
          <w:szCs w:val="20"/>
        </w:rPr>
        <w:t xml:space="preserve">Lund LH, Crespo-Leiro MG, Laroche C, Zaliaduonyte D, Saad AM, Fonseca C, Čelutkienė J, Zdravkovic M, Bielecka-Dabrowa AM, Agostoni P, Xuereb RG, Neronova KV, Lelonek M, Cavusoglu Y, Gellen B, Abdelhamid M, Hammoudi N, Anker SD, Chioncel O, Filippatos G, Lainscak M, McDonagh TA, Mebazaa A, Piepoli M, Ruschitzka F, Seferović PM, Savarese G, Metra M, Rosano GMC, Maggioni AP; ESC EORP HF III National Leaders and </w:t>
      </w:r>
      <w:r w:rsidRPr="00CE559F">
        <w:rPr>
          <w:rStyle w:val="docsum-authors"/>
          <w:bCs/>
          <w:sz w:val="20"/>
          <w:szCs w:val="20"/>
        </w:rPr>
        <w:t xml:space="preserve">Investigators </w:t>
      </w:r>
      <w:r w:rsidRPr="00CE559F">
        <w:rPr>
          <w:rStyle w:val="docsum-authors"/>
          <w:b/>
          <w:bCs/>
          <w:sz w:val="20"/>
          <w:szCs w:val="20"/>
        </w:rPr>
        <w:t>(…Ostojic M…)</w:t>
      </w:r>
      <w:r w:rsidRPr="00CE559F">
        <w:rPr>
          <w:rStyle w:val="docsum-authors"/>
          <w:sz w:val="20"/>
          <w:szCs w:val="20"/>
        </w:rPr>
        <w:t>. Heart failure in Europe: Guideline-directed medical therapy use and decision making in chronic and acute, pre-existing and de novo, heart failure with reduced, mildly reduced, and preserved ejection fraction - the ESC EORP Heart Failure III Registry. Eur J Heart Fail. 2024;</w:t>
      </w:r>
      <w:r w:rsidRPr="00CE559F">
        <w:rPr>
          <w:bCs/>
          <w:sz w:val="20"/>
          <w:szCs w:val="20"/>
        </w:rPr>
        <w:t xml:space="preserve">26(12):2487-501. </w:t>
      </w:r>
      <w:r w:rsidRPr="00CE559F">
        <w:rPr>
          <w:b/>
          <w:bCs/>
          <w:sz w:val="20"/>
          <w:szCs w:val="20"/>
        </w:rPr>
        <w:t>M21a</w:t>
      </w:r>
      <w:r w:rsidRPr="00CE559F">
        <w:rPr>
          <w:bCs/>
          <w:sz w:val="20"/>
          <w:szCs w:val="20"/>
        </w:rPr>
        <w:t xml:space="preserve">, IF 10.8, </w:t>
      </w:r>
      <w:r w:rsidRPr="00CE559F">
        <w:rPr>
          <w:b/>
          <w:bCs/>
          <w:sz w:val="20"/>
          <w:szCs w:val="20"/>
        </w:rPr>
        <w:t>½ IF</w:t>
      </w:r>
      <w:r w:rsidRPr="00CE559F">
        <w:rPr>
          <w:bCs/>
          <w:sz w:val="20"/>
          <w:szCs w:val="20"/>
        </w:rPr>
        <w:t xml:space="preserve"> </w:t>
      </w:r>
      <w:r w:rsidRPr="00CE559F">
        <w:rPr>
          <w:b/>
          <w:bCs/>
          <w:sz w:val="20"/>
          <w:szCs w:val="20"/>
        </w:rPr>
        <w:t>5.4</w:t>
      </w:r>
      <w:r w:rsidRPr="00CE559F">
        <w:rPr>
          <w:bCs/>
          <w:sz w:val="20"/>
          <w:szCs w:val="20"/>
        </w:rPr>
        <w:t xml:space="preserve">.  </w:t>
      </w:r>
    </w:p>
    <w:p w:rsidR="007B7574" w:rsidRPr="00CE559F" w:rsidRDefault="007B7574" w:rsidP="00EB3409">
      <w:pPr>
        <w:pStyle w:val="ListParagraph"/>
        <w:numPr>
          <w:ilvl w:val="0"/>
          <w:numId w:val="95"/>
        </w:numPr>
        <w:shd w:val="clear" w:color="auto" w:fill="FFFFFF"/>
        <w:spacing w:before="0" w:beforeAutospacing="0" w:after="0" w:afterAutospacing="0"/>
        <w:ind w:right="0"/>
        <w:rPr>
          <w:rStyle w:val="docsum-authors"/>
          <w:b/>
          <w:bCs/>
          <w:sz w:val="20"/>
          <w:szCs w:val="20"/>
        </w:rPr>
      </w:pPr>
      <w:r w:rsidRPr="00CE559F">
        <w:rPr>
          <w:rStyle w:val="docsum-authors"/>
          <w:sz w:val="20"/>
          <w:szCs w:val="20"/>
        </w:rPr>
        <w:t xml:space="preserve">Lund LH, Crespo-Leiro MG, Laroche C, Garcia-Pinilla JM, Bennis A, Vataman EB, Polovina M, Radovanovic S, Apostolovic SR, Ašanin M, Gackowski A, Kaplon-Cieslicka A, Cabac-Pogorevici I, Anker SD, Chioncel O, Coats AJS, Filippatos G, Lainscak M, Mcdonagh T, Mebazaa A, Metra M, Piepoli M, Rosano GM, Ruschitzka F, Savarese G, Seferović PM, Iung B, Popescu BA, Maggioni AP; ESC EORP HF III 1. Rationale and design of the ESC Heart Failure III Registry - Implementation and discovery. </w:t>
      </w:r>
      <w:r w:rsidRPr="00CE559F">
        <w:rPr>
          <w:rStyle w:val="docsum-authors"/>
          <w:b/>
          <w:sz w:val="20"/>
          <w:szCs w:val="20"/>
        </w:rPr>
        <w:t xml:space="preserve">National Leaders and Investigators </w:t>
      </w:r>
      <w:r w:rsidRPr="00CE559F">
        <w:rPr>
          <w:rStyle w:val="docsum-authors"/>
          <w:b/>
          <w:bCs/>
          <w:sz w:val="20"/>
          <w:szCs w:val="20"/>
        </w:rPr>
        <w:t>(…Ostojic M…)</w:t>
      </w:r>
      <w:r w:rsidRPr="00CE559F">
        <w:rPr>
          <w:rStyle w:val="docsum-authors"/>
          <w:sz w:val="20"/>
          <w:szCs w:val="20"/>
        </w:rPr>
        <w:t xml:space="preserve">. Eur J Heart Fail. 2023;25(12):2316-2330. doi: 10.1002/ejhf.3087. </w:t>
      </w:r>
      <w:r w:rsidRPr="00CE559F">
        <w:rPr>
          <w:b/>
          <w:bCs/>
          <w:sz w:val="20"/>
          <w:szCs w:val="20"/>
        </w:rPr>
        <w:t>M21a+</w:t>
      </w:r>
      <w:r w:rsidRPr="00CE559F">
        <w:rPr>
          <w:bCs/>
          <w:sz w:val="20"/>
          <w:szCs w:val="20"/>
        </w:rPr>
        <w:t xml:space="preserve">, IF 16.9, </w:t>
      </w:r>
      <w:r w:rsidRPr="00CE559F">
        <w:rPr>
          <w:b/>
          <w:bCs/>
          <w:sz w:val="20"/>
          <w:szCs w:val="20"/>
        </w:rPr>
        <w:t>½ IF</w:t>
      </w:r>
      <w:r w:rsidRPr="00CE559F">
        <w:rPr>
          <w:bCs/>
          <w:sz w:val="20"/>
          <w:szCs w:val="20"/>
        </w:rPr>
        <w:t xml:space="preserve"> </w:t>
      </w:r>
      <w:r w:rsidRPr="00CE559F">
        <w:rPr>
          <w:b/>
          <w:bCs/>
          <w:sz w:val="20"/>
          <w:szCs w:val="20"/>
        </w:rPr>
        <w:t>8.45</w:t>
      </w:r>
    </w:p>
    <w:p w:rsidR="007B7574" w:rsidRPr="00CE559F" w:rsidRDefault="007B7574" w:rsidP="00EB3409">
      <w:pPr>
        <w:pStyle w:val="ListParagraph"/>
        <w:numPr>
          <w:ilvl w:val="0"/>
          <w:numId w:val="95"/>
        </w:numPr>
        <w:spacing w:before="0" w:beforeAutospacing="0" w:after="0" w:afterAutospacing="0"/>
        <w:ind w:right="0"/>
        <w:rPr>
          <w:rStyle w:val="docsum-authors"/>
          <w:sz w:val="20"/>
          <w:szCs w:val="20"/>
        </w:rPr>
      </w:pPr>
      <w:r w:rsidRPr="00CE559F">
        <w:rPr>
          <w:sz w:val="20"/>
          <w:szCs w:val="20"/>
        </w:rPr>
        <w:t xml:space="preserve">Potpara TS, Polovina MM, </w:t>
      </w:r>
      <w:r w:rsidRPr="00CE559F">
        <w:rPr>
          <w:b/>
          <w:sz w:val="20"/>
          <w:szCs w:val="20"/>
        </w:rPr>
        <w:t>Licina MM</w:t>
      </w:r>
      <w:r w:rsidRPr="00CE559F">
        <w:rPr>
          <w:sz w:val="20"/>
          <w:szCs w:val="20"/>
        </w:rPr>
        <w:t>, Mujovic NM, Marinkovic JM, Petrovic M, Vujisic-Tesic B, Lip GY. The impact of dilated left atrium on rhythm control in patients with newly diagnosed persistent atrial fibrillation: the Belgrade atrial fibrillation project.. Int J Clin Pract. 2011;65(11):1202-3.</w:t>
      </w:r>
      <w:r w:rsidRPr="00CE559F">
        <w:rPr>
          <w:b/>
          <w:sz w:val="20"/>
          <w:szCs w:val="20"/>
        </w:rPr>
        <w:t xml:space="preserve"> </w:t>
      </w:r>
      <w:r w:rsidRPr="00CE559F">
        <w:rPr>
          <w:sz w:val="20"/>
          <w:szCs w:val="20"/>
        </w:rPr>
        <w:t>Letter</w:t>
      </w:r>
      <w:r w:rsidRPr="00CE559F">
        <w:rPr>
          <w:b/>
          <w:sz w:val="20"/>
          <w:szCs w:val="20"/>
        </w:rPr>
        <w:t xml:space="preserve">, M21, IF 2.415  </w:t>
      </w:r>
      <w:r w:rsidRPr="00CE559F">
        <w:rPr>
          <w:rStyle w:val="docsum-authors"/>
          <w:b/>
          <w:bCs/>
          <w:sz w:val="20"/>
          <w:szCs w:val="20"/>
        </w:rPr>
        <w:t>½</w:t>
      </w:r>
      <w:r w:rsidRPr="00CE559F">
        <w:rPr>
          <w:b/>
          <w:sz w:val="20"/>
          <w:szCs w:val="20"/>
        </w:rPr>
        <w:t xml:space="preserve"> IF 1.208</w:t>
      </w:r>
    </w:p>
    <w:p w:rsidR="007B7574" w:rsidRPr="00E6311C" w:rsidRDefault="007B7574" w:rsidP="007B7574">
      <w:pPr>
        <w:spacing w:before="0" w:beforeAutospacing="0"/>
        <w:ind w:left="0" w:firstLine="0"/>
        <w:contextualSpacing/>
        <w:rPr>
          <w:b/>
          <w:iCs/>
          <w:sz w:val="20"/>
          <w:szCs w:val="20"/>
        </w:rPr>
      </w:pPr>
    </w:p>
    <w:p w:rsidR="007B7574" w:rsidRDefault="007B7574" w:rsidP="00657BF8">
      <w:pPr>
        <w:spacing w:before="0" w:beforeAutospacing="0" w:after="0" w:afterAutospacing="0"/>
        <w:ind w:left="284" w:firstLine="0"/>
        <w:contextualSpacing/>
        <w:rPr>
          <w:b/>
          <w:iCs/>
          <w:sz w:val="20"/>
          <w:szCs w:val="20"/>
        </w:rPr>
      </w:pPr>
      <w:r w:rsidRPr="00E6311C">
        <w:rPr>
          <w:b/>
          <w:iCs/>
          <w:sz w:val="20"/>
          <w:szCs w:val="20"/>
        </w:rPr>
        <w:t>РАД У ЧАСОПИСУ</w:t>
      </w:r>
      <w:r>
        <w:rPr>
          <w:b/>
          <w:iCs/>
          <w:sz w:val="20"/>
          <w:szCs w:val="20"/>
        </w:rPr>
        <w:t xml:space="preserve"> МЕДИЦИНСКА ИСТРАЖИВАЊА</w:t>
      </w:r>
      <w:r w:rsidRPr="00E6311C">
        <w:rPr>
          <w:b/>
          <w:iCs/>
          <w:sz w:val="20"/>
          <w:szCs w:val="20"/>
        </w:rPr>
        <w:t>:</w:t>
      </w:r>
    </w:p>
    <w:p w:rsidR="007B7574" w:rsidRPr="00640FCD" w:rsidRDefault="007B7574" w:rsidP="00EB3409">
      <w:pPr>
        <w:pStyle w:val="ListParagraph"/>
        <w:numPr>
          <w:ilvl w:val="0"/>
          <w:numId w:val="63"/>
        </w:numPr>
        <w:spacing w:before="0" w:beforeAutospacing="0" w:after="0" w:afterAutospacing="0"/>
        <w:ind w:left="720" w:right="0"/>
        <w:rPr>
          <w:sz w:val="20"/>
          <w:szCs w:val="20"/>
        </w:rPr>
      </w:pPr>
      <w:r w:rsidRPr="00640FCD">
        <w:rPr>
          <w:sz w:val="20"/>
          <w:szCs w:val="20"/>
        </w:rPr>
        <w:t xml:space="preserve">Aleksandrić S, Miljković N, Tomović S, Soldatović I, Juričić S, Đoković A, Bošković N, Dedić S, </w:t>
      </w:r>
      <w:r w:rsidRPr="00640FCD">
        <w:rPr>
          <w:b/>
          <w:sz w:val="20"/>
          <w:szCs w:val="20"/>
        </w:rPr>
        <w:t>Ostojić M</w:t>
      </w:r>
      <w:r w:rsidRPr="00640FCD">
        <w:rPr>
          <w:sz w:val="20"/>
          <w:szCs w:val="20"/>
        </w:rPr>
        <w:t xml:space="preserve">, Ristić M, Bušić I, Živić K, Šarenac D, Smiljković T, Pantić L, Bogović A, Stanojlović A, Giga V, Nedeljković I, Banović M. Prognostic significance of indexed stroke volume in asymptomatic patients with moderate or severe aortic stenosis and preserved left ventricular ejection fraction. Medicinska istraživanja 2025 | DOI: 10.5937/medi0-59653. </w:t>
      </w:r>
      <w:r w:rsidRPr="00640FCD">
        <w:rPr>
          <w:b/>
          <w:sz w:val="20"/>
          <w:szCs w:val="20"/>
        </w:rPr>
        <w:t xml:space="preserve">M53 </w:t>
      </w:r>
    </w:p>
    <w:p w:rsidR="007B7574" w:rsidRPr="005C2FDC" w:rsidRDefault="007B7574" w:rsidP="007B7574">
      <w:pPr>
        <w:spacing w:before="0" w:beforeAutospacing="0"/>
        <w:ind w:left="0" w:firstLine="0"/>
        <w:contextualSpacing/>
        <w:rPr>
          <w:b/>
          <w:iCs/>
          <w:sz w:val="20"/>
          <w:szCs w:val="20"/>
        </w:rPr>
      </w:pPr>
    </w:p>
    <w:p w:rsidR="007B7574" w:rsidRPr="00145FD7" w:rsidRDefault="007B7574" w:rsidP="00657BF8">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b/>
          <w:sz w:val="20"/>
          <w:szCs w:val="20"/>
        </w:rPr>
        <w:t>Ostojić M</w:t>
      </w:r>
      <w:r w:rsidRPr="00640FCD">
        <w:rPr>
          <w:sz w:val="20"/>
          <w:szCs w:val="20"/>
        </w:rPr>
        <w:t xml:space="preserve">, Ostojić Ml, Banović M, Petrović O, Beleslin B, Tomović S, Matejić-Gaćeša K, Ristić M, Kostić S, Nedeljković I. Unexpected turbulence: Ventricular tachycardia in a patient with lung cancer on Osimertinib. Srce i krvni sudovi 2024; 43(4) : 104-107. </w:t>
      </w:r>
      <w:r w:rsidRPr="00640FCD">
        <w:rPr>
          <w:b/>
          <w:sz w:val="20"/>
          <w:szCs w:val="20"/>
        </w:rPr>
        <w:t>M53</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sz w:val="20"/>
          <w:szCs w:val="20"/>
        </w:rPr>
        <w:t xml:space="preserve">Tomovic S, Miljkovic N, Bogovic A, Smiljkovic T, Dedic S, Boskovic N, </w:t>
      </w:r>
      <w:r w:rsidRPr="00640FCD">
        <w:rPr>
          <w:b/>
          <w:bCs/>
          <w:sz w:val="20"/>
          <w:szCs w:val="20"/>
        </w:rPr>
        <w:t>Ostojic M</w:t>
      </w:r>
      <w:r w:rsidRPr="00640FCD">
        <w:rPr>
          <w:sz w:val="20"/>
          <w:szCs w:val="20"/>
        </w:rPr>
        <w:t xml:space="preserve">, Ristic M, Giga V, Nedeljkovic I, Banovic M. Contemporary approach to diagnosis and treatment of patients with heart failure with preserved ejection fraction. Srce i krvni sudovi 2024; 43(4) : 110-114. </w:t>
      </w:r>
      <w:r w:rsidRPr="00640FCD">
        <w:rPr>
          <w:b/>
          <w:sz w:val="20"/>
          <w:szCs w:val="20"/>
        </w:rPr>
        <w:t>M53</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sz w:val="20"/>
          <w:szCs w:val="20"/>
        </w:rPr>
        <w:t xml:space="preserve">Simic J, </w:t>
      </w:r>
      <w:r w:rsidRPr="00640FCD">
        <w:rPr>
          <w:b/>
          <w:bCs/>
          <w:sz w:val="20"/>
          <w:szCs w:val="20"/>
        </w:rPr>
        <w:t>Ostojic M</w:t>
      </w:r>
      <w:r w:rsidRPr="00640FCD">
        <w:rPr>
          <w:sz w:val="20"/>
          <w:szCs w:val="20"/>
        </w:rPr>
        <w:t xml:space="preserve">, Simic D. Echocardiographic and laboratory parameters in hypertensive patients with and without atrial fibrillation. Srce i krvni sudovi 2023, 42(1):5-9. </w:t>
      </w:r>
      <w:r w:rsidRPr="00640FCD">
        <w:rPr>
          <w:b/>
          <w:sz w:val="20"/>
          <w:szCs w:val="20"/>
        </w:rPr>
        <w:t>M53</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sz w:val="20"/>
          <w:szCs w:val="20"/>
        </w:rPr>
        <w:t xml:space="preserve">Nedeljkovic Arsenovic O, Giga V, Banovic M, Polovina S, Djordjevic Dikic A, </w:t>
      </w:r>
      <w:r w:rsidRPr="00640FCD">
        <w:rPr>
          <w:b/>
          <w:bCs/>
          <w:sz w:val="20"/>
          <w:szCs w:val="20"/>
        </w:rPr>
        <w:t>Ostojic M</w:t>
      </w:r>
      <w:r w:rsidRPr="00640FCD">
        <w:rPr>
          <w:sz w:val="20"/>
          <w:szCs w:val="20"/>
        </w:rPr>
        <w:t>, Beleslin B, Matejic-Gacesa K, Ristic M, Nedeljkovic I. Ergospirometry in the assessment of cardiovascular risk and safe physical activity in obese persons. Srce i krvni sudovi 2023, 42(1):10-13.</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sz w:val="20"/>
          <w:szCs w:val="20"/>
        </w:rPr>
        <w:t xml:space="preserve">Stojmenovic T, Dikic N, Giga V, Nikolic I, </w:t>
      </w:r>
      <w:r w:rsidRPr="00640FCD">
        <w:rPr>
          <w:b/>
          <w:bCs/>
          <w:sz w:val="20"/>
          <w:szCs w:val="20"/>
        </w:rPr>
        <w:t>Ostojic M</w:t>
      </w:r>
      <w:r w:rsidRPr="00640FCD">
        <w:rPr>
          <w:sz w:val="20"/>
          <w:szCs w:val="20"/>
        </w:rPr>
        <w:t xml:space="preserve">, Djordjevic Dikic A, Mujovic N, Nedeljkovic I. The effect of alcohol on sports and recreation: should these pleasures be mixed? Srce i krvni sudovi 2023, 42(1):14-16. </w:t>
      </w:r>
      <w:r w:rsidRPr="00640FCD">
        <w:rPr>
          <w:b/>
          <w:sz w:val="20"/>
          <w:szCs w:val="20"/>
        </w:rPr>
        <w:t>M53</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sz w:val="20"/>
          <w:szCs w:val="20"/>
        </w:rPr>
        <w:t xml:space="preserve">Petrovic O, Nedeljkovic I, </w:t>
      </w:r>
      <w:r w:rsidRPr="00640FCD">
        <w:rPr>
          <w:b/>
          <w:bCs/>
          <w:sz w:val="20"/>
          <w:szCs w:val="20"/>
        </w:rPr>
        <w:t>Ostojic M</w:t>
      </w:r>
      <w:r w:rsidRPr="00640FCD">
        <w:rPr>
          <w:sz w:val="20"/>
          <w:szCs w:val="20"/>
        </w:rPr>
        <w:t>, Boskovic N, Giga V. Echocardiography in the prevention of sudden cardiac death in athletes. Srce i krvni sudovi 2023, 42(1):17-19.</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sz w:val="20"/>
          <w:szCs w:val="20"/>
        </w:rPr>
        <w:lastRenderedPageBreak/>
        <w:t xml:space="preserve">Nedeljković I, Giga V, Banović M, Djordjević Dikić A, Bošković N, </w:t>
      </w:r>
      <w:r w:rsidRPr="00640FCD">
        <w:rPr>
          <w:b/>
          <w:bCs/>
          <w:sz w:val="20"/>
          <w:szCs w:val="20"/>
        </w:rPr>
        <w:t>Ostojić M</w:t>
      </w:r>
      <w:r w:rsidRPr="00640FCD">
        <w:rPr>
          <w:sz w:val="20"/>
          <w:szCs w:val="20"/>
        </w:rPr>
        <w:t xml:space="preserve">, Radivojević N, Zdravković M,  Stojmenović T, Dikić N, Petrović O, Nestorović E, Putnik S, Matejić Gaćeša K, Ristić M, Beleslin B. Clinical application of cardiopulmonary exercise stress test for the recommendations for physical activity in patients with chronic heart failure. </w:t>
      </w:r>
      <w:r w:rsidRPr="00640FCD">
        <w:rPr>
          <w:sz w:val="20"/>
          <w:szCs w:val="20"/>
          <w:lang w:val="en-GB"/>
        </w:rPr>
        <w:t xml:space="preserve">Srce i krvni sudovi 2022; 41(4): 190-193 </w:t>
      </w:r>
      <w:r w:rsidRPr="00640FCD">
        <w:rPr>
          <w:b/>
          <w:bCs/>
          <w:sz w:val="20"/>
          <w:szCs w:val="20"/>
          <w:lang w:val="en-GB"/>
        </w:rPr>
        <w:t>M53</w:t>
      </w:r>
    </w:p>
    <w:p w:rsidR="007B7574" w:rsidRPr="00640FCD" w:rsidRDefault="007B7574" w:rsidP="00EB3409">
      <w:pPr>
        <w:pStyle w:val="ListParagraph"/>
        <w:numPr>
          <w:ilvl w:val="0"/>
          <w:numId w:val="96"/>
        </w:numPr>
        <w:spacing w:before="0" w:beforeAutospacing="0" w:after="0" w:afterAutospacing="0"/>
        <w:ind w:right="0"/>
        <w:rPr>
          <w:sz w:val="20"/>
          <w:szCs w:val="20"/>
        </w:rPr>
      </w:pPr>
      <w:r w:rsidRPr="00640FCD">
        <w:rPr>
          <w:b/>
          <w:sz w:val="20"/>
          <w:szCs w:val="20"/>
        </w:rPr>
        <w:t>Ostojic M</w:t>
      </w:r>
      <w:r w:rsidRPr="00640FCD">
        <w:rPr>
          <w:sz w:val="20"/>
          <w:szCs w:val="20"/>
        </w:rPr>
        <w:t xml:space="preserve">, Simic J, Beleslin B, Giga V, Djordjevic Dikic A, Boskovic N, Nedeljkovic I. Effects of cardiac rehabilitation, diet and exercise on peak aerobic capacity in obiese patient. Srce i krvni sudovi 2022; 41(1): 24-27. </w:t>
      </w:r>
      <w:r w:rsidRPr="00640FCD">
        <w:rPr>
          <w:b/>
          <w:sz w:val="20"/>
          <w:szCs w:val="20"/>
        </w:rPr>
        <w:t>M53</w:t>
      </w:r>
    </w:p>
    <w:p w:rsidR="007B7574" w:rsidRPr="00640FCD" w:rsidRDefault="007B7574" w:rsidP="00EB3409">
      <w:pPr>
        <w:numPr>
          <w:ilvl w:val="0"/>
          <w:numId w:val="96"/>
        </w:numPr>
        <w:spacing w:before="0" w:beforeAutospacing="0" w:after="0" w:afterAutospacing="0"/>
        <w:ind w:right="0"/>
        <w:rPr>
          <w:b/>
          <w:sz w:val="20"/>
          <w:szCs w:val="20"/>
          <w:lang w:val="sl-SI"/>
        </w:rPr>
      </w:pPr>
      <w:r w:rsidRPr="00640FCD">
        <w:rPr>
          <w:sz w:val="20"/>
          <w:szCs w:val="20"/>
        </w:rPr>
        <w:t xml:space="preserve">Nedeljkovic I, Giga V, Djordjevic Dikic A, Bošković N, Tešić M, Dobrić M, </w:t>
      </w:r>
      <w:r w:rsidRPr="00640FCD">
        <w:rPr>
          <w:b/>
          <w:sz w:val="20"/>
          <w:szCs w:val="20"/>
        </w:rPr>
        <w:t>Ostojic M,</w:t>
      </w:r>
      <w:r w:rsidRPr="00640FCD">
        <w:rPr>
          <w:sz w:val="20"/>
          <w:szCs w:val="20"/>
        </w:rPr>
        <w:t xml:space="preserve"> Nedeljković M, Banović M, Petrovic O, Jovanović I, Beleslin B. Ergospirometry in the assessment of functional significance of myocardial ischemia. Srce i krvni sudovi 2021; 40(4): 274-276. </w:t>
      </w:r>
      <w:r w:rsidRPr="00640FCD">
        <w:rPr>
          <w:b/>
          <w:sz w:val="20"/>
          <w:szCs w:val="20"/>
        </w:rPr>
        <w:t>M53</w:t>
      </w:r>
    </w:p>
    <w:p w:rsidR="007B7574" w:rsidRPr="00640FCD" w:rsidRDefault="007B7574" w:rsidP="00EB3409">
      <w:pPr>
        <w:numPr>
          <w:ilvl w:val="0"/>
          <w:numId w:val="96"/>
        </w:numPr>
        <w:spacing w:before="0" w:beforeAutospacing="0" w:after="0" w:afterAutospacing="0"/>
        <w:ind w:right="0"/>
        <w:rPr>
          <w:b/>
          <w:sz w:val="20"/>
          <w:szCs w:val="20"/>
          <w:lang w:val="sl-SI"/>
        </w:rPr>
      </w:pPr>
      <w:r w:rsidRPr="00640FCD">
        <w:rPr>
          <w:rFonts w:eastAsiaTheme="minorHAnsi"/>
          <w:sz w:val="20"/>
          <w:szCs w:val="20"/>
        </w:rPr>
        <w:t xml:space="preserve">Nedeljkovic I, Giga V, </w:t>
      </w:r>
      <w:r w:rsidRPr="00640FCD">
        <w:rPr>
          <w:rFonts w:eastAsiaTheme="minorHAnsi"/>
          <w:b/>
          <w:sz w:val="20"/>
          <w:szCs w:val="20"/>
        </w:rPr>
        <w:t>Ostojic M</w:t>
      </w:r>
      <w:r w:rsidRPr="00640FCD">
        <w:rPr>
          <w:rFonts w:eastAsiaTheme="minorHAnsi"/>
          <w:sz w:val="20"/>
          <w:szCs w:val="20"/>
        </w:rPr>
        <w:t xml:space="preserve">, Djordjevic Dikic A, Mujovic N, Dikic N, Nikolic I, Banovic M,  Stojmenović-Antic T, Arsenovic-Nedeljkovic O, Maksimovic R, Beleslin B. Unusual presentation of Brugada syndrome in an athlete. Srce i krvni sudovi 2021; 40(1): 8-11. </w:t>
      </w:r>
      <w:r w:rsidRPr="00640FCD">
        <w:rPr>
          <w:rFonts w:eastAsiaTheme="minorHAnsi"/>
          <w:b/>
          <w:sz w:val="20"/>
          <w:szCs w:val="20"/>
        </w:rPr>
        <w:t>M53</w:t>
      </w:r>
    </w:p>
    <w:p w:rsidR="007B7574" w:rsidRPr="00640FCD" w:rsidRDefault="007B7574" w:rsidP="00EB3409">
      <w:pPr>
        <w:numPr>
          <w:ilvl w:val="0"/>
          <w:numId w:val="96"/>
        </w:numPr>
        <w:spacing w:before="0" w:beforeAutospacing="0" w:after="0" w:afterAutospacing="0"/>
        <w:ind w:right="0"/>
        <w:rPr>
          <w:b/>
          <w:sz w:val="20"/>
          <w:szCs w:val="20"/>
          <w:lang w:val="sl-SI"/>
        </w:rPr>
      </w:pPr>
      <w:r w:rsidRPr="00640FCD">
        <w:rPr>
          <w:sz w:val="20"/>
          <w:szCs w:val="20"/>
          <w:lang w:val="it-IT"/>
        </w:rPr>
        <w:t xml:space="preserve">Potpara TS, </w:t>
      </w:r>
      <w:r w:rsidRPr="00640FCD">
        <w:rPr>
          <w:b/>
          <w:sz w:val="20"/>
          <w:szCs w:val="20"/>
          <w:lang w:val="it-IT"/>
        </w:rPr>
        <w:t>Licina MM</w:t>
      </w:r>
      <w:r w:rsidRPr="00640FCD">
        <w:rPr>
          <w:sz w:val="20"/>
          <w:szCs w:val="20"/>
          <w:lang w:val="it-IT"/>
        </w:rPr>
        <w:t xml:space="preserve">, </w:t>
      </w:r>
      <w:r w:rsidRPr="00640FCD">
        <w:rPr>
          <w:bCs/>
          <w:sz w:val="20"/>
          <w:szCs w:val="20"/>
          <w:lang w:val="it-IT"/>
        </w:rPr>
        <w:t>Polovina MM</w:t>
      </w:r>
      <w:r w:rsidRPr="00640FCD">
        <w:rPr>
          <w:sz w:val="20"/>
          <w:szCs w:val="20"/>
          <w:lang w:val="it-IT"/>
        </w:rPr>
        <w:t xml:space="preserve">. </w:t>
      </w:r>
      <w:r w:rsidRPr="00640FCD">
        <w:rPr>
          <w:sz w:val="20"/>
          <w:szCs w:val="20"/>
          <w:lang w:val="en-GB"/>
        </w:rPr>
        <w:t>Practical approaches to the treatment of atrial fibrillation: focus on stroke prevention using oral anticoagulant drugs. Clin Pract. 2013; 10:317-332.</w:t>
      </w:r>
    </w:p>
    <w:p w:rsidR="007B7574" w:rsidRPr="00640FCD" w:rsidRDefault="007B7574" w:rsidP="00EB3409">
      <w:pPr>
        <w:numPr>
          <w:ilvl w:val="0"/>
          <w:numId w:val="96"/>
        </w:numPr>
        <w:spacing w:before="0" w:beforeAutospacing="0" w:after="0" w:afterAutospacing="0"/>
        <w:ind w:right="0"/>
        <w:rPr>
          <w:b/>
          <w:sz w:val="20"/>
          <w:szCs w:val="20"/>
          <w:lang w:val="sl-SI"/>
        </w:rPr>
      </w:pPr>
      <w:r w:rsidRPr="00640FCD">
        <w:rPr>
          <w:sz w:val="20"/>
          <w:szCs w:val="20"/>
        </w:rPr>
        <w:t>Potpara</w:t>
      </w:r>
      <w:r>
        <w:rPr>
          <w:sz w:val="20"/>
          <w:szCs w:val="20"/>
        </w:rPr>
        <w:t xml:space="preserve"> T</w:t>
      </w:r>
      <w:r w:rsidRPr="00640FCD">
        <w:rPr>
          <w:sz w:val="20"/>
          <w:szCs w:val="20"/>
        </w:rPr>
        <w:t xml:space="preserve">, </w:t>
      </w:r>
      <w:r w:rsidRPr="00640FCD">
        <w:rPr>
          <w:b/>
          <w:sz w:val="20"/>
          <w:szCs w:val="20"/>
        </w:rPr>
        <w:t>Ličina</w:t>
      </w:r>
      <w:r>
        <w:rPr>
          <w:b/>
          <w:sz w:val="20"/>
          <w:szCs w:val="20"/>
        </w:rPr>
        <w:t xml:space="preserve"> M</w:t>
      </w:r>
      <w:r>
        <w:rPr>
          <w:sz w:val="20"/>
          <w:szCs w:val="20"/>
        </w:rPr>
        <w:t xml:space="preserve">, </w:t>
      </w:r>
      <w:r w:rsidRPr="00640FCD">
        <w:rPr>
          <w:sz w:val="20"/>
          <w:szCs w:val="20"/>
        </w:rPr>
        <w:t>Polovina</w:t>
      </w:r>
      <w:r>
        <w:rPr>
          <w:sz w:val="20"/>
          <w:szCs w:val="20"/>
        </w:rPr>
        <w:t xml:space="preserve"> M, </w:t>
      </w:r>
      <w:r w:rsidRPr="00640FCD">
        <w:rPr>
          <w:sz w:val="20"/>
          <w:szCs w:val="20"/>
        </w:rPr>
        <w:t>Ostojić</w:t>
      </w:r>
      <w:r>
        <w:rPr>
          <w:sz w:val="20"/>
          <w:szCs w:val="20"/>
        </w:rPr>
        <w:t xml:space="preserve"> M, </w:t>
      </w:r>
      <w:r w:rsidRPr="00640FCD">
        <w:rPr>
          <w:sz w:val="20"/>
          <w:szCs w:val="20"/>
        </w:rPr>
        <w:t>Ostojić</w:t>
      </w:r>
      <w:r>
        <w:rPr>
          <w:sz w:val="20"/>
          <w:szCs w:val="20"/>
        </w:rPr>
        <w:t xml:space="preserve"> MČ</w:t>
      </w:r>
      <w:r w:rsidRPr="00640FCD">
        <w:rPr>
          <w:sz w:val="20"/>
          <w:szCs w:val="20"/>
        </w:rPr>
        <w:t>. Prevencija tromboembolijskih komplikacija atrijalne fibrilacije: savremeni aspekti i perspective. Srce i krvni sudovi 2012; 31(2): 68-76.</w:t>
      </w:r>
      <w:r w:rsidRPr="00640FCD">
        <w:rPr>
          <w:sz w:val="20"/>
          <w:szCs w:val="20"/>
          <w:lang w:val="it-IT"/>
        </w:rPr>
        <w:t xml:space="preserve"> </w:t>
      </w:r>
      <w:r w:rsidRPr="00640FCD">
        <w:rPr>
          <w:b/>
          <w:sz w:val="20"/>
          <w:szCs w:val="20"/>
          <w:lang w:val="it-IT"/>
        </w:rPr>
        <w:t>M53</w:t>
      </w:r>
    </w:p>
    <w:p w:rsidR="007B7574" w:rsidRPr="00640FCD" w:rsidRDefault="007B7574" w:rsidP="00EB3409">
      <w:pPr>
        <w:numPr>
          <w:ilvl w:val="0"/>
          <w:numId w:val="96"/>
        </w:numPr>
        <w:spacing w:before="0" w:beforeAutospacing="0" w:after="0" w:afterAutospacing="0"/>
        <w:ind w:right="0"/>
        <w:rPr>
          <w:b/>
          <w:sz w:val="20"/>
          <w:szCs w:val="20"/>
          <w:lang w:val="sl-SI"/>
        </w:rPr>
      </w:pPr>
      <w:r w:rsidRPr="00640FCD">
        <w:rPr>
          <w:sz w:val="20"/>
          <w:szCs w:val="20"/>
        </w:rPr>
        <w:t xml:space="preserve">Potpara T, Polovina M, </w:t>
      </w:r>
      <w:r w:rsidRPr="00640FCD">
        <w:rPr>
          <w:b/>
          <w:bCs/>
          <w:sz w:val="20"/>
          <w:szCs w:val="20"/>
        </w:rPr>
        <w:t>Licina M</w:t>
      </w:r>
      <w:r w:rsidRPr="00640FCD">
        <w:rPr>
          <w:sz w:val="20"/>
          <w:szCs w:val="20"/>
        </w:rPr>
        <w:t>, Prostran M. Management of atrial fibrillation: focus on stroke prevention. Therapy to Clinical Practice 2012, Volume 9, Issues 1. </w:t>
      </w:r>
    </w:p>
    <w:p w:rsidR="007B7574" w:rsidRPr="00640FCD" w:rsidRDefault="007B7574" w:rsidP="00EB3409">
      <w:pPr>
        <w:numPr>
          <w:ilvl w:val="0"/>
          <w:numId w:val="96"/>
        </w:numPr>
        <w:spacing w:before="0" w:beforeAutospacing="0" w:after="0" w:afterAutospacing="0"/>
        <w:ind w:right="0"/>
        <w:rPr>
          <w:sz w:val="20"/>
          <w:szCs w:val="20"/>
          <w:lang w:val="sl-SI"/>
        </w:rPr>
      </w:pPr>
      <w:r w:rsidRPr="00640FCD">
        <w:rPr>
          <w:b/>
          <w:sz w:val="20"/>
          <w:szCs w:val="20"/>
          <w:lang w:val="sl-SI"/>
        </w:rPr>
        <w:t xml:space="preserve">Ličina M, </w:t>
      </w:r>
      <w:r w:rsidRPr="00640FCD">
        <w:rPr>
          <w:sz w:val="20"/>
          <w:szCs w:val="20"/>
          <w:lang w:val="sl-SI"/>
        </w:rPr>
        <w:t xml:space="preserve">Potpara T, Polovina M, Ostojić MM, Milić N, Giga V, Beleslin B. Regulacija faktora rizika kod bolesnika sa ishemijskom bolesti lečenih perkutanom koronarnom intervencijom. Srce i krvni sudovi 2011; 30(4): 257-263. </w:t>
      </w:r>
      <w:r w:rsidRPr="00640FCD">
        <w:rPr>
          <w:b/>
          <w:sz w:val="20"/>
          <w:szCs w:val="20"/>
          <w:lang w:val="sl-SI"/>
        </w:rPr>
        <w:t>M53</w:t>
      </w:r>
    </w:p>
    <w:p w:rsidR="007B7574" w:rsidRPr="00640FCD" w:rsidRDefault="007B7574" w:rsidP="00EB3409">
      <w:pPr>
        <w:numPr>
          <w:ilvl w:val="0"/>
          <w:numId w:val="96"/>
        </w:numPr>
        <w:spacing w:before="0" w:beforeAutospacing="0" w:after="0" w:afterAutospacing="0"/>
        <w:ind w:right="0"/>
        <w:rPr>
          <w:sz w:val="20"/>
          <w:szCs w:val="20"/>
          <w:lang w:val="sl-SI"/>
        </w:rPr>
      </w:pPr>
      <w:r w:rsidRPr="00640FCD">
        <w:rPr>
          <w:sz w:val="20"/>
          <w:szCs w:val="20"/>
          <w:lang w:val="en-GB"/>
        </w:rPr>
        <w:t xml:space="preserve">Potpara TS, </w:t>
      </w:r>
      <w:r w:rsidRPr="00640FCD">
        <w:rPr>
          <w:bCs/>
          <w:sz w:val="20"/>
          <w:szCs w:val="20"/>
          <w:lang w:val="en-GB"/>
        </w:rPr>
        <w:t>Polovina MM</w:t>
      </w:r>
      <w:r w:rsidRPr="00640FCD">
        <w:rPr>
          <w:sz w:val="20"/>
          <w:szCs w:val="20"/>
          <w:lang w:val="en-GB"/>
        </w:rPr>
        <w:t xml:space="preserve">, </w:t>
      </w:r>
      <w:r w:rsidRPr="00640FCD">
        <w:rPr>
          <w:b/>
          <w:sz w:val="20"/>
          <w:szCs w:val="20"/>
          <w:lang w:val="en-GB"/>
        </w:rPr>
        <w:t>Licina MM</w:t>
      </w:r>
      <w:r w:rsidRPr="00640FCD">
        <w:rPr>
          <w:sz w:val="20"/>
          <w:szCs w:val="20"/>
          <w:lang w:val="en-GB"/>
        </w:rPr>
        <w:t>, Prostran MM, Management of atrial fibrillation: focus on stroke prevention. Cardiology International. Winter 2011: 80-86.</w:t>
      </w:r>
    </w:p>
    <w:p w:rsidR="007B7574" w:rsidRPr="00E6311C" w:rsidRDefault="007B7574" w:rsidP="007B7574">
      <w:pPr>
        <w:spacing w:before="0" w:beforeAutospacing="0"/>
        <w:ind w:left="720" w:firstLine="0"/>
        <w:contextualSpacing/>
        <w:rPr>
          <w:b/>
          <w:iCs/>
          <w:sz w:val="20"/>
          <w:szCs w:val="20"/>
        </w:rPr>
      </w:pPr>
    </w:p>
    <w:p w:rsidR="007B7574" w:rsidRPr="00E6311C" w:rsidRDefault="007B7574" w:rsidP="00657BF8">
      <w:pPr>
        <w:spacing w:before="0" w:beforeAutospacing="0" w:after="0" w:afterAutospacing="0"/>
        <w:ind w:left="284" w:firstLine="0"/>
        <w:contextualSpacing/>
        <w:rPr>
          <w:b/>
          <w:iCs/>
          <w:sz w:val="20"/>
          <w:szCs w:val="20"/>
        </w:rPr>
      </w:pPr>
      <w:r w:rsidRPr="00E6311C">
        <w:rPr>
          <w:b/>
          <w:iCs/>
          <w:sz w:val="20"/>
          <w:szCs w:val="20"/>
        </w:rPr>
        <w:t>ЦЕО РАД У ЗБОРНИКУ МЕЂУНАРОДНОГ СКУПА:</w:t>
      </w:r>
    </w:p>
    <w:p w:rsidR="007B7574" w:rsidRPr="00640FCD" w:rsidRDefault="007B7574" w:rsidP="00EB3409">
      <w:pPr>
        <w:pStyle w:val="ListParagraph"/>
        <w:numPr>
          <w:ilvl w:val="0"/>
          <w:numId w:val="97"/>
        </w:numPr>
        <w:spacing w:before="0" w:beforeAutospacing="0" w:after="0" w:afterAutospacing="0"/>
        <w:ind w:right="0"/>
        <w:rPr>
          <w:b/>
          <w:bCs/>
          <w:sz w:val="20"/>
          <w:szCs w:val="20"/>
        </w:rPr>
      </w:pPr>
      <w:r w:rsidRPr="00640FCD">
        <w:rPr>
          <w:b/>
          <w:bCs/>
          <w:sz w:val="20"/>
          <w:szCs w:val="20"/>
        </w:rPr>
        <w:t>Оstojić M</w:t>
      </w:r>
      <w:r w:rsidRPr="00640FCD">
        <w:rPr>
          <w:sz w:val="20"/>
          <w:szCs w:val="20"/>
        </w:rPr>
        <w:t xml:space="preserve">. Nedeljković I. Iznenadna srčana smrt u sportu i rekreaciji. Zdravstvano usmerena fizička aktivnost - HEPA“ Institut za javno zdravlje Batut, Maj 2024 </w:t>
      </w:r>
      <w:r w:rsidRPr="00640FCD">
        <w:rPr>
          <w:b/>
          <w:bCs/>
          <w:sz w:val="20"/>
          <w:szCs w:val="20"/>
        </w:rPr>
        <w:t>M33</w:t>
      </w:r>
    </w:p>
    <w:p w:rsidR="007B7574" w:rsidRPr="00640FCD" w:rsidRDefault="007B7574" w:rsidP="00EB3409">
      <w:pPr>
        <w:numPr>
          <w:ilvl w:val="0"/>
          <w:numId w:val="97"/>
        </w:numPr>
        <w:spacing w:before="0" w:beforeAutospacing="0" w:after="0" w:afterAutospacing="0"/>
        <w:ind w:right="0"/>
        <w:rPr>
          <w:sz w:val="20"/>
          <w:szCs w:val="20"/>
        </w:rPr>
      </w:pPr>
      <w:r w:rsidRPr="00640FCD">
        <w:rPr>
          <w:sz w:val="20"/>
          <w:szCs w:val="20"/>
        </w:rPr>
        <w:t xml:space="preserve">Potpara T, Polovina M, </w:t>
      </w:r>
      <w:r w:rsidRPr="00640FCD">
        <w:rPr>
          <w:b/>
          <w:sz w:val="20"/>
          <w:szCs w:val="20"/>
        </w:rPr>
        <w:t>Licina M</w:t>
      </w:r>
      <w:r w:rsidRPr="00640FCD">
        <w:rPr>
          <w:sz w:val="20"/>
          <w:szCs w:val="20"/>
        </w:rPr>
        <w:t xml:space="preserve">, Kocijancic A, Petrovic M, Vujisic-Tesic B, Ostojic M. Thromboembolic risk stratification in patients with atrial fibrillation – focus on identification of patients at ’truly low’ risk. BASICS + (7th Belgrade Summit of Interventional Cardiologists), April 2011, Belgrade, Serbia. Srce i krvni sudovi 2011; 30 (Suppl A):219-220. </w:t>
      </w:r>
      <w:r w:rsidRPr="00640FCD">
        <w:rPr>
          <w:b/>
          <w:sz w:val="20"/>
          <w:szCs w:val="20"/>
        </w:rPr>
        <w:t>M33</w:t>
      </w:r>
    </w:p>
    <w:p w:rsidR="007B7574" w:rsidRPr="00C94ED2" w:rsidRDefault="007B7574" w:rsidP="00EB3409">
      <w:pPr>
        <w:numPr>
          <w:ilvl w:val="0"/>
          <w:numId w:val="97"/>
        </w:numPr>
        <w:spacing w:before="0" w:beforeAutospacing="0" w:after="0" w:afterAutospacing="0"/>
        <w:ind w:right="0"/>
        <w:rPr>
          <w:b/>
          <w:sz w:val="20"/>
          <w:szCs w:val="20"/>
        </w:rPr>
      </w:pPr>
      <w:r w:rsidRPr="00640FCD">
        <w:rPr>
          <w:sz w:val="20"/>
          <w:szCs w:val="20"/>
        </w:rPr>
        <w:t xml:space="preserve">Polovina M, Potpara T, </w:t>
      </w:r>
      <w:r w:rsidRPr="00640FCD">
        <w:rPr>
          <w:b/>
          <w:sz w:val="20"/>
          <w:szCs w:val="20"/>
        </w:rPr>
        <w:t>Licina M</w:t>
      </w:r>
      <w:r w:rsidRPr="00640FCD">
        <w:rPr>
          <w:sz w:val="20"/>
          <w:szCs w:val="20"/>
        </w:rPr>
        <w:t xml:space="preserve">, Ostojic M. The relationship between endothelial dysfunction and severity of symptoms in patients with atrial fibrillation. BASICS + (7th Belgrade Summit of Interventional Cardiologists), April 2011, Belgrade, Serbia. Srce i krvni sudovi 2011; 30 (Suppl A):202-205. </w:t>
      </w:r>
      <w:r w:rsidRPr="00640FCD">
        <w:rPr>
          <w:b/>
          <w:sz w:val="20"/>
          <w:szCs w:val="20"/>
        </w:rPr>
        <w:t>M33</w:t>
      </w:r>
    </w:p>
    <w:p w:rsidR="007B7574" w:rsidRPr="00AC467F" w:rsidRDefault="007B7574" w:rsidP="007B7574">
      <w:pPr>
        <w:spacing w:before="0" w:beforeAutospacing="0"/>
        <w:ind w:left="720" w:firstLine="0"/>
        <w:contextualSpacing/>
        <w:rPr>
          <w:b/>
          <w:iCs/>
          <w:sz w:val="20"/>
          <w:szCs w:val="20"/>
        </w:rPr>
      </w:pPr>
    </w:p>
    <w:p w:rsidR="007B7574" w:rsidRDefault="007B7574" w:rsidP="00657BF8">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7B7574" w:rsidRPr="00640FCD" w:rsidRDefault="007B7574" w:rsidP="00EB3409">
      <w:pPr>
        <w:pStyle w:val="ListParagraph"/>
        <w:numPr>
          <w:ilvl w:val="0"/>
          <w:numId w:val="98"/>
        </w:numPr>
        <w:spacing w:before="0" w:beforeAutospacing="0" w:after="0" w:afterAutospacing="0"/>
        <w:ind w:right="0"/>
        <w:rPr>
          <w:bCs/>
          <w:sz w:val="20"/>
          <w:szCs w:val="20"/>
          <w:lang w:val="en-GB"/>
        </w:rPr>
      </w:pPr>
      <w:r w:rsidRPr="00640FCD">
        <w:rPr>
          <w:bCs/>
          <w:sz w:val="20"/>
          <w:szCs w:val="20"/>
        </w:rPr>
        <w:t xml:space="preserve">O Petrovic, D Zrnic, S Vidanovic, I Nedeljkovic, O Nedeljkovic, A Petkovic, R Maksimovic, S Stankovic, </w:t>
      </w:r>
      <w:r w:rsidRPr="00640FCD">
        <w:rPr>
          <w:b/>
          <w:sz w:val="20"/>
          <w:szCs w:val="20"/>
        </w:rPr>
        <w:t>M Ostojic</w:t>
      </w:r>
      <w:r w:rsidRPr="00640FCD">
        <w:rPr>
          <w:bCs/>
          <w:sz w:val="20"/>
          <w:szCs w:val="20"/>
        </w:rPr>
        <w:t>, I Paunovic, I Jovanovic, M Tesic, G Stankovic, A Uscumlic, D Trifunovic-Zamaklar. </w:t>
      </w:r>
      <w:r w:rsidRPr="00640FCD">
        <w:rPr>
          <w:bCs/>
          <w:sz w:val="20"/>
          <w:szCs w:val="20"/>
          <w:lang w:val="en-GB"/>
        </w:rPr>
        <w:t xml:space="preserve">Sex-based differences in myocardial function and exercise physiology in moderate aortic stenosis. Poster session 2. EACVI 2025. </w:t>
      </w:r>
      <w:r w:rsidRPr="00640FCD">
        <w:rPr>
          <w:b/>
          <w:bCs/>
          <w:sz w:val="20"/>
          <w:szCs w:val="20"/>
          <w:lang w:val="en-GB"/>
        </w:rPr>
        <w:t>M34</w:t>
      </w:r>
    </w:p>
    <w:p w:rsidR="007B7574" w:rsidRPr="00640FCD" w:rsidRDefault="007B7574" w:rsidP="00EB3409">
      <w:pPr>
        <w:pStyle w:val="ListParagraph"/>
        <w:numPr>
          <w:ilvl w:val="0"/>
          <w:numId w:val="98"/>
        </w:numPr>
        <w:spacing w:before="0" w:beforeAutospacing="0" w:after="0" w:afterAutospacing="0"/>
        <w:ind w:right="0"/>
        <w:rPr>
          <w:bCs/>
          <w:sz w:val="20"/>
          <w:szCs w:val="20"/>
          <w:lang w:val="en-GB"/>
        </w:rPr>
      </w:pPr>
      <w:r w:rsidRPr="00640FCD">
        <w:rPr>
          <w:bCs/>
          <w:sz w:val="20"/>
          <w:szCs w:val="20"/>
        </w:rPr>
        <w:t xml:space="preserve">N Boskovic, S Dedic, S Tomovic, M Tesic, I Jovanovic, S Aleksandric, N Antonijevic, O Petrovic, M Banovic, I Nedeljkovic, I Paunovic, </w:t>
      </w:r>
      <w:r w:rsidRPr="00640FCD">
        <w:rPr>
          <w:b/>
          <w:sz w:val="20"/>
          <w:szCs w:val="20"/>
        </w:rPr>
        <w:t>M Ostojic</w:t>
      </w:r>
      <w:r w:rsidRPr="00640FCD">
        <w:rPr>
          <w:bCs/>
          <w:sz w:val="20"/>
          <w:szCs w:val="20"/>
        </w:rPr>
        <w:t>, B Beleslin, V Giga, A Djordjevic-Dikic. </w:t>
      </w:r>
      <w:r w:rsidRPr="00640FCD">
        <w:rPr>
          <w:bCs/>
          <w:sz w:val="20"/>
          <w:szCs w:val="20"/>
          <w:lang w:val="en-GB"/>
        </w:rPr>
        <w:t xml:space="preserve">Negative long-term prognostic value of stress echocardiography in patients with left bundle branch block and without known coronary artery disease. Session: Stress echocardiography: clinical applications and prognostic implications.  EACVI 2025. </w:t>
      </w:r>
      <w:r w:rsidRPr="00640FCD">
        <w:rPr>
          <w:b/>
          <w:bCs/>
          <w:sz w:val="20"/>
          <w:szCs w:val="20"/>
          <w:lang w:val="en-GB"/>
        </w:rPr>
        <w:t>M34</w:t>
      </w:r>
    </w:p>
    <w:p w:rsidR="007B7574" w:rsidRPr="00640FCD" w:rsidRDefault="007B7574" w:rsidP="00EB3409">
      <w:pPr>
        <w:pStyle w:val="ListParagraph"/>
        <w:numPr>
          <w:ilvl w:val="0"/>
          <w:numId w:val="98"/>
        </w:numPr>
        <w:spacing w:before="0" w:beforeAutospacing="0" w:after="0" w:afterAutospacing="0"/>
        <w:ind w:right="0"/>
        <w:rPr>
          <w:bCs/>
          <w:sz w:val="20"/>
          <w:szCs w:val="20"/>
        </w:rPr>
      </w:pPr>
      <w:r w:rsidRPr="00640FCD">
        <w:rPr>
          <w:sz w:val="20"/>
          <w:szCs w:val="20"/>
        </w:rPr>
        <w:t xml:space="preserve">Ostojič Ml, </w:t>
      </w:r>
      <w:r w:rsidRPr="00640FCD">
        <w:rPr>
          <w:b/>
          <w:bCs/>
          <w:sz w:val="20"/>
          <w:szCs w:val="20"/>
        </w:rPr>
        <w:t>Ostojić M</w:t>
      </w:r>
      <w:r w:rsidRPr="00640FCD">
        <w:rPr>
          <w:sz w:val="20"/>
          <w:szCs w:val="20"/>
        </w:rPr>
        <w:t>, Gatarić N, Milinković I, Ivanović P, Veljić I, Babić M, Obradović V, Radovanović G, Zaharijev S, Perić V, Ristić M, Tomović S, Nedeljković I, Stanković G, Ristić A.</w:t>
      </w:r>
      <w:r w:rsidRPr="00640FCD">
        <w:rPr>
          <w:b/>
          <w:bCs/>
          <w:sz w:val="20"/>
          <w:szCs w:val="20"/>
        </w:rPr>
        <w:t xml:space="preserve"> </w:t>
      </w:r>
      <w:r w:rsidRPr="00640FCD">
        <w:rPr>
          <w:sz w:val="20"/>
          <w:szCs w:val="20"/>
        </w:rPr>
        <w:t>Human Herpesvirus 7–Induced Myocarditis: A Case Report. ESC Working Group on Myocardial &amp; Pericardial Disease Annual meetenig, 2025 Italy.</w:t>
      </w:r>
      <w:r w:rsidRPr="00640FCD">
        <w:rPr>
          <w:b/>
          <w:bCs/>
          <w:sz w:val="20"/>
          <w:szCs w:val="20"/>
          <w:lang w:val="en-GB"/>
        </w:rPr>
        <w:t xml:space="preserve"> M34</w:t>
      </w:r>
      <w:r w:rsidRPr="00640FCD">
        <w:rPr>
          <w:sz w:val="20"/>
          <w:szCs w:val="20"/>
        </w:rPr>
        <w:t xml:space="preserve"> </w:t>
      </w:r>
    </w:p>
    <w:p w:rsidR="007B7574" w:rsidRPr="00640FCD" w:rsidRDefault="007B7574" w:rsidP="00EB3409">
      <w:pPr>
        <w:pStyle w:val="ListParagraph"/>
        <w:numPr>
          <w:ilvl w:val="0"/>
          <w:numId w:val="98"/>
        </w:numPr>
        <w:spacing w:before="0" w:beforeAutospacing="0" w:after="0" w:afterAutospacing="0"/>
        <w:ind w:right="0"/>
        <w:rPr>
          <w:bCs/>
          <w:sz w:val="20"/>
          <w:szCs w:val="20"/>
        </w:rPr>
      </w:pPr>
      <w:r w:rsidRPr="00640FCD">
        <w:rPr>
          <w:bCs/>
          <w:sz w:val="20"/>
          <w:szCs w:val="20"/>
        </w:rPr>
        <w:t xml:space="preserve">O Petrovic , D Zrnic, S Vidanovic, I Nedeljkovic, A Petkovic, O Nedeljkovic, R Maksimovic, S Stankovic, </w:t>
      </w:r>
      <w:r w:rsidRPr="00640FCD">
        <w:rPr>
          <w:b/>
          <w:sz w:val="20"/>
          <w:szCs w:val="20"/>
        </w:rPr>
        <w:t>M Ostojic</w:t>
      </w:r>
      <w:r w:rsidRPr="00640FCD">
        <w:rPr>
          <w:bCs/>
          <w:sz w:val="20"/>
          <w:szCs w:val="20"/>
        </w:rPr>
        <w:t xml:space="preserve">, I Jovanovic, I Paunovic, M Tesic, G Stankovic, J Vratonjic, D Trifunovic-Zamaklar.Association between imaging and biohumoral markers in moderate aortic stenosis with preserved ejection fraction and functional capacity.Session: Risk and assessment in non-requiring interventions in left valve disease. ESC Congress 2025. </w:t>
      </w:r>
      <w:r w:rsidRPr="00640FCD">
        <w:rPr>
          <w:b/>
          <w:bCs/>
          <w:sz w:val="20"/>
          <w:szCs w:val="20"/>
          <w:lang w:val="en-GB"/>
        </w:rPr>
        <w:t>M34</w:t>
      </w:r>
    </w:p>
    <w:p w:rsidR="007B7574" w:rsidRPr="00640FCD" w:rsidRDefault="007B7574" w:rsidP="00EB3409">
      <w:pPr>
        <w:pStyle w:val="ListParagraph"/>
        <w:numPr>
          <w:ilvl w:val="0"/>
          <w:numId w:val="98"/>
        </w:numPr>
        <w:spacing w:before="0" w:beforeAutospacing="0" w:after="0" w:afterAutospacing="0"/>
        <w:ind w:right="0"/>
        <w:rPr>
          <w:bCs/>
          <w:sz w:val="20"/>
          <w:szCs w:val="20"/>
        </w:rPr>
      </w:pPr>
      <w:r w:rsidRPr="00640FCD">
        <w:rPr>
          <w:b/>
          <w:sz w:val="20"/>
          <w:szCs w:val="20"/>
        </w:rPr>
        <w:t>Ostojic M</w:t>
      </w:r>
      <w:r w:rsidRPr="00640FCD">
        <w:rPr>
          <w:bCs/>
          <w:sz w:val="20"/>
          <w:szCs w:val="20"/>
        </w:rPr>
        <w:t>, Ml. Ostojic, O. Petrovic, M. Banovic, V. Brkovic, V. Giga, B. Beleslin, I. Nedeljkovic. The Impact of Comorbidities on Achieving the Anaerobic Threshold Before Bariatric Surgery. Accepted abstract N° 11550. ESC Preventive Cardiology 2025.</w:t>
      </w:r>
      <w:r w:rsidRPr="00640FCD">
        <w:rPr>
          <w:b/>
          <w:bCs/>
          <w:sz w:val="20"/>
          <w:szCs w:val="20"/>
          <w:lang w:val="en-GB"/>
        </w:rPr>
        <w:t xml:space="preserve"> M34</w:t>
      </w:r>
    </w:p>
    <w:p w:rsidR="007B7574" w:rsidRPr="00640FCD" w:rsidRDefault="007B7574" w:rsidP="00EB3409">
      <w:pPr>
        <w:pStyle w:val="ListParagraph"/>
        <w:numPr>
          <w:ilvl w:val="0"/>
          <w:numId w:val="98"/>
        </w:numPr>
        <w:spacing w:before="0" w:beforeAutospacing="0" w:after="0" w:afterAutospacing="0"/>
        <w:ind w:right="0"/>
        <w:rPr>
          <w:bCs/>
          <w:sz w:val="20"/>
          <w:szCs w:val="20"/>
        </w:rPr>
      </w:pPr>
      <w:r w:rsidRPr="00640FCD">
        <w:rPr>
          <w:bCs/>
          <w:sz w:val="20"/>
          <w:szCs w:val="20"/>
        </w:rPr>
        <w:lastRenderedPageBreak/>
        <w:t xml:space="preserve">Nedeljkovic I , Banovic M, </w:t>
      </w:r>
      <w:r w:rsidRPr="00640FCD">
        <w:rPr>
          <w:b/>
          <w:sz w:val="20"/>
          <w:szCs w:val="20"/>
        </w:rPr>
        <w:t>Ostojic M</w:t>
      </w:r>
      <w:r w:rsidRPr="00640FCD">
        <w:rPr>
          <w:bCs/>
          <w:sz w:val="20"/>
          <w:szCs w:val="20"/>
        </w:rPr>
        <w:t xml:space="preserve">, Giga V, Djordjevic-Dikic A, Boskovic N, Dedic S, Milinkovic I, Beleslin B. </w:t>
      </w:r>
      <w:r w:rsidRPr="00640FCD">
        <w:rPr>
          <w:bCs/>
          <w:sz w:val="20"/>
          <w:szCs w:val="20"/>
          <w:lang w:val="en-GB"/>
        </w:rPr>
        <w:t xml:space="preserve">Empowering hypertension management: tailoring activity prescriptions with spiroergometry. European Congress of Preventive Cardiology, Poster session 1, 2025. </w:t>
      </w:r>
      <w:r w:rsidRPr="00640FCD">
        <w:rPr>
          <w:b/>
          <w:bCs/>
          <w:sz w:val="20"/>
          <w:szCs w:val="20"/>
          <w:lang w:val="en-GB"/>
        </w:rPr>
        <w:t>M34</w:t>
      </w:r>
    </w:p>
    <w:p w:rsidR="007B7574" w:rsidRPr="00640FCD" w:rsidRDefault="007B7574" w:rsidP="00EB3409">
      <w:pPr>
        <w:pStyle w:val="ListParagraph"/>
        <w:numPr>
          <w:ilvl w:val="0"/>
          <w:numId w:val="98"/>
        </w:numPr>
        <w:spacing w:before="0" w:beforeAutospacing="0" w:after="0" w:afterAutospacing="0"/>
        <w:ind w:right="0"/>
        <w:rPr>
          <w:bCs/>
          <w:sz w:val="20"/>
          <w:szCs w:val="20"/>
        </w:rPr>
      </w:pPr>
      <w:r w:rsidRPr="00640FCD">
        <w:rPr>
          <w:bCs/>
          <w:sz w:val="20"/>
          <w:szCs w:val="20"/>
        </w:rPr>
        <w:t xml:space="preserve">O Petrovic, I Jovanovic , I Paunovic , I Rakocevic, S Vidanovic, M Tesic, N Jankovic, J Vratonjic, </w:t>
      </w:r>
      <w:r w:rsidRPr="00640FCD">
        <w:rPr>
          <w:b/>
          <w:sz w:val="20"/>
          <w:szCs w:val="20"/>
        </w:rPr>
        <w:t>M Ostojic</w:t>
      </w:r>
      <w:r w:rsidRPr="00640FCD">
        <w:rPr>
          <w:bCs/>
          <w:sz w:val="20"/>
          <w:szCs w:val="20"/>
        </w:rPr>
        <w:t xml:space="preserve">, M Boricic-Kostic, D Trifunovic-Zamaklar, B Ivanovic. Moderate aortic stenosis and preserved ejection fraction are not benign combination. December 2024, EuroEcho Congress 2024. </w:t>
      </w:r>
      <w:r w:rsidRPr="00640FCD">
        <w:rPr>
          <w:b/>
          <w:bCs/>
          <w:sz w:val="20"/>
          <w:szCs w:val="20"/>
          <w:lang w:val="en-GB"/>
        </w:rPr>
        <w:t>M34</w:t>
      </w:r>
    </w:p>
    <w:p w:rsidR="007B7574" w:rsidRPr="00640FCD" w:rsidRDefault="007B7574" w:rsidP="00EB3409">
      <w:pPr>
        <w:pStyle w:val="ListParagraph"/>
        <w:numPr>
          <w:ilvl w:val="0"/>
          <w:numId w:val="98"/>
        </w:numPr>
        <w:spacing w:before="0" w:beforeAutospacing="0" w:after="0" w:afterAutospacing="0"/>
        <w:ind w:right="0"/>
        <w:rPr>
          <w:bCs/>
          <w:sz w:val="20"/>
          <w:szCs w:val="20"/>
        </w:rPr>
      </w:pPr>
      <w:r w:rsidRPr="00640FCD">
        <w:rPr>
          <w:bCs/>
          <w:sz w:val="20"/>
          <w:szCs w:val="20"/>
        </w:rPr>
        <w:t xml:space="preserve">I Nedeljkovic, O Nedeljkovic Arsenovic, </w:t>
      </w:r>
      <w:r w:rsidRPr="00640FCD">
        <w:rPr>
          <w:b/>
          <w:sz w:val="20"/>
          <w:szCs w:val="20"/>
        </w:rPr>
        <w:t>MM Ostojic</w:t>
      </w:r>
      <w:r w:rsidRPr="00640FCD">
        <w:rPr>
          <w:bCs/>
          <w:sz w:val="20"/>
          <w:szCs w:val="20"/>
        </w:rPr>
        <w:t xml:space="preserve">, A Djordjevic Dikic, V Giga, M Banovic, N Boskovic, S Dedic, S Polovina, D Micic, B Beleslin.  Obesity and its impact on functional capacity: understanding the interplay for health management. ESC Congress, London 2024, European Heart Journal (2024) 45. </w:t>
      </w:r>
      <w:r w:rsidRPr="00640FCD">
        <w:rPr>
          <w:b/>
          <w:bCs/>
          <w:sz w:val="20"/>
          <w:szCs w:val="20"/>
          <w:lang w:val="en-GB"/>
        </w:rPr>
        <w:t>M34</w:t>
      </w:r>
    </w:p>
    <w:p w:rsidR="007B7574" w:rsidRPr="00640FCD" w:rsidRDefault="007B7574" w:rsidP="00EB3409">
      <w:pPr>
        <w:pStyle w:val="ListParagraph"/>
        <w:numPr>
          <w:ilvl w:val="0"/>
          <w:numId w:val="98"/>
        </w:numPr>
        <w:spacing w:before="0" w:beforeAutospacing="0" w:after="0" w:afterAutospacing="0"/>
        <w:ind w:right="0"/>
        <w:rPr>
          <w:bCs/>
          <w:sz w:val="20"/>
          <w:szCs w:val="20"/>
        </w:rPr>
      </w:pPr>
      <w:r w:rsidRPr="00640FCD">
        <w:rPr>
          <w:b/>
          <w:sz w:val="20"/>
          <w:szCs w:val="20"/>
        </w:rPr>
        <w:t xml:space="preserve">M Ostojic, </w:t>
      </w:r>
      <w:r w:rsidRPr="00640FCD">
        <w:rPr>
          <w:bCs/>
          <w:sz w:val="20"/>
          <w:szCs w:val="20"/>
        </w:rPr>
        <w:t xml:space="preserve">M L Ostojic, J Simic, O Petrovic, V Giga, B Beleslin, I Nedeljkovic, The effect of arterial hypertension on the functional capacity of morbidly obese diabetics, European Journal of Preventive Cardiology, Volume 31, Issue Supplement_1, June 2024, zwae175.041, </w:t>
      </w:r>
      <w:r w:rsidRPr="00640FCD">
        <w:rPr>
          <w:b/>
          <w:bCs/>
          <w:sz w:val="20"/>
          <w:szCs w:val="20"/>
          <w:lang w:val="en-GB"/>
        </w:rPr>
        <w:t>M34</w:t>
      </w:r>
    </w:p>
    <w:p w:rsidR="007B7574" w:rsidRPr="00640FCD" w:rsidRDefault="007B7574" w:rsidP="00EB3409">
      <w:pPr>
        <w:pStyle w:val="ListParagraph"/>
        <w:numPr>
          <w:ilvl w:val="0"/>
          <w:numId w:val="98"/>
        </w:numPr>
        <w:spacing w:before="0" w:beforeAutospacing="0" w:after="0" w:afterAutospacing="0"/>
        <w:ind w:right="0"/>
        <w:rPr>
          <w:b/>
          <w:sz w:val="20"/>
          <w:szCs w:val="20"/>
        </w:rPr>
      </w:pPr>
      <w:r w:rsidRPr="00640FCD">
        <w:rPr>
          <w:b/>
          <w:sz w:val="20"/>
          <w:szCs w:val="20"/>
        </w:rPr>
        <w:t xml:space="preserve">Ostojic M, </w:t>
      </w:r>
      <w:r w:rsidRPr="00640FCD">
        <w:rPr>
          <w:bCs/>
          <w:sz w:val="20"/>
          <w:szCs w:val="20"/>
        </w:rPr>
        <w:t xml:space="preserve">Nedeljkovic I. PS-P15-4: The role of cardiopulmonary exercise testing in obese hypertensive patients: A step forward in determination of optimal treatment. January 2023 Journal of Hypertension41(Suppl 1):e503.  </w:t>
      </w:r>
      <w:r w:rsidRPr="00640FCD">
        <w:rPr>
          <w:b/>
          <w:bCs/>
          <w:sz w:val="20"/>
          <w:szCs w:val="20"/>
          <w:lang w:val="en-GB"/>
        </w:rPr>
        <w:t>M3</w:t>
      </w:r>
      <w:r>
        <w:rPr>
          <w:b/>
          <w:bCs/>
          <w:sz w:val="20"/>
          <w:szCs w:val="20"/>
          <w:lang w:val="en-GB"/>
        </w:rPr>
        <w:t>4</w:t>
      </w:r>
    </w:p>
    <w:p w:rsidR="007B7574" w:rsidRPr="00640FCD" w:rsidRDefault="007B7574" w:rsidP="00EB3409">
      <w:pPr>
        <w:numPr>
          <w:ilvl w:val="0"/>
          <w:numId w:val="98"/>
        </w:numPr>
        <w:spacing w:before="0" w:beforeAutospacing="0" w:after="0" w:afterAutospacing="0"/>
        <w:ind w:right="0"/>
        <w:rPr>
          <w:b/>
          <w:sz w:val="20"/>
          <w:szCs w:val="20"/>
          <w:lang w:val="sl-SI"/>
        </w:rPr>
      </w:pPr>
      <w:r w:rsidRPr="00640FCD">
        <w:rPr>
          <w:b/>
          <w:sz w:val="20"/>
          <w:szCs w:val="20"/>
        </w:rPr>
        <w:t xml:space="preserve">M Ostojic, </w:t>
      </w:r>
      <w:r w:rsidRPr="00640FCD">
        <w:rPr>
          <w:sz w:val="20"/>
          <w:szCs w:val="20"/>
        </w:rPr>
        <w:t>Ml Ostojic,I Nedeljkovic, T Potpara.</w:t>
      </w:r>
      <w:r w:rsidRPr="00640FCD">
        <w:rPr>
          <w:b/>
          <w:sz w:val="20"/>
          <w:szCs w:val="20"/>
        </w:rPr>
        <w:t xml:space="preserve"> </w:t>
      </w:r>
      <w:r w:rsidRPr="00640FCD">
        <w:rPr>
          <w:sz w:val="20"/>
          <w:szCs w:val="20"/>
        </w:rPr>
        <w:t xml:space="preserve">Predictors </w:t>
      </w:r>
      <w:r w:rsidRPr="00640FCD">
        <w:rPr>
          <w:sz w:val="20"/>
          <w:szCs w:val="20"/>
          <w:lang w:val="sl-SI"/>
        </w:rPr>
        <w:t xml:space="preserve">of diabetes mellitus regulation four years after percutaneous coronary intervention. EuroPrevent 2015 (Abstract p203). </w:t>
      </w:r>
      <w:r w:rsidRPr="00640FCD">
        <w:rPr>
          <w:b/>
          <w:sz w:val="20"/>
          <w:szCs w:val="20"/>
          <w:lang w:val="sl-SI"/>
        </w:rPr>
        <w:t>M34</w:t>
      </w:r>
    </w:p>
    <w:p w:rsidR="007B7574" w:rsidRPr="00640FCD" w:rsidRDefault="007B7574" w:rsidP="00EB3409">
      <w:pPr>
        <w:numPr>
          <w:ilvl w:val="0"/>
          <w:numId w:val="98"/>
        </w:numPr>
        <w:spacing w:before="0" w:beforeAutospacing="0" w:after="0" w:afterAutospacing="0"/>
        <w:ind w:right="0"/>
        <w:rPr>
          <w:b/>
          <w:sz w:val="20"/>
          <w:szCs w:val="20"/>
          <w:lang w:val="sl-SI"/>
        </w:rPr>
      </w:pPr>
      <w:r w:rsidRPr="00640FCD">
        <w:rPr>
          <w:sz w:val="20"/>
          <w:szCs w:val="20"/>
        </w:rPr>
        <w:t xml:space="preserve">Potpara TS, Polovina M, Jaksic M, </w:t>
      </w:r>
      <w:r w:rsidRPr="00640FCD">
        <w:rPr>
          <w:b/>
          <w:sz w:val="20"/>
          <w:szCs w:val="20"/>
        </w:rPr>
        <w:t>Licina M</w:t>
      </w:r>
      <w:r w:rsidRPr="00640FCD">
        <w:rPr>
          <w:sz w:val="20"/>
          <w:szCs w:val="20"/>
        </w:rPr>
        <w:t>, Padjen V, Stosic-Opincal T, Bumbasirevic Lj, Lip GYH. Predicting silent cerebral microischemia in patients with non-valvular atrial fibrillation and structurally normal hearts: the CHADS2, CHA2DS2-VASc and –R scores. Eur Heart J. 2013; 34 (Abstract supplement): 744.</w:t>
      </w:r>
      <w:r w:rsidRPr="00640FCD">
        <w:rPr>
          <w:b/>
          <w:sz w:val="20"/>
          <w:szCs w:val="20"/>
        </w:rPr>
        <w:t xml:space="preserve"> </w:t>
      </w:r>
      <w:r w:rsidRPr="00640FCD">
        <w:rPr>
          <w:b/>
          <w:sz w:val="20"/>
          <w:szCs w:val="20"/>
          <w:lang w:val="sl-SI"/>
        </w:rPr>
        <w:t>M3</w:t>
      </w:r>
      <w:r>
        <w:rPr>
          <w:b/>
          <w:sz w:val="20"/>
          <w:szCs w:val="20"/>
          <w:lang w:val="sl-SI"/>
        </w:rPr>
        <w:t>4</w:t>
      </w:r>
    </w:p>
    <w:p w:rsidR="007B7574" w:rsidRPr="00640FCD" w:rsidRDefault="007B7574" w:rsidP="00EB3409">
      <w:pPr>
        <w:numPr>
          <w:ilvl w:val="0"/>
          <w:numId w:val="98"/>
        </w:numPr>
        <w:spacing w:before="0" w:beforeAutospacing="0" w:after="0" w:afterAutospacing="0"/>
        <w:ind w:right="0"/>
        <w:rPr>
          <w:b/>
          <w:sz w:val="20"/>
          <w:szCs w:val="20"/>
          <w:lang w:val="sl-SI"/>
        </w:rPr>
      </w:pPr>
      <w:r w:rsidRPr="00640FCD">
        <w:rPr>
          <w:sz w:val="20"/>
          <w:szCs w:val="20"/>
        </w:rPr>
        <w:t xml:space="preserve">Potpara TS, Polovina M, </w:t>
      </w:r>
      <w:r w:rsidRPr="00640FCD">
        <w:rPr>
          <w:b/>
          <w:sz w:val="20"/>
          <w:szCs w:val="20"/>
        </w:rPr>
        <w:t>Licina M</w:t>
      </w:r>
      <w:r w:rsidRPr="00640FCD">
        <w:rPr>
          <w:sz w:val="20"/>
          <w:szCs w:val="20"/>
        </w:rPr>
        <w:t xml:space="preserve">, Jaksic M, Padjen V, Petrovic I, Stosic-Opincal T, Bumbasirevic Lj, Lip GYH. Silent cerebral lesions in patients with non-valvular atrial fibrillation and structurally normal hearts. Eur Heart J. 2013; 34 (abstract supplement): 746-747. </w:t>
      </w:r>
      <w:r w:rsidRPr="00640FCD">
        <w:rPr>
          <w:b/>
          <w:sz w:val="20"/>
          <w:szCs w:val="20"/>
          <w:lang w:val="sl-SI"/>
        </w:rPr>
        <w:t>M3</w:t>
      </w:r>
      <w:r>
        <w:rPr>
          <w:b/>
          <w:sz w:val="20"/>
          <w:szCs w:val="20"/>
          <w:lang w:val="sl-SI"/>
        </w:rPr>
        <w:t>4</w:t>
      </w:r>
    </w:p>
    <w:p w:rsidR="007B7574" w:rsidRPr="00640FCD" w:rsidRDefault="007B7574" w:rsidP="00EB3409">
      <w:pPr>
        <w:numPr>
          <w:ilvl w:val="0"/>
          <w:numId w:val="98"/>
        </w:numPr>
        <w:spacing w:before="0" w:beforeAutospacing="0" w:after="0" w:afterAutospacing="0"/>
        <w:ind w:right="0"/>
        <w:rPr>
          <w:b/>
          <w:sz w:val="20"/>
          <w:szCs w:val="20"/>
          <w:lang w:val="sl-SI"/>
        </w:rPr>
      </w:pPr>
      <w:r w:rsidRPr="00640FCD">
        <w:rPr>
          <w:sz w:val="20"/>
          <w:szCs w:val="20"/>
        </w:rPr>
        <w:t xml:space="preserve">Polovina M. Potpara T, </w:t>
      </w:r>
      <w:r w:rsidRPr="00640FCD">
        <w:rPr>
          <w:b/>
          <w:sz w:val="20"/>
          <w:szCs w:val="20"/>
        </w:rPr>
        <w:t>Licina M</w:t>
      </w:r>
      <w:r w:rsidRPr="00640FCD">
        <w:rPr>
          <w:sz w:val="20"/>
          <w:szCs w:val="20"/>
        </w:rPr>
        <w:t xml:space="preserve">, Petrovic I, Kovacevic D, Ostojic MC. Development of heart failure in atrial fibrillation: the value of biomarkers of neurohumoral activation, endothelial damage, and oxidative stress, and renal dysfunction in risk stratification Eur Heart J (2013) 34 (suppl 1): 1042 (Abstract 5623).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rPr>
        <w:t xml:space="preserve">Polovina M. Potpara T, </w:t>
      </w:r>
      <w:r w:rsidRPr="00640FCD">
        <w:rPr>
          <w:b/>
          <w:sz w:val="20"/>
          <w:szCs w:val="20"/>
        </w:rPr>
        <w:t>Licina M</w:t>
      </w:r>
      <w:r w:rsidRPr="00640FCD">
        <w:rPr>
          <w:sz w:val="20"/>
          <w:szCs w:val="20"/>
        </w:rPr>
        <w:t xml:space="preserve">, Ostojic MC. Von Willebrand factor and oxidised low density lipoprotein are predictors of the ishemic and thromboembolic cardivoascular events in patients with atrial fibrillation. EHRA EUROPACE 2013 (Abstract 41403).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rPr>
        <w:t xml:space="preserve">Polovina M, Potpara T, </w:t>
      </w:r>
      <w:r w:rsidRPr="00640FCD">
        <w:rPr>
          <w:b/>
          <w:sz w:val="20"/>
          <w:szCs w:val="20"/>
        </w:rPr>
        <w:t>Licina M</w:t>
      </w:r>
      <w:r w:rsidRPr="00640FCD">
        <w:rPr>
          <w:sz w:val="20"/>
          <w:szCs w:val="20"/>
        </w:rPr>
        <w:t xml:space="preserve">, Ostojic MC. The association of biomarkers of infammation and neurohumoral activation with progression of atrial fibrillation. EHRA EURPACE 2013 (Abstract 41393).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rPr>
        <w:t xml:space="preserve">Polovina M, Potpara T, </w:t>
      </w:r>
      <w:r w:rsidRPr="00640FCD">
        <w:rPr>
          <w:b/>
          <w:sz w:val="20"/>
          <w:szCs w:val="20"/>
        </w:rPr>
        <w:t>Licina M,</w:t>
      </w:r>
      <w:r w:rsidRPr="00640FCD">
        <w:rPr>
          <w:sz w:val="20"/>
          <w:szCs w:val="20"/>
        </w:rPr>
        <w:t xml:space="preserve"> Ostojic MC. B-type natriuretic peptide, von Willebrand factor and oxidised low density lipoprotein are predictors of heart failure development in patients with atrial fibrillation. Heart Failure 2013 Abstract 60879.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rPr>
        <w:t>Licina M</w:t>
      </w:r>
      <w:r w:rsidRPr="00640FCD">
        <w:rPr>
          <w:sz w:val="20"/>
          <w:szCs w:val="20"/>
        </w:rPr>
        <w:t xml:space="preserve">, Potpara T, Polovina M, Ostojic MM, Ostojic MC. Predictors of lipid regulation after percutaneous coronary intervention. Eur J Preventive cardiology. 2013; 20 (Suppl 1): 98 (Abstract P543).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rPr>
        <w:t xml:space="preserve">Polovina M, Potpara T. </w:t>
      </w:r>
      <w:r w:rsidRPr="00640FCD">
        <w:rPr>
          <w:b/>
          <w:sz w:val="20"/>
          <w:szCs w:val="20"/>
        </w:rPr>
        <w:t>Licina M</w:t>
      </w:r>
      <w:r w:rsidRPr="00640FCD">
        <w:rPr>
          <w:sz w:val="20"/>
          <w:szCs w:val="20"/>
        </w:rPr>
        <w:t xml:space="preserve">, Kocijancic A, Ostojic MC. Chronic kidney disease is an independent predictor of new-onset heart failure in patients with atrial fibrillation. Heart Failure 2012 Abstract 60714.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rPr>
        <w:t xml:space="preserve">Potpara T, Polovina M, </w:t>
      </w:r>
      <w:r w:rsidRPr="00640FCD">
        <w:rPr>
          <w:b/>
          <w:sz w:val="20"/>
          <w:szCs w:val="20"/>
        </w:rPr>
        <w:t>Licina M</w:t>
      </w:r>
      <w:r w:rsidRPr="00640FCD">
        <w:rPr>
          <w:sz w:val="20"/>
          <w:szCs w:val="20"/>
        </w:rPr>
        <w:t xml:space="preserve">, Seferovic P, Lip GYH. Heart failure during follow-up is a predictor of progression to permanent arrhythmia in patients with first-diagnosed paroxysmal atrial fibrillation who have a structurally normal heart. European Journal of Heart Failure Supplements ( 2012 ) 11 ( S1 ), S74. (Abstract P451)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rPr>
        <w:t>Licina M</w:t>
      </w:r>
      <w:r w:rsidRPr="00640FCD">
        <w:rPr>
          <w:sz w:val="20"/>
          <w:szCs w:val="20"/>
        </w:rPr>
        <w:t xml:space="preserve">, Potpara T, Polovina M, Ostojic MM, Seferovic P, Ostojic MC. Does obesity paradox exist in controlling hypertension in poststenting population. ESC 2012. Eur Heart j 2012; 33 (Abstract Suppl): 620 (Abstract P3571).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rPr>
        <w:t>Licina M</w:t>
      </w:r>
      <w:r w:rsidRPr="00640FCD">
        <w:rPr>
          <w:sz w:val="20"/>
          <w:szCs w:val="20"/>
        </w:rPr>
        <w:t xml:space="preserve">, Potpara T, Polovina M, Ostojic MM. Predictors of smoking cessation after percutaneous coronary intervention. EuroPrevent 2012. European Journal of Preventive Cardiology ( May 2012 ) 19 ( Supplement 1 ), S38 (Abstract P281).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lang w:val="en-GB"/>
        </w:rPr>
        <w:t xml:space="preserve">Polovina M, Potpara T, Djikic D, </w:t>
      </w:r>
      <w:r w:rsidRPr="00640FCD">
        <w:rPr>
          <w:b/>
          <w:sz w:val="20"/>
          <w:szCs w:val="20"/>
          <w:lang w:val="en-GB"/>
        </w:rPr>
        <w:t>Licina M</w:t>
      </w:r>
      <w:r w:rsidRPr="00640FCD">
        <w:rPr>
          <w:sz w:val="20"/>
          <w:szCs w:val="20"/>
          <w:lang w:val="en-GB"/>
        </w:rPr>
        <w:t xml:space="preserve">, Ostojic M. Disturbed diurnal heart rate variability in patient with ischaemic left ventricular dysfunction. Neurocard, October, 2011. Abstract book: p 78.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Cs/>
          <w:sz w:val="20"/>
          <w:szCs w:val="20"/>
          <w:lang w:val="en-GB"/>
        </w:rPr>
        <w:t>Polovina M</w:t>
      </w:r>
      <w:r w:rsidRPr="00640FCD">
        <w:rPr>
          <w:sz w:val="20"/>
          <w:szCs w:val="20"/>
          <w:lang w:val="en-GB"/>
        </w:rPr>
        <w:t xml:space="preserve">, </w:t>
      </w:r>
      <w:r w:rsidRPr="00640FCD">
        <w:rPr>
          <w:bCs/>
          <w:sz w:val="20"/>
          <w:szCs w:val="20"/>
          <w:lang w:val="en-GB"/>
        </w:rPr>
        <w:t>Potpara T</w:t>
      </w:r>
      <w:r w:rsidRPr="00640FCD">
        <w:rPr>
          <w:sz w:val="20"/>
          <w:szCs w:val="20"/>
          <w:lang w:val="en-GB"/>
        </w:rPr>
        <w:t xml:space="preserve">, </w:t>
      </w:r>
      <w:r w:rsidRPr="00640FCD">
        <w:rPr>
          <w:b/>
          <w:sz w:val="20"/>
          <w:szCs w:val="20"/>
          <w:lang w:val="en-GB"/>
        </w:rPr>
        <w:t>Licina M</w:t>
      </w:r>
      <w:r w:rsidRPr="00640FCD">
        <w:rPr>
          <w:sz w:val="20"/>
          <w:szCs w:val="20"/>
          <w:lang w:val="en-GB"/>
        </w:rPr>
        <w:t xml:space="preserve">, Mujovic N, Kocijancic A, Simic D, Ostojic MC. Relation of plasma B-type natriuretic peptide to symptoms, presence of heart failure and determinants of left ventricular </w:t>
      </w:r>
      <w:r w:rsidRPr="00640FCD">
        <w:rPr>
          <w:sz w:val="20"/>
          <w:szCs w:val="20"/>
          <w:lang w:val="en-GB"/>
        </w:rPr>
        <w:lastRenderedPageBreak/>
        <w:t xml:space="preserve">function and left atrial remodelling in patients with atrial fibrillation. EHRA EUROPACE 2011, June 2011, Madrid, Spain. P515.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lang w:val="sl-SI"/>
        </w:rPr>
        <w:t>Licina M</w:t>
      </w:r>
      <w:r w:rsidRPr="00640FCD">
        <w:rPr>
          <w:sz w:val="20"/>
          <w:szCs w:val="20"/>
          <w:lang w:val="sl-SI"/>
        </w:rPr>
        <w:t xml:space="preserve">, Giga V, Beleslin B, Ostojic MM, Potpara T, Polovina M, Ostojic MC. Effects of lifestyle interventions on patients with coronary disease. BASICS+ (7th Belgrade Summit of Interventional Cardiologists), April 2011, Belgrade, Serbia. Srce i krvni sudovi 2011;30 (Suppl A):208. </w:t>
      </w:r>
      <w:r w:rsidRPr="00640FCD">
        <w:rPr>
          <w:b/>
          <w:sz w:val="20"/>
          <w:szCs w:val="20"/>
          <w:lang w:val="sl-SI"/>
        </w:rPr>
        <w:t>M3</w:t>
      </w:r>
      <w:r>
        <w:rPr>
          <w:b/>
          <w:sz w:val="20"/>
          <w:szCs w:val="20"/>
          <w:lang w:val="sl-SI"/>
        </w:rPr>
        <w:t>4</w:t>
      </w:r>
    </w:p>
    <w:p w:rsidR="007B7574" w:rsidRPr="00640FCD" w:rsidRDefault="007B7574" w:rsidP="00EB3409">
      <w:pPr>
        <w:numPr>
          <w:ilvl w:val="0"/>
          <w:numId w:val="98"/>
        </w:numPr>
        <w:tabs>
          <w:tab w:val="left" w:pos="495"/>
        </w:tabs>
        <w:spacing w:before="0" w:beforeAutospacing="0" w:after="0" w:afterAutospacing="0"/>
        <w:ind w:right="0"/>
        <w:rPr>
          <w:sz w:val="20"/>
          <w:szCs w:val="20"/>
          <w:lang w:val="sl-SI"/>
        </w:rPr>
      </w:pPr>
      <w:r w:rsidRPr="00640FCD">
        <w:rPr>
          <w:bCs/>
          <w:sz w:val="20"/>
          <w:szCs w:val="20"/>
          <w:lang w:val="it-IT"/>
        </w:rPr>
        <w:t>Polovina M</w:t>
      </w:r>
      <w:r w:rsidRPr="00640FCD">
        <w:rPr>
          <w:sz w:val="20"/>
          <w:szCs w:val="20"/>
          <w:lang w:val="it-IT"/>
        </w:rPr>
        <w:t xml:space="preserve">, </w:t>
      </w:r>
      <w:r w:rsidRPr="00640FCD">
        <w:rPr>
          <w:bCs/>
          <w:sz w:val="20"/>
          <w:szCs w:val="20"/>
          <w:lang w:val="it-IT"/>
        </w:rPr>
        <w:t>Potpara T</w:t>
      </w:r>
      <w:r w:rsidRPr="00640FCD">
        <w:rPr>
          <w:sz w:val="20"/>
          <w:szCs w:val="20"/>
          <w:lang w:val="it-IT"/>
        </w:rPr>
        <w:t xml:space="preserve">, Giga V, </w:t>
      </w:r>
      <w:r w:rsidRPr="00640FCD">
        <w:rPr>
          <w:b/>
          <w:sz w:val="20"/>
          <w:szCs w:val="20"/>
          <w:lang w:val="it-IT"/>
        </w:rPr>
        <w:t>Licina M</w:t>
      </w:r>
      <w:r w:rsidRPr="00640FCD">
        <w:rPr>
          <w:sz w:val="20"/>
          <w:szCs w:val="20"/>
          <w:lang w:val="it-IT"/>
        </w:rPr>
        <w:t xml:space="preserve">, Ostojic MM, Simic D, Ostojic MC. </w:t>
      </w:r>
      <w:r w:rsidRPr="00640FCD">
        <w:rPr>
          <w:sz w:val="20"/>
          <w:szCs w:val="20"/>
          <w:lang w:val="en-GB"/>
        </w:rPr>
        <w:t xml:space="preserve">The influence of habitual physical activity on endothelial function, chronic inflammation and visceral adiposity in young obese subjects. EuroPrevent 2011. (p201).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lang w:val="sl-SI"/>
        </w:rPr>
        <w:t>Ličina M</w:t>
      </w:r>
      <w:r w:rsidRPr="00640FCD">
        <w:rPr>
          <w:sz w:val="20"/>
          <w:szCs w:val="20"/>
          <w:lang w:val="sl-SI"/>
        </w:rPr>
        <w:t xml:space="preserve">, Giga V, Beleslina B, Djordjević-Dikic A, Stepanovic J, Ostojic MM, Grozdic I, Stankovic I, Ostojic CM. Effects of lifestyle interventions on high risk patients after percutaneous coronary intervention-single center experience. </w:t>
      </w:r>
      <w:r w:rsidRPr="00640FCD">
        <w:rPr>
          <w:color w:val="000000"/>
          <w:sz w:val="20"/>
          <w:szCs w:val="20"/>
        </w:rPr>
        <w:t>In: 6th Belgrade Summit of Interventional Cardiologists plus (BASICS+). Belgrade: Zavod za Udzbenike; 2010</w:t>
      </w:r>
      <w:r w:rsidRPr="00640FCD">
        <w:rPr>
          <w:sz w:val="20"/>
          <w:szCs w:val="20"/>
          <w:lang w:val="sl-SI"/>
        </w:rPr>
        <w:t xml:space="preserve">, p 298.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rPr>
        <w:t>M. Licina</w:t>
      </w:r>
      <w:r w:rsidRPr="00640FCD">
        <w:rPr>
          <w:sz w:val="20"/>
          <w:szCs w:val="20"/>
        </w:rPr>
        <w:t xml:space="preserve">, MM. Ostojic, V. Giga, B. Beleslin, T. Potpara, M. Polovina, MC. Ostojic. </w:t>
      </w:r>
      <w:r w:rsidRPr="00640FCD">
        <w:rPr>
          <w:sz w:val="20"/>
          <w:szCs w:val="20"/>
          <w:lang w:val="sl-SI"/>
        </w:rPr>
        <w:t xml:space="preserve">Effects of lifestyle interventions on high risk patients after percutaneous coronary intervention-single center experience. EuroPrevent 2011.Abstract book, Volume 18, Suplement 1, P 267, s45.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lang w:val="sl-SI"/>
        </w:rPr>
        <w:t xml:space="preserve">Grozdic I, Beleslin B, Giga V, Djordjevic-Dikic A, Stepanovic J, </w:t>
      </w:r>
      <w:r w:rsidRPr="00640FCD">
        <w:rPr>
          <w:b/>
          <w:sz w:val="20"/>
          <w:szCs w:val="20"/>
          <w:lang w:val="sl-SI"/>
        </w:rPr>
        <w:t>Licina M</w:t>
      </w:r>
      <w:r w:rsidRPr="00640FCD">
        <w:rPr>
          <w:sz w:val="20"/>
          <w:szCs w:val="20"/>
          <w:lang w:val="sl-SI"/>
        </w:rPr>
        <w:t xml:space="preserve">, Ostojic M. Usefulness of Stress Echocardiography Testing in Patients with low ESC SCORE risk. World Congress of Cardiology. Circulation (2010), vol. 122, br. 2, P 1469.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lang w:val="sl-SI"/>
        </w:rPr>
        <w:t>M. Ličina</w:t>
      </w:r>
      <w:r w:rsidRPr="00640FCD">
        <w:rPr>
          <w:sz w:val="20"/>
          <w:szCs w:val="20"/>
          <w:lang w:val="sl-SI"/>
        </w:rPr>
        <w:t xml:space="preserve">, V. Giga, B. Beleslin, A. Đorđević-Dikić, J. Stepanović, M.M. Ostojić, I. Grozdić, I.  Stanković, M.C. Ostojić. Effects of lifestyle interventions on high risk patients after percutaneous coronary intervention-single center experience ESC Congress 2010, Stockholm, 28.Avgust-01. Septembar, 2010.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lang w:val="sl-SI"/>
        </w:rPr>
        <w:t xml:space="preserve">M. Ličina, </w:t>
      </w:r>
      <w:r w:rsidRPr="00640FCD">
        <w:rPr>
          <w:sz w:val="20"/>
          <w:szCs w:val="20"/>
          <w:lang w:val="sl-SI"/>
        </w:rPr>
        <w:t>V. Giga, B. Beleslin, A. Đorđević-Dikić, J. Stepanović, I. Grozdić, I.</w:t>
      </w:r>
      <w:r w:rsidRPr="00640FCD">
        <w:rPr>
          <w:b/>
          <w:sz w:val="20"/>
          <w:szCs w:val="20"/>
          <w:lang w:val="sl-SI"/>
        </w:rPr>
        <w:t xml:space="preserve"> </w:t>
      </w:r>
      <w:r w:rsidRPr="00640FCD">
        <w:rPr>
          <w:sz w:val="20"/>
          <w:szCs w:val="20"/>
          <w:lang w:val="sl-SI"/>
        </w:rPr>
        <w:t>Stanković, M. Ostojić. Predictors of risk fctors management in patients after percutaneous coronary intervention – single center experience. ESC Congress Barcelona, 29. Avgust - 02. Septembar, 2009 .</w:t>
      </w:r>
      <w:r w:rsidRPr="00640FCD">
        <w:rPr>
          <w:b/>
          <w:sz w:val="20"/>
          <w:szCs w:val="20"/>
          <w:lang w:val="sl-SI"/>
        </w:rPr>
        <w:t xml:space="preserve"> 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lang w:val="sl-SI"/>
        </w:rPr>
        <w:t>M. Ličina</w:t>
      </w:r>
      <w:r w:rsidRPr="00640FCD">
        <w:rPr>
          <w:sz w:val="20"/>
          <w:szCs w:val="20"/>
          <w:lang w:val="sl-SI"/>
        </w:rPr>
        <w:t xml:space="preserve">, V. Giga, B. Beleslin, A. Đorđević-Dikić, J. Stepanović, I. Grozdić, M.Ostojić. Risk factors management in patients after percutaneous coronary  intervention in Serbia- single center experience, EuroPrevent 2009, Abstract book, Volume 16, suplement 1, s38.;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b/>
          <w:sz w:val="20"/>
          <w:szCs w:val="20"/>
          <w:lang w:val="sl-SI"/>
        </w:rPr>
        <w:t>M. Ličina</w:t>
      </w:r>
      <w:r w:rsidRPr="00640FCD">
        <w:rPr>
          <w:sz w:val="20"/>
          <w:szCs w:val="20"/>
          <w:lang w:val="sl-SI"/>
        </w:rPr>
        <w:t xml:space="preserve">, V. Giga, B. Beleslin, A. Đorđević-Dikić, J. Stepanović, I. Grozdić, I. Stanković, M. Ostojić. Risk factors management in patients after percutaneous coronary intervention, Mediterranean cardiology meeting, Taormina, April 26-28, 2009, p 16.;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lang w:val="sl-SI"/>
        </w:rPr>
        <w:t xml:space="preserve">Grozdic I, Giga V, Beleslin B, </w:t>
      </w:r>
      <w:r w:rsidRPr="00640FCD">
        <w:rPr>
          <w:b/>
          <w:sz w:val="20"/>
          <w:szCs w:val="20"/>
          <w:lang w:val="sl-SI"/>
        </w:rPr>
        <w:t>Licina M</w:t>
      </w:r>
      <w:r w:rsidRPr="00640FCD">
        <w:rPr>
          <w:sz w:val="20"/>
          <w:szCs w:val="20"/>
          <w:lang w:val="sl-SI"/>
        </w:rPr>
        <w:t xml:space="preserve">, Djordjevic-Dikic A, Stapanovic J, Ostojic M. Prevalence of metabolic syndrome, obesity and hypertension in patients with chest pain syndrome. </w:t>
      </w:r>
      <w:r w:rsidRPr="00640FCD">
        <w:rPr>
          <w:color w:val="000000"/>
          <w:sz w:val="20"/>
          <w:szCs w:val="20"/>
        </w:rPr>
        <w:t>5th Belgrade Summit of Interventional Cardiologists plus (BASICS+). Belgrade: Zavod za Udzbenike; 2009</w:t>
      </w:r>
      <w:r w:rsidRPr="00640FCD">
        <w:rPr>
          <w:sz w:val="20"/>
          <w:szCs w:val="20"/>
          <w:lang w:val="sl-SI"/>
        </w:rPr>
        <w:t xml:space="preserve"> (p280);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lang w:val="sl-SI"/>
        </w:rPr>
        <w:t xml:space="preserve">I. Stanković, V. Vukčević, </w:t>
      </w:r>
      <w:r w:rsidRPr="00640FCD">
        <w:rPr>
          <w:b/>
          <w:sz w:val="20"/>
          <w:szCs w:val="20"/>
          <w:lang w:val="sl-SI"/>
        </w:rPr>
        <w:t>M. Ličina</w:t>
      </w:r>
      <w:r w:rsidRPr="00640FCD">
        <w:rPr>
          <w:sz w:val="20"/>
          <w:szCs w:val="20"/>
          <w:lang w:val="sl-SI"/>
        </w:rPr>
        <w:t xml:space="preserve">, I. Grozdić, A. Đorđević-Dikić, J. Stepanović, V. Giga. Safety of early exercise stress test after drug eluting stents implantation. </w:t>
      </w:r>
      <w:r w:rsidRPr="00640FCD">
        <w:rPr>
          <w:color w:val="000000"/>
          <w:sz w:val="20"/>
          <w:szCs w:val="20"/>
        </w:rPr>
        <w:t>5th Belgrade Summit of Interventional Cardiologists plus (BASICS+). Belgrade: Zavod za Udzbenike; 2009</w:t>
      </w:r>
      <w:r w:rsidRPr="00640FCD">
        <w:rPr>
          <w:sz w:val="20"/>
          <w:szCs w:val="20"/>
          <w:lang w:val="sl-SI"/>
        </w:rPr>
        <w:t xml:space="preserve">;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lang w:val="sl-SI"/>
        </w:rPr>
        <w:t xml:space="preserve">I. Stanković, I. Grozdić, </w:t>
      </w:r>
      <w:r w:rsidRPr="00640FCD">
        <w:rPr>
          <w:b/>
          <w:sz w:val="20"/>
          <w:szCs w:val="20"/>
          <w:lang w:val="sl-SI"/>
        </w:rPr>
        <w:t xml:space="preserve">M. Ličina, </w:t>
      </w:r>
      <w:r w:rsidRPr="00640FCD">
        <w:rPr>
          <w:sz w:val="20"/>
          <w:szCs w:val="20"/>
          <w:lang w:val="sl-SI"/>
        </w:rPr>
        <w:t xml:space="preserve">M. Dobrić, A. Đorđević-Dikić, J. Stepanović, V. Giga, B.Beleslin, M. Ostojić. The value of stress echocardiography in the evaluation and treatment of patient with intermediate stenosis in non culprit vessel after primary percutaneous coronary intervention. </w:t>
      </w:r>
      <w:r w:rsidRPr="00640FCD">
        <w:rPr>
          <w:color w:val="000000"/>
          <w:sz w:val="20"/>
          <w:szCs w:val="20"/>
        </w:rPr>
        <w:t>5th Belgrade Summit of Interventional Cardiologists plus (BASICS+). Belgrade: Zavod za Udzbenike; 2009</w:t>
      </w:r>
      <w:r w:rsidRPr="00640FCD">
        <w:rPr>
          <w:sz w:val="20"/>
          <w:szCs w:val="20"/>
          <w:lang w:val="sl-SI"/>
        </w:rPr>
        <w:t xml:space="preserve">. </w:t>
      </w:r>
      <w:r w:rsidRPr="00640FCD">
        <w:rPr>
          <w:b/>
          <w:sz w:val="20"/>
          <w:szCs w:val="20"/>
          <w:lang w:val="sl-SI"/>
        </w:rPr>
        <w:t>M3</w:t>
      </w:r>
      <w:r>
        <w:rPr>
          <w:b/>
          <w:sz w:val="20"/>
          <w:szCs w:val="20"/>
          <w:lang w:val="sl-SI"/>
        </w:rPr>
        <w:t>4</w:t>
      </w:r>
    </w:p>
    <w:p w:rsidR="007B7574" w:rsidRPr="00640FCD" w:rsidRDefault="007B7574" w:rsidP="00EB3409">
      <w:pPr>
        <w:pStyle w:val="ListParagraph"/>
        <w:numPr>
          <w:ilvl w:val="0"/>
          <w:numId w:val="98"/>
        </w:numPr>
        <w:tabs>
          <w:tab w:val="left" w:pos="495"/>
          <w:tab w:val="left" w:pos="720"/>
        </w:tabs>
        <w:spacing w:before="0" w:beforeAutospacing="0" w:after="0" w:afterAutospacing="0"/>
        <w:ind w:right="0"/>
        <w:contextualSpacing w:val="0"/>
        <w:rPr>
          <w:sz w:val="20"/>
          <w:szCs w:val="20"/>
          <w:lang w:val="sl-SI"/>
        </w:rPr>
      </w:pPr>
      <w:r w:rsidRPr="00640FCD">
        <w:rPr>
          <w:sz w:val="20"/>
          <w:szCs w:val="20"/>
          <w:lang w:val="sl-SI"/>
        </w:rPr>
        <w:t xml:space="preserve">I. Grozdić, V. Giga, B. Beleslin, </w:t>
      </w:r>
      <w:r w:rsidRPr="00640FCD">
        <w:rPr>
          <w:b/>
          <w:sz w:val="20"/>
          <w:szCs w:val="20"/>
          <w:lang w:val="sl-SI"/>
        </w:rPr>
        <w:t>M. Ličina</w:t>
      </w:r>
      <w:r w:rsidRPr="00640FCD">
        <w:rPr>
          <w:sz w:val="20"/>
          <w:szCs w:val="20"/>
          <w:lang w:val="sl-SI"/>
        </w:rPr>
        <w:t>, I. Stanković, M. Dobrić, A. Đorđević - Dikić, J. Stepanović, M. Ostojić. Uticaj faktora rizika na rezultate stres eho testa kod pacijenata sa bolom u grudima. 2</w:t>
      </w:r>
      <w:r w:rsidRPr="00640FCD">
        <w:rPr>
          <w:sz w:val="20"/>
          <w:szCs w:val="20"/>
          <w:vertAlign w:val="superscript"/>
          <w:lang w:val="sl-SI"/>
        </w:rPr>
        <w:t>nd</w:t>
      </w:r>
      <w:r w:rsidRPr="00640FCD">
        <w:rPr>
          <w:sz w:val="20"/>
          <w:szCs w:val="20"/>
          <w:lang w:val="sl-SI"/>
        </w:rPr>
        <w:t xml:space="preserve"> </w:t>
      </w:r>
      <w:r w:rsidRPr="00640FCD">
        <w:rPr>
          <w:iCs/>
          <w:color w:val="000000"/>
          <w:sz w:val="20"/>
          <w:szCs w:val="20"/>
          <w:lang w:val="sr-Latn-CS" w:eastAsia="sr-Latn-CS"/>
        </w:rPr>
        <w:t>Congress of the Republic of Srpska Society of Cardiology with International Participation. Banja Luka,</w:t>
      </w:r>
      <w:r w:rsidRPr="00640FCD">
        <w:rPr>
          <w:i/>
          <w:iCs/>
          <w:color w:val="000000"/>
          <w:sz w:val="20"/>
          <w:szCs w:val="20"/>
          <w:lang w:val="sr-Latn-CS" w:eastAsia="sr-Latn-CS"/>
        </w:rPr>
        <w:t xml:space="preserve"> </w:t>
      </w:r>
      <w:r w:rsidRPr="00640FCD">
        <w:rPr>
          <w:iCs/>
          <w:color w:val="000000"/>
          <w:sz w:val="20"/>
          <w:szCs w:val="20"/>
          <w:lang w:val="sr-Latn-CS" w:eastAsia="sr-Latn-CS"/>
        </w:rPr>
        <w:t>BIH</w:t>
      </w:r>
      <w:r w:rsidRPr="00640FCD">
        <w:rPr>
          <w:i/>
          <w:iCs/>
          <w:color w:val="000000"/>
          <w:sz w:val="20"/>
          <w:szCs w:val="20"/>
          <w:lang w:val="sr-Latn-CS" w:eastAsia="sr-Latn-CS"/>
        </w:rPr>
        <w:t xml:space="preserve">, </w:t>
      </w:r>
      <w:r w:rsidRPr="00640FCD">
        <w:rPr>
          <w:sz w:val="20"/>
          <w:szCs w:val="20"/>
          <w:lang w:val="sl-SI"/>
        </w:rPr>
        <w:t>24-26. oktobar 2008, (2 Suppl, p 133);</w:t>
      </w:r>
      <w:r w:rsidRPr="00640FCD">
        <w:rPr>
          <w:color w:val="FFFFFF" w:themeColor="background1"/>
          <w:sz w:val="20"/>
          <w:szCs w:val="20"/>
          <w:lang w:val="sl-SI"/>
        </w:rPr>
        <w:t xml:space="preserve"> </w:t>
      </w:r>
      <w:r w:rsidRPr="00640FCD">
        <w:rPr>
          <w:b/>
          <w:sz w:val="20"/>
          <w:szCs w:val="20"/>
          <w:lang w:val="sl-SI"/>
        </w:rPr>
        <w:t>M3</w:t>
      </w:r>
      <w:r>
        <w:rPr>
          <w:b/>
          <w:sz w:val="20"/>
          <w:szCs w:val="20"/>
          <w:lang w:val="sl-SI"/>
        </w:rPr>
        <w:t>4</w:t>
      </w:r>
    </w:p>
    <w:p w:rsidR="007B7574" w:rsidRPr="00640FCD" w:rsidRDefault="007B7574" w:rsidP="00EB3409">
      <w:pPr>
        <w:numPr>
          <w:ilvl w:val="0"/>
          <w:numId w:val="98"/>
        </w:numPr>
        <w:tabs>
          <w:tab w:val="left" w:pos="495"/>
        </w:tabs>
        <w:spacing w:before="0" w:beforeAutospacing="0" w:after="0" w:afterAutospacing="0"/>
        <w:ind w:right="0"/>
        <w:rPr>
          <w:sz w:val="20"/>
          <w:szCs w:val="20"/>
          <w:lang w:val="sl-SI"/>
        </w:rPr>
      </w:pPr>
      <w:r w:rsidRPr="00640FCD">
        <w:rPr>
          <w:sz w:val="20"/>
          <w:szCs w:val="20"/>
          <w:lang w:val="sl-SI"/>
        </w:rPr>
        <w:t xml:space="preserve">I. Stanković, M. Dobrić, I. Grozdić, </w:t>
      </w:r>
      <w:r w:rsidRPr="00640FCD">
        <w:rPr>
          <w:b/>
          <w:sz w:val="20"/>
          <w:szCs w:val="20"/>
          <w:lang w:val="sl-SI"/>
        </w:rPr>
        <w:t xml:space="preserve">M. Ličina, </w:t>
      </w:r>
      <w:r w:rsidRPr="00640FCD">
        <w:rPr>
          <w:sz w:val="20"/>
          <w:szCs w:val="20"/>
          <w:lang w:val="sl-SI"/>
        </w:rPr>
        <w:t>A. Đorđević-Dikić</w:t>
      </w:r>
      <w:r w:rsidRPr="00640FCD">
        <w:rPr>
          <w:b/>
          <w:sz w:val="20"/>
          <w:szCs w:val="20"/>
          <w:lang w:val="sl-SI"/>
        </w:rPr>
        <w:t xml:space="preserve">, </w:t>
      </w:r>
      <w:r w:rsidRPr="00640FCD">
        <w:rPr>
          <w:sz w:val="20"/>
          <w:szCs w:val="20"/>
          <w:lang w:val="sl-SI"/>
        </w:rPr>
        <w:t>J. Stepanović, V. Giga, B. Beleslin, M. Ostojić. Osobenosti ehokardiografskog testa fizičkog opterećenja kod pacijenata posle akutnog infarkta miokarda lečenog perkutanom koronarnom intervencijom. 2</w:t>
      </w:r>
      <w:r w:rsidRPr="00640FCD">
        <w:rPr>
          <w:sz w:val="20"/>
          <w:szCs w:val="20"/>
          <w:vertAlign w:val="superscript"/>
          <w:lang w:val="sl-SI"/>
        </w:rPr>
        <w:t>nd</w:t>
      </w:r>
      <w:r w:rsidRPr="00640FCD">
        <w:rPr>
          <w:sz w:val="20"/>
          <w:szCs w:val="20"/>
          <w:lang w:val="sl-SI"/>
        </w:rPr>
        <w:t xml:space="preserve"> </w:t>
      </w:r>
      <w:r w:rsidRPr="00640FCD">
        <w:rPr>
          <w:iCs/>
          <w:color w:val="000000"/>
          <w:sz w:val="20"/>
          <w:szCs w:val="20"/>
          <w:lang w:val="sr-Latn-CS" w:eastAsia="sr-Latn-CS"/>
        </w:rPr>
        <w:t>Congress of the Republic of Srpska Society of Cardiology with International Participation. Banja Luka,</w:t>
      </w:r>
      <w:r w:rsidRPr="00640FCD">
        <w:rPr>
          <w:i/>
          <w:iCs/>
          <w:color w:val="000000"/>
          <w:sz w:val="20"/>
          <w:szCs w:val="20"/>
          <w:lang w:val="sr-Latn-CS" w:eastAsia="sr-Latn-CS"/>
        </w:rPr>
        <w:t xml:space="preserve"> </w:t>
      </w:r>
      <w:r w:rsidRPr="00640FCD">
        <w:rPr>
          <w:iCs/>
          <w:color w:val="000000"/>
          <w:sz w:val="20"/>
          <w:szCs w:val="20"/>
          <w:lang w:val="sr-Latn-CS" w:eastAsia="sr-Latn-CS"/>
        </w:rPr>
        <w:t>BIH</w:t>
      </w:r>
      <w:r w:rsidRPr="00640FCD">
        <w:rPr>
          <w:i/>
          <w:iCs/>
          <w:color w:val="000000"/>
          <w:sz w:val="20"/>
          <w:szCs w:val="20"/>
          <w:lang w:val="sr-Latn-CS" w:eastAsia="sr-Latn-CS"/>
        </w:rPr>
        <w:t xml:space="preserve">, </w:t>
      </w:r>
      <w:r w:rsidRPr="00640FCD">
        <w:rPr>
          <w:sz w:val="20"/>
          <w:szCs w:val="20"/>
          <w:lang w:val="sl-SI"/>
        </w:rPr>
        <w:t xml:space="preserve">24-26. oktobar 2008, (2 Suppl, p 121). </w:t>
      </w:r>
      <w:r w:rsidRPr="00640FCD">
        <w:rPr>
          <w:b/>
          <w:sz w:val="20"/>
          <w:szCs w:val="20"/>
          <w:lang w:val="sl-SI"/>
        </w:rPr>
        <w:t>M3</w:t>
      </w:r>
      <w:r>
        <w:rPr>
          <w:b/>
          <w:sz w:val="20"/>
          <w:szCs w:val="20"/>
          <w:lang w:val="sl-SI"/>
        </w:rPr>
        <w:t>4</w:t>
      </w:r>
    </w:p>
    <w:p w:rsidR="007B7574" w:rsidRPr="00640FCD" w:rsidRDefault="007B7574" w:rsidP="00EB3409">
      <w:pPr>
        <w:numPr>
          <w:ilvl w:val="0"/>
          <w:numId w:val="98"/>
        </w:numPr>
        <w:tabs>
          <w:tab w:val="left" w:pos="495"/>
        </w:tabs>
        <w:spacing w:before="0" w:beforeAutospacing="0" w:after="0" w:afterAutospacing="0"/>
        <w:ind w:right="0"/>
        <w:rPr>
          <w:sz w:val="20"/>
          <w:szCs w:val="20"/>
          <w:lang w:val="sl-SI"/>
        </w:rPr>
      </w:pPr>
      <w:r w:rsidRPr="00640FCD">
        <w:rPr>
          <w:b/>
          <w:sz w:val="20"/>
          <w:szCs w:val="20"/>
          <w:lang w:val="sl-SI"/>
        </w:rPr>
        <w:t>M. Ličina</w:t>
      </w:r>
      <w:r w:rsidRPr="00640FCD">
        <w:rPr>
          <w:sz w:val="20"/>
          <w:szCs w:val="20"/>
          <w:lang w:val="sl-SI"/>
        </w:rPr>
        <w:t>, A. Đorđević-Dikić, V. Giga, B. Beleslin, I. Grozdić, I. Stanković,J. Stepanović, M. Ostojić. Uticaj faktora rizika na rezultat testa fizičkog opterećenja kod pacijenata posle ugradnje stentova. 2</w:t>
      </w:r>
      <w:r w:rsidRPr="00640FCD">
        <w:rPr>
          <w:sz w:val="20"/>
          <w:szCs w:val="20"/>
          <w:vertAlign w:val="superscript"/>
          <w:lang w:val="sl-SI"/>
        </w:rPr>
        <w:t>nd</w:t>
      </w:r>
      <w:r w:rsidRPr="00640FCD">
        <w:rPr>
          <w:sz w:val="20"/>
          <w:szCs w:val="20"/>
          <w:lang w:val="sl-SI"/>
        </w:rPr>
        <w:t xml:space="preserve"> </w:t>
      </w:r>
      <w:r w:rsidRPr="00640FCD">
        <w:rPr>
          <w:iCs/>
          <w:color w:val="000000"/>
          <w:sz w:val="20"/>
          <w:szCs w:val="20"/>
          <w:lang w:val="sr-Latn-CS" w:eastAsia="sr-Latn-CS"/>
        </w:rPr>
        <w:t>Congress of the Republic of Srpska Society of Cardiology with International Participation. Banja Luka,</w:t>
      </w:r>
      <w:r w:rsidRPr="00640FCD">
        <w:rPr>
          <w:i/>
          <w:iCs/>
          <w:color w:val="000000"/>
          <w:sz w:val="20"/>
          <w:szCs w:val="20"/>
          <w:lang w:val="sr-Latn-CS" w:eastAsia="sr-Latn-CS"/>
        </w:rPr>
        <w:t xml:space="preserve"> </w:t>
      </w:r>
      <w:r w:rsidRPr="00640FCD">
        <w:rPr>
          <w:iCs/>
          <w:color w:val="000000"/>
          <w:sz w:val="20"/>
          <w:szCs w:val="20"/>
          <w:lang w:val="sr-Latn-CS" w:eastAsia="sr-Latn-CS"/>
        </w:rPr>
        <w:t>BIH</w:t>
      </w:r>
      <w:r w:rsidRPr="00640FCD">
        <w:rPr>
          <w:i/>
          <w:iCs/>
          <w:color w:val="000000"/>
          <w:sz w:val="20"/>
          <w:szCs w:val="20"/>
          <w:lang w:val="sr-Latn-CS" w:eastAsia="sr-Latn-CS"/>
        </w:rPr>
        <w:t xml:space="preserve">, </w:t>
      </w:r>
      <w:r w:rsidRPr="00640FCD">
        <w:rPr>
          <w:sz w:val="20"/>
          <w:szCs w:val="20"/>
          <w:lang w:val="sl-SI"/>
        </w:rPr>
        <w:t xml:space="preserve">24-26. oktobar 2008, (2 Suppl, p 120). </w:t>
      </w:r>
      <w:r w:rsidRPr="00640FCD">
        <w:rPr>
          <w:b/>
          <w:sz w:val="20"/>
          <w:szCs w:val="20"/>
          <w:lang w:val="sl-SI"/>
        </w:rPr>
        <w:t>M3</w:t>
      </w:r>
      <w:r>
        <w:rPr>
          <w:b/>
          <w:sz w:val="20"/>
          <w:szCs w:val="20"/>
          <w:lang w:val="sl-SI"/>
        </w:rPr>
        <w:t>4</w:t>
      </w:r>
    </w:p>
    <w:p w:rsidR="007B7574" w:rsidRPr="00640FCD" w:rsidRDefault="007B7574" w:rsidP="00EB3409">
      <w:pPr>
        <w:numPr>
          <w:ilvl w:val="0"/>
          <w:numId w:val="98"/>
        </w:numPr>
        <w:tabs>
          <w:tab w:val="left" w:pos="495"/>
        </w:tabs>
        <w:spacing w:before="0" w:beforeAutospacing="0" w:after="0" w:afterAutospacing="0"/>
        <w:ind w:right="0"/>
        <w:rPr>
          <w:sz w:val="20"/>
          <w:szCs w:val="20"/>
          <w:lang w:val="sl-SI"/>
        </w:rPr>
      </w:pPr>
      <w:r w:rsidRPr="00640FCD">
        <w:rPr>
          <w:sz w:val="20"/>
          <w:szCs w:val="20"/>
          <w:lang w:val="sl-SI"/>
        </w:rPr>
        <w:t xml:space="preserve">Grozdić I, Giga V, Beleslin B, </w:t>
      </w:r>
      <w:r w:rsidRPr="00640FCD">
        <w:rPr>
          <w:b/>
          <w:sz w:val="20"/>
          <w:szCs w:val="20"/>
          <w:lang w:val="sl-SI"/>
        </w:rPr>
        <w:t>Licina M</w:t>
      </w:r>
      <w:r w:rsidRPr="00640FCD">
        <w:rPr>
          <w:sz w:val="20"/>
          <w:szCs w:val="20"/>
          <w:lang w:val="sl-SI"/>
        </w:rPr>
        <w:t xml:space="preserve">, Đorđević-Dikić A, Stepanović J, Ostojić M. Evaluation of ESC score and the results of exercise stress test in patients with chest pain syndrome, 4th Basics+, Belgrade, 8-12. April, 2008 (s292); </w:t>
      </w:r>
      <w:r w:rsidRPr="00640FCD">
        <w:rPr>
          <w:b/>
          <w:sz w:val="20"/>
          <w:szCs w:val="20"/>
          <w:lang w:val="sl-SI"/>
        </w:rPr>
        <w:t>M3</w:t>
      </w:r>
      <w:r>
        <w:rPr>
          <w:b/>
          <w:sz w:val="20"/>
          <w:szCs w:val="20"/>
          <w:lang w:val="sl-SI"/>
        </w:rPr>
        <w:t>4</w:t>
      </w:r>
    </w:p>
    <w:p w:rsidR="007B7574" w:rsidRDefault="007B7574" w:rsidP="00EB3409">
      <w:pPr>
        <w:numPr>
          <w:ilvl w:val="0"/>
          <w:numId w:val="98"/>
        </w:numPr>
        <w:tabs>
          <w:tab w:val="left" w:pos="495"/>
        </w:tabs>
        <w:spacing w:before="0" w:beforeAutospacing="0" w:after="0" w:afterAutospacing="0"/>
        <w:ind w:right="0"/>
        <w:rPr>
          <w:sz w:val="20"/>
          <w:szCs w:val="20"/>
          <w:lang w:val="sl-SI"/>
        </w:rPr>
      </w:pPr>
      <w:r w:rsidRPr="00640FCD">
        <w:rPr>
          <w:b/>
          <w:sz w:val="20"/>
          <w:szCs w:val="20"/>
          <w:lang w:val="sl-SI"/>
        </w:rPr>
        <w:lastRenderedPageBreak/>
        <w:t>Ličina M</w:t>
      </w:r>
      <w:r w:rsidRPr="00640FCD">
        <w:rPr>
          <w:sz w:val="20"/>
          <w:szCs w:val="20"/>
          <w:lang w:val="sl-SI"/>
        </w:rPr>
        <w:t xml:space="preserve">, Giga V, Beleslin B, Grozdić I, Đjorđević-Dikić A, Stepanović J, Ostojić M. Subjective perception vs. Objective assessment of risk factors modification in patients with previous percutaneous coronary intervention, 4th Basics+, Belgrade, 8-12. April, 2008(s293); </w:t>
      </w:r>
      <w:r w:rsidRPr="00640FCD">
        <w:rPr>
          <w:b/>
          <w:sz w:val="20"/>
          <w:szCs w:val="20"/>
          <w:lang w:val="sl-SI"/>
        </w:rPr>
        <w:t>M3</w:t>
      </w:r>
      <w:r>
        <w:rPr>
          <w:b/>
          <w:sz w:val="20"/>
          <w:szCs w:val="20"/>
          <w:lang w:val="sl-SI"/>
        </w:rPr>
        <w:t>4</w:t>
      </w:r>
    </w:p>
    <w:p w:rsidR="007B7574" w:rsidRPr="00C94ED2" w:rsidRDefault="007B7574" w:rsidP="007B7574">
      <w:pPr>
        <w:tabs>
          <w:tab w:val="left" w:pos="495"/>
        </w:tabs>
        <w:spacing w:before="0" w:beforeAutospacing="0" w:after="0" w:afterAutospacing="0"/>
        <w:ind w:left="720" w:right="0" w:firstLine="0"/>
        <w:rPr>
          <w:sz w:val="20"/>
          <w:szCs w:val="20"/>
          <w:lang w:val="sl-SI"/>
        </w:rPr>
      </w:pPr>
    </w:p>
    <w:p w:rsidR="007517E8" w:rsidRDefault="007517E8" w:rsidP="007517E8">
      <w:pPr>
        <w:spacing w:before="0" w:beforeAutospacing="0" w:after="0" w:afterAutospacing="0"/>
        <w:ind w:left="284" w:firstLine="0"/>
        <w:contextualSpacing/>
        <w:rPr>
          <w:b/>
          <w:iCs/>
          <w:sz w:val="20"/>
          <w:szCs w:val="20"/>
        </w:rPr>
      </w:pPr>
      <w:r w:rsidRPr="00E6311C">
        <w:rPr>
          <w:b/>
          <w:iCs/>
          <w:sz w:val="20"/>
          <w:szCs w:val="20"/>
        </w:rPr>
        <w:t xml:space="preserve">ЦЕО РАД У ЗБОРНИКУ </w:t>
      </w:r>
      <w:r>
        <w:rPr>
          <w:b/>
          <w:iCs/>
          <w:sz w:val="20"/>
          <w:szCs w:val="20"/>
        </w:rPr>
        <w:t>НАЦИОНАЛНОГ</w:t>
      </w:r>
      <w:r w:rsidRPr="00E6311C">
        <w:rPr>
          <w:b/>
          <w:iCs/>
          <w:sz w:val="20"/>
          <w:szCs w:val="20"/>
        </w:rPr>
        <w:t xml:space="preserve"> СКУПА:</w:t>
      </w:r>
    </w:p>
    <w:p w:rsidR="007517E8" w:rsidRPr="00F74226" w:rsidRDefault="007517E8" w:rsidP="00EB3409">
      <w:pPr>
        <w:pStyle w:val="ListParagraph"/>
        <w:numPr>
          <w:ilvl w:val="0"/>
          <w:numId w:val="174"/>
        </w:numPr>
        <w:spacing w:before="0" w:beforeAutospacing="0" w:after="0" w:afterAutospacing="0"/>
        <w:ind w:left="720" w:right="0"/>
        <w:rPr>
          <w:sz w:val="20"/>
          <w:szCs w:val="20"/>
        </w:rPr>
      </w:pPr>
      <w:r w:rsidRPr="00640FCD">
        <w:rPr>
          <w:sz w:val="20"/>
          <w:szCs w:val="20"/>
        </w:rPr>
        <w:t xml:space="preserve">Nedeljkovic I, Giga V, </w:t>
      </w:r>
      <w:r w:rsidRPr="00640FCD">
        <w:rPr>
          <w:b/>
          <w:bCs/>
          <w:sz w:val="20"/>
          <w:szCs w:val="20"/>
        </w:rPr>
        <w:t>Ostojic M</w:t>
      </w:r>
      <w:r w:rsidRPr="00640FCD">
        <w:rPr>
          <w:sz w:val="20"/>
          <w:szCs w:val="20"/>
        </w:rPr>
        <w:t xml:space="preserve">, </w:t>
      </w:r>
      <w:r w:rsidRPr="00F74226">
        <w:rPr>
          <w:sz w:val="20"/>
          <w:szCs w:val="20"/>
        </w:rPr>
        <w:t>Banovic M, Petrovic O, Đorđevic Dikić A, Milinkovic I, Nedeljkovic Arsenović O, Boskovic N, Dedic S, Ristić M, Gaćeša Matejic K, Beleslin B. Propisivanje vežbi kod sportista sa kardiometaboličkim faktorima rizika. Balneoclimatologija, Maj 2025, Volumen 49, Broj 1:181-184.</w:t>
      </w:r>
    </w:p>
    <w:p w:rsidR="007517E8" w:rsidRPr="00F74226" w:rsidRDefault="007517E8" w:rsidP="00EB3409">
      <w:pPr>
        <w:pStyle w:val="ListParagraph"/>
        <w:numPr>
          <w:ilvl w:val="0"/>
          <w:numId w:val="174"/>
        </w:numPr>
        <w:spacing w:before="0" w:beforeAutospacing="0" w:after="0" w:afterAutospacing="0"/>
        <w:ind w:left="720" w:right="0"/>
        <w:rPr>
          <w:sz w:val="20"/>
          <w:szCs w:val="20"/>
        </w:rPr>
      </w:pPr>
      <w:r w:rsidRPr="00F74226">
        <w:rPr>
          <w:sz w:val="20"/>
          <w:szCs w:val="20"/>
        </w:rPr>
        <w:t xml:space="preserve">Petrović O, </w:t>
      </w:r>
      <w:r w:rsidRPr="00F74226">
        <w:rPr>
          <w:b/>
          <w:bCs/>
          <w:sz w:val="20"/>
          <w:szCs w:val="20"/>
        </w:rPr>
        <w:t>Ostojić M</w:t>
      </w:r>
      <w:r w:rsidRPr="00F74226">
        <w:rPr>
          <w:sz w:val="20"/>
          <w:szCs w:val="20"/>
        </w:rPr>
        <w:t>, Zrnić D, Vidanović S, Nedeljković I. Atletsko srce vs. patološke adaptacije: Dijagnostički izazovi u sportskoj kardiologiji. Balneoclimatologija, Maj 2025, Volumen 49, Broj 1:185-191.</w:t>
      </w:r>
    </w:p>
    <w:p w:rsidR="007517E8" w:rsidRPr="00F74226" w:rsidRDefault="007517E8" w:rsidP="00EB3409">
      <w:pPr>
        <w:pStyle w:val="ListParagraph"/>
        <w:numPr>
          <w:ilvl w:val="0"/>
          <w:numId w:val="174"/>
        </w:numPr>
        <w:spacing w:before="0" w:beforeAutospacing="0" w:after="0" w:afterAutospacing="0"/>
        <w:ind w:left="720" w:right="0"/>
        <w:rPr>
          <w:sz w:val="20"/>
          <w:szCs w:val="20"/>
        </w:rPr>
      </w:pPr>
      <w:r w:rsidRPr="00F74226">
        <w:rPr>
          <w:sz w:val="20"/>
          <w:szCs w:val="20"/>
        </w:rPr>
        <w:t xml:space="preserve">Nedeljkovic I, Giga V, Petrovic O, </w:t>
      </w:r>
      <w:r w:rsidRPr="00F74226">
        <w:rPr>
          <w:b/>
          <w:bCs/>
          <w:sz w:val="20"/>
          <w:szCs w:val="20"/>
        </w:rPr>
        <w:t>Ostojic M</w:t>
      </w:r>
      <w:r w:rsidRPr="00F74226">
        <w:rPr>
          <w:sz w:val="20"/>
          <w:szCs w:val="20"/>
        </w:rPr>
        <w:t xml:space="preserve">, Banovic M, Djordjevic-Dikic A, Dikic N, Andjelokovic M, Nikolic I, Antic-Stojmenovic T, Rakocevic I, Milinkovic I. Ergospirometrija, srcana slabost I sport. </w:t>
      </w:r>
      <w:r w:rsidRPr="00F74226">
        <w:rPr>
          <w:sz w:val="20"/>
          <w:szCs w:val="20"/>
          <w:lang w:val="sl-SI"/>
        </w:rPr>
        <w:t xml:space="preserve">Balneoclimatologija, Maj 2023, Volumen 47, Broj 1, 185-189. </w:t>
      </w:r>
    </w:p>
    <w:p w:rsidR="007517E8" w:rsidRPr="00F74226" w:rsidRDefault="007517E8" w:rsidP="00EB3409">
      <w:pPr>
        <w:pStyle w:val="ListParagraph"/>
        <w:numPr>
          <w:ilvl w:val="0"/>
          <w:numId w:val="174"/>
        </w:numPr>
        <w:spacing w:before="0" w:beforeAutospacing="0" w:after="0" w:afterAutospacing="0"/>
        <w:ind w:left="720" w:right="0"/>
        <w:rPr>
          <w:b/>
          <w:sz w:val="20"/>
          <w:szCs w:val="20"/>
        </w:rPr>
      </w:pPr>
      <w:r w:rsidRPr="00F74226">
        <w:rPr>
          <w:sz w:val="20"/>
          <w:szCs w:val="20"/>
          <w:lang w:val="sl-SI"/>
        </w:rPr>
        <w:t xml:space="preserve">Petrovic O, Giga V, Ostojic M, Rakocevic I, Nedeljkovic I. Eho kardiomioparije i sport. Balneoclimatologija, Maj 2023, Volumen 47, Broj 1, 177-184. </w:t>
      </w:r>
    </w:p>
    <w:p w:rsidR="00F74226" w:rsidRPr="00F74226" w:rsidRDefault="00F74226" w:rsidP="00EB3409">
      <w:pPr>
        <w:numPr>
          <w:ilvl w:val="0"/>
          <w:numId w:val="174"/>
        </w:numPr>
        <w:spacing w:before="0" w:beforeAutospacing="0" w:after="0" w:afterAutospacing="0"/>
        <w:ind w:left="720" w:right="0"/>
        <w:rPr>
          <w:b/>
          <w:sz w:val="20"/>
          <w:szCs w:val="20"/>
          <w:lang w:val="sl-SI"/>
        </w:rPr>
      </w:pPr>
      <w:r w:rsidRPr="00F74226">
        <w:rPr>
          <w:sz w:val="20"/>
          <w:szCs w:val="20"/>
          <w:lang w:val="sl-SI"/>
        </w:rPr>
        <w:t xml:space="preserve">Polovina M, Potpara T, Ostojić M.Č, </w:t>
      </w:r>
      <w:r w:rsidRPr="00F74226">
        <w:rPr>
          <w:b/>
          <w:sz w:val="20"/>
          <w:szCs w:val="20"/>
          <w:lang w:val="sl-SI"/>
        </w:rPr>
        <w:t>Ličina M</w:t>
      </w:r>
      <w:r w:rsidRPr="00F74226">
        <w:rPr>
          <w:sz w:val="20"/>
          <w:szCs w:val="20"/>
          <w:lang w:val="sl-SI"/>
        </w:rPr>
        <w:t>. Da li je EHRA klasa povezana sa razlikom u kliničkoj prezentaciji obolelih od atrijalne fibrilacije? Balneoclimatologija, Maj 2011, Volumen 35, Broj 2, 57-66.</w:t>
      </w:r>
      <w:r w:rsidRPr="00F74226">
        <w:rPr>
          <w:sz w:val="20"/>
          <w:szCs w:val="20"/>
          <w:lang w:val="en-GB"/>
        </w:rPr>
        <w:t xml:space="preserve"> </w:t>
      </w:r>
    </w:p>
    <w:p w:rsidR="00F74226" w:rsidRPr="00F74226" w:rsidRDefault="00F74226" w:rsidP="00EB3409">
      <w:pPr>
        <w:numPr>
          <w:ilvl w:val="0"/>
          <w:numId w:val="174"/>
        </w:numPr>
        <w:spacing w:before="0" w:beforeAutospacing="0" w:after="0" w:afterAutospacing="0"/>
        <w:ind w:left="720" w:right="0"/>
        <w:rPr>
          <w:sz w:val="20"/>
          <w:szCs w:val="20"/>
          <w:lang w:val="sl-SI"/>
        </w:rPr>
      </w:pPr>
      <w:r w:rsidRPr="00F74226">
        <w:rPr>
          <w:sz w:val="20"/>
          <w:szCs w:val="20"/>
          <w:lang w:val="sl-SI"/>
        </w:rPr>
        <w:t xml:space="preserve">Giga V, Đorđević-Dikić A, Stanković I, Ostojić M, Beleslin B, Stepanović J, Nedeljković I, Dobrić M, Tešić M, </w:t>
      </w:r>
      <w:r w:rsidRPr="00F74226">
        <w:rPr>
          <w:b/>
          <w:sz w:val="20"/>
          <w:szCs w:val="20"/>
          <w:lang w:val="sl-SI"/>
        </w:rPr>
        <w:t>Ličina M</w:t>
      </w:r>
      <w:r w:rsidRPr="00F74226">
        <w:rPr>
          <w:sz w:val="20"/>
          <w:szCs w:val="20"/>
          <w:lang w:val="sl-SI"/>
        </w:rPr>
        <w:t xml:space="preserve">, Grozdić I, Nedeljković M, Petrašinović Z. Testovi procene vijabilnosti u odluci o revaskularizaciji miokarda kod bolesnika sa ishemijskom kardiomiopatijom. Balneoclimatologija, Maj 2009, Volumen 33, Broj 1, 51-55. </w:t>
      </w:r>
    </w:p>
    <w:p w:rsidR="00F74226" w:rsidRPr="00F74226" w:rsidRDefault="00F74226" w:rsidP="00EB3409">
      <w:pPr>
        <w:numPr>
          <w:ilvl w:val="0"/>
          <w:numId w:val="174"/>
        </w:numPr>
        <w:spacing w:before="0" w:beforeAutospacing="0" w:after="0" w:afterAutospacing="0"/>
        <w:ind w:left="720" w:right="0"/>
        <w:rPr>
          <w:sz w:val="20"/>
          <w:szCs w:val="20"/>
          <w:lang w:val="sl-SI"/>
        </w:rPr>
      </w:pPr>
      <w:r w:rsidRPr="00F74226">
        <w:rPr>
          <w:sz w:val="20"/>
          <w:szCs w:val="20"/>
        </w:rPr>
        <w:t>Beleslin B, Ostoji</w:t>
      </w:r>
      <w:r w:rsidRPr="00F74226">
        <w:rPr>
          <w:sz w:val="20"/>
          <w:szCs w:val="20"/>
          <w:lang w:val="sl-SI"/>
        </w:rPr>
        <w:t xml:space="preserve">ć </w:t>
      </w:r>
      <w:r w:rsidRPr="00F74226">
        <w:rPr>
          <w:sz w:val="20"/>
          <w:szCs w:val="20"/>
        </w:rPr>
        <w:t>M</w:t>
      </w:r>
      <w:r w:rsidRPr="00F74226">
        <w:rPr>
          <w:sz w:val="20"/>
          <w:szCs w:val="20"/>
          <w:lang w:val="sl-SI"/>
        </w:rPr>
        <w:t xml:space="preserve">, Stojković S, Vukčević V, Orlić D, Stanković G, Nedeljković M, Aranđelović A, Tomašević M, Dikić M, Kostić J, Aleksandrić S, Đorđević-Dikić A, Stepanović J, Giga V, Petrašinović Z, Nedeljković I, Dobrić M, Mehmedbegović Z, Živković M, Dedović V, Stanković I, Tešić M, Grozdić I, </w:t>
      </w:r>
      <w:r w:rsidRPr="00F74226">
        <w:rPr>
          <w:b/>
          <w:sz w:val="20"/>
          <w:szCs w:val="20"/>
          <w:lang w:val="sl-SI"/>
        </w:rPr>
        <w:t>Ličina M</w:t>
      </w:r>
      <w:r w:rsidRPr="00F74226">
        <w:rPr>
          <w:sz w:val="20"/>
          <w:szCs w:val="20"/>
          <w:lang w:val="sl-SI"/>
        </w:rPr>
        <w:t xml:space="preserve">. Uloga frakcione rezerve protoka u višesudovnoj koronarnoj bolesti, Balneoclimatologija, Maj 2009, Volumen 33, Broj 1, 19-23. </w:t>
      </w:r>
    </w:p>
    <w:p w:rsidR="007517E8" w:rsidRPr="007517E8" w:rsidRDefault="007517E8" w:rsidP="00F74226">
      <w:pPr>
        <w:spacing w:before="0" w:beforeAutospacing="0" w:after="0" w:afterAutospacing="0"/>
        <w:ind w:left="0" w:firstLine="0"/>
        <w:contextualSpacing/>
        <w:rPr>
          <w:b/>
          <w:iCs/>
          <w:sz w:val="20"/>
          <w:szCs w:val="20"/>
        </w:rPr>
      </w:pPr>
    </w:p>
    <w:p w:rsidR="007B7574" w:rsidRPr="00244DB7" w:rsidRDefault="007B7574" w:rsidP="00657BF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7B7574" w:rsidRPr="00FC4907" w:rsidRDefault="007B7574" w:rsidP="00EB3409">
      <w:pPr>
        <w:pStyle w:val="ListParagraph"/>
        <w:numPr>
          <w:ilvl w:val="0"/>
          <w:numId w:val="99"/>
        </w:numPr>
        <w:spacing w:before="0" w:beforeAutospacing="0" w:after="0" w:afterAutospacing="0"/>
        <w:ind w:right="0"/>
        <w:rPr>
          <w:bCs/>
          <w:sz w:val="20"/>
          <w:szCs w:val="20"/>
        </w:rPr>
      </w:pPr>
      <w:r w:rsidRPr="00FC4907">
        <w:rPr>
          <w:b/>
          <w:bCs/>
          <w:sz w:val="20"/>
          <w:szCs w:val="20"/>
        </w:rPr>
        <w:t>Ostojic M</w:t>
      </w:r>
      <w:r w:rsidRPr="00FC4907">
        <w:rPr>
          <w:sz w:val="20"/>
          <w:szCs w:val="20"/>
        </w:rPr>
        <w:t>, Ostojic Ml, Banovic M, Beleslin B, Đorđevic Dikic A, Petrovic O, Tomovic S, Dedic S, Boskovic N, Pejic N, Penezic J, Pavasovic D, Culafic Đ, Nedeljkovic I.</w:t>
      </w:r>
      <w:r w:rsidRPr="00FC4907">
        <w:rPr>
          <w:b/>
          <w:bCs/>
          <w:sz w:val="20"/>
          <w:szCs w:val="20"/>
        </w:rPr>
        <w:t xml:space="preserve"> </w:t>
      </w:r>
      <w:r w:rsidRPr="00FC4907">
        <w:rPr>
          <w:sz w:val="20"/>
          <w:szCs w:val="20"/>
        </w:rPr>
        <w:t>Cirotična kardiomiopatija: Značaj ranog prepoznavanja I lečenja u cilju smanjenja komplikacija I smrtnosti. XXVI</w:t>
      </w:r>
      <w:r w:rsidRPr="00FC4907">
        <w:rPr>
          <w:b/>
          <w:bCs/>
          <w:sz w:val="20"/>
          <w:szCs w:val="20"/>
        </w:rPr>
        <w:t xml:space="preserve"> </w:t>
      </w:r>
      <w:r w:rsidRPr="00FC4907">
        <w:rPr>
          <w:bCs/>
          <w:sz w:val="20"/>
          <w:szCs w:val="20"/>
        </w:rPr>
        <w:t xml:space="preserve">Kongres Udruženja kardiologa Srbije, Srce i krvni sudovi,  Suplement 2025 P10. </w:t>
      </w:r>
      <w:r w:rsidRPr="00FC4907">
        <w:rPr>
          <w:b/>
          <w:bCs/>
          <w:sz w:val="20"/>
          <w:szCs w:val="20"/>
          <w:lang w:val="en-GB"/>
        </w:rPr>
        <w:t>M</w:t>
      </w:r>
      <w:r>
        <w:rPr>
          <w:b/>
          <w:bCs/>
          <w:sz w:val="20"/>
          <w:szCs w:val="20"/>
          <w:lang w:val="en-GB"/>
        </w:rPr>
        <w:t>64</w:t>
      </w:r>
    </w:p>
    <w:p w:rsidR="007B7574" w:rsidRPr="00FC4907" w:rsidRDefault="007B7574" w:rsidP="00EB3409">
      <w:pPr>
        <w:pStyle w:val="ListParagraph"/>
        <w:numPr>
          <w:ilvl w:val="0"/>
          <w:numId w:val="99"/>
        </w:numPr>
        <w:spacing w:before="0" w:beforeAutospacing="0" w:after="0" w:afterAutospacing="0"/>
        <w:ind w:right="0"/>
        <w:rPr>
          <w:bCs/>
          <w:sz w:val="20"/>
          <w:szCs w:val="20"/>
        </w:rPr>
      </w:pPr>
      <w:r w:rsidRPr="00FC4907">
        <w:rPr>
          <w:sz w:val="20"/>
          <w:szCs w:val="20"/>
        </w:rPr>
        <w:t xml:space="preserve">Ostojič Ml, </w:t>
      </w:r>
      <w:r w:rsidRPr="00FC4907">
        <w:rPr>
          <w:b/>
          <w:bCs/>
          <w:sz w:val="20"/>
          <w:szCs w:val="20"/>
        </w:rPr>
        <w:t>Ostojić M</w:t>
      </w:r>
      <w:r w:rsidRPr="00FC4907">
        <w:rPr>
          <w:sz w:val="20"/>
          <w:szCs w:val="20"/>
        </w:rPr>
        <w:t>, Gatarić N, Milinković I, Ivanović P, Veljić I, Babić M, Obradović V, Radovanović G, Zaharijev S, Perić V, Ristić M, Tomović S, Nedeljković I, Stanković G, Ristić A.</w:t>
      </w:r>
      <w:r w:rsidRPr="00FC4907">
        <w:rPr>
          <w:b/>
          <w:bCs/>
          <w:sz w:val="20"/>
          <w:szCs w:val="20"/>
        </w:rPr>
        <w:t xml:space="preserve"> </w:t>
      </w:r>
      <w:r w:rsidRPr="00FC4907">
        <w:rPr>
          <w:sz w:val="20"/>
          <w:szCs w:val="20"/>
        </w:rPr>
        <w:t>Miokarditis izazvan Humanim herpes virusom 7- prikaz slučaja</w:t>
      </w:r>
      <w:r w:rsidRPr="00FC4907">
        <w:rPr>
          <w:b/>
          <w:bCs/>
          <w:sz w:val="20"/>
          <w:szCs w:val="20"/>
        </w:rPr>
        <w:t xml:space="preserve">. </w:t>
      </w:r>
      <w:r w:rsidRPr="00FC4907">
        <w:rPr>
          <w:sz w:val="20"/>
          <w:szCs w:val="20"/>
        </w:rPr>
        <w:t>XXVI</w:t>
      </w:r>
      <w:r w:rsidRPr="00FC4907">
        <w:rPr>
          <w:b/>
          <w:bCs/>
          <w:sz w:val="20"/>
          <w:szCs w:val="20"/>
        </w:rPr>
        <w:t xml:space="preserve"> </w:t>
      </w:r>
      <w:r w:rsidRPr="00FC4907">
        <w:rPr>
          <w:bCs/>
          <w:sz w:val="20"/>
          <w:szCs w:val="20"/>
        </w:rPr>
        <w:t>Kongres Udruženja kardiologa Srbije, Srce i krvni sudovi,  Suplement 2025 P36.</w:t>
      </w:r>
      <w:r w:rsidRPr="00FC4907">
        <w:rPr>
          <w:b/>
          <w:bCs/>
          <w:sz w:val="20"/>
          <w:szCs w:val="20"/>
          <w:lang w:val="en-GB"/>
        </w:rPr>
        <w:t xml:space="preserve"> M</w:t>
      </w:r>
      <w:r>
        <w:rPr>
          <w:b/>
          <w:bCs/>
          <w:sz w:val="20"/>
          <w:szCs w:val="20"/>
          <w:lang w:val="en-GB"/>
        </w:rPr>
        <w:t>64</w:t>
      </w:r>
    </w:p>
    <w:p w:rsidR="007B7574" w:rsidRPr="00FC4907" w:rsidRDefault="007B7574" w:rsidP="00EB3409">
      <w:pPr>
        <w:pStyle w:val="ListParagraph"/>
        <w:numPr>
          <w:ilvl w:val="0"/>
          <w:numId w:val="99"/>
        </w:numPr>
        <w:spacing w:before="0" w:beforeAutospacing="0" w:after="0" w:afterAutospacing="0"/>
        <w:ind w:right="0"/>
        <w:rPr>
          <w:bCs/>
          <w:sz w:val="20"/>
          <w:szCs w:val="20"/>
        </w:rPr>
      </w:pPr>
      <w:r w:rsidRPr="00FC4907">
        <w:rPr>
          <w:bCs/>
          <w:sz w:val="20"/>
          <w:szCs w:val="20"/>
        </w:rPr>
        <w:t xml:space="preserve">Tomović S, Ostojić M, Banović M, Giga V, Đorđević Dikić A, Dedić S, Bošković N,  Ostojić ML, Beleslin B, Ristić M, Matejić Gaćeša K, Kostić S, Nedeljković I. Sinkopa kao prva manifestacija ANOCA-e – prikaz slučaja. XXVI Kongres Udruženja kardiologa Srbije. Srce i krvni sudovi,  Suplement 2025 P 19. </w:t>
      </w:r>
      <w:r w:rsidRPr="00FC4907">
        <w:rPr>
          <w:b/>
          <w:bCs/>
          <w:sz w:val="20"/>
          <w:szCs w:val="20"/>
          <w:lang w:val="en-GB"/>
        </w:rPr>
        <w:t>M</w:t>
      </w:r>
      <w:r>
        <w:rPr>
          <w:b/>
          <w:bCs/>
          <w:sz w:val="20"/>
          <w:szCs w:val="20"/>
          <w:lang w:val="en-GB"/>
        </w:rPr>
        <w:t>64</w:t>
      </w:r>
    </w:p>
    <w:p w:rsidR="007B7574" w:rsidRPr="00FC4907" w:rsidRDefault="007B7574" w:rsidP="00EB3409">
      <w:pPr>
        <w:pStyle w:val="ListParagraph"/>
        <w:numPr>
          <w:ilvl w:val="0"/>
          <w:numId w:val="99"/>
        </w:numPr>
        <w:spacing w:before="0" w:beforeAutospacing="0" w:after="0" w:afterAutospacing="0"/>
        <w:ind w:right="0"/>
        <w:rPr>
          <w:bCs/>
          <w:sz w:val="20"/>
          <w:szCs w:val="20"/>
        </w:rPr>
      </w:pPr>
      <w:r w:rsidRPr="00FC4907">
        <w:rPr>
          <w:bCs/>
          <w:sz w:val="20"/>
          <w:szCs w:val="20"/>
        </w:rPr>
        <w:t xml:space="preserve">Bošković N, Dedić S, Tomović S, Tešić M, Jovanović I, Aleksandrić S, Antonijević N, Petrović O, </w:t>
      </w:r>
      <w:r w:rsidRPr="00FC4907">
        <w:rPr>
          <w:b/>
          <w:sz w:val="20"/>
          <w:szCs w:val="20"/>
        </w:rPr>
        <w:t>Ostojić M</w:t>
      </w:r>
      <w:r w:rsidRPr="00FC4907">
        <w:rPr>
          <w:bCs/>
          <w:sz w:val="20"/>
          <w:szCs w:val="20"/>
        </w:rPr>
        <w:t xml:space="preserve">, Banović M, Nedeljković I, Paunović I, Ostojić CM, Beleslin B, Giga V,  Đorđević-Dikić A. Negative long-term prognostic value of stress echocardiography in patients with left bundle branch block and without known coronary artery disease. XXVI Kongres Udruženja kardiologa Srbije. Srce i krvni sudovi,  Suplement 2025 P 21. </w:t>
      </w:r>
      <w:r>
        <w:rPr>
          <w:b/>
          <w:bCs/>
          <w:sz w:val="20"/>
          <w:szCs w:val="20"/>
          <w:lang w:val="en-GB"/>
        </w:rPr>
        <w:t>M6</w:t>
      </w:r>
      <w:r w:rsidRPr="00FC4907">
        <w:rPr>
          <w:b/>
          <w:bCs/>
          <w:sz w:val="20"/>
          <w:szCs w:val="20"/>
          <w:lang w:val="en-GB"/>
        </w:rPr>
        <w:t>4</w:t>
      </w:r>
    </w:p>
    <w:p w:rsidR="007B7574" w:rsidRPr="00FC4907" w:rsidRDefault="007B7574" w:rsidP="00EB3409">
      <w:pPr>
        <w:pStyle w:val="ListParagraph"/>
        <w:numPr>
          <w:ilvl w:val="0"/>
          <w:numId w:val="99"/>
        </w:numPr>
        <w:spacing w:before="0" w:beforeAutospacing="0" w:after="0" w:afterAutospacing="0"/>
        <w:ind w:right="0"/>
        <w:rPr>
          <w:bCs/>
          <w:sz w:val="20"/>
          <w:szCs w:val="20"/>
        </w:rPr>
      </w:pPr>
      <w:r w:rsidRPr="00FC4907">
        <w:rPr>
          <w:b/>
          <w:sz w:val="20"/>
          <w:szCs w:val="20"/>
        </w:rPr>
        <w:t>Ostojić M</w:t>
      </w:r>
      <w:r w:rsidRPr="00FC4907">
        <w:rPr>
          <w:bCs/>
          <w:sz w:val="20"/>
          <w:szCs w:val="20"/>
        </w:rPr>
        <w:t xml:space="preserve">, Ostojić Ml, Petrović O, Banović M, Giga V, Beleslin B, Nedeljković I.Vrednosti ergospirometrijskog testiranja u populaciji tip 2 dijabetičara sa različitim komorbiditetima. XXV Kongres Udruženja kardiologa Srbije. Beograd 24-26. Oktobar, 2024. Abstrakt P 16. </w:t>
      </w:r>
      <w:r>
        <w:rPr>
          <w:b/>
          <w:bCs/>
          <w:sz w:val="20"/>
          <w:szCs w:val="20"/>
          <w:lang w:val="en-GB"/>
        </w:rPr>
        <w:t>M6</w:t>
      </w:r>
      <w:r w:rsidRPr="00FC4907">
        <w:rPr>
          <w:b/>
          <w:bCs/>
          <w:sz w:val="20"/>
          <w:szCs w:val="20"/>
          <w:lang w:val="en-GB"/>
        </w:rPr>
        <w:t>4</w:t>
      </w:r>
    </w:p>
    <w:p w:rsidR="007B7574" w:rsidRPr="00FC4907" w:rsidRDefault="007B7574" w:rsidP="00EB3409">
      <w:pPr>
        <w:pStyle w:val="ListParagraph"/>
        <w:numPr>
          <w:ilvl w:val="0"/>
          <w:numId w:val="99"/>
        </w:numPr>
        <w:spacing w:before="0" w:beforeAutospacing="0" w:after="0" w:afterAutospacing="0"/>
        <w:ind w:right="0"/>
        <w:rPr>
          <w:bCs/>
          <w:sz w:val="20"/>
          <w:szCs w:val="20"/>
        </w:rPr>
      </w:pPr>
      <w:r w:rsidRPr="00FC4907">
        <w:rPr>
          <w:b/>
          <w:sz w:val="20"/>
          <w:szCs w:val="20"/>
        </w:rPr>
        <w:t>Ostojić M</w:t>
      </w:r>
      <w:r w:rsidRPr="00FC4907">
        <w:rPr>
          <w:bCs/>
          <w:sz w:val="20"/>
          <w:szCs w:val="20"/>
        </w:rPr>
        <w:t>, Ostojić Ml, Simić J, Giga V, Beleslin B, Nedeljković I. Assessment of functional capacity in morbidly obese patients with type 2 diabetes mellitus. Srce i krvni sudovi, Volumen 42, Suplement 2023.</w:t>
      </w:r>
      <w:r w:rsidRPr="00FC4907">
        <w:rPr>
          <w:b/>
          <w:bCs/>
          <w:sz w:val="20"/>
          <w:szCs w:val="20"/>
          <w:lang w:val="en-GB"/>
        </w:rPr>
        <w:t xml:space="preserve"> M</w:t>
      </w:r>
      <w:r>
        <w:rPr>
          <w:b/>
          <w:bCs/>
          <w:sz w:val="20"/>
          <w:szCs w:val="20"/>
          <w:lang w:val="en-GB"/>
        </w:rPr>
        <w:t>64</w:t>
      </w:r>
    </w:p>
    <w:p w:rsidR="007B7574" w:rsidRPr="00FC4907" w:rsidRDefault="007B7574" w:rsidP="00EB3409">
      <w:pPr>
        <w:pStyle w:val="ListParagraph"/>
        <w:numPr>
          <w:ilvl w:val="0"/>
          <w:numId w:val="99"/>
        </w:numPr>
        <w:spacing w:before="0" w:beforeAutospacing="0" w:after="0" w:afterAutospacing="0"/>
        <w:ind w:right="0"/>
        <w:rPr>
          <w:bCs/>
          <w:sz w:val="20"/>
          <w:szCs w:val="20"/>
        </w:rPr>
      </w:pPr>
      <w:r w:rsidRPr="00FC4907">
        <w:rPr>
          <w:b/>
          <w:sz w:val="20"/>
          <w:szCs w:val="20"/>
        </w:rPr>
        <w:t>Ostojić M</w:t>
      </w:r>
      <w:r w:rsidRPr="00FC4907">
        <w:rPr>
          <w:bCs/>
          <w:sz w:val="20"/>
          <w:szCs w:val="20"/>
        </w:rPr>
        <w:t xml:space="preserve">, Ostojić Ml, Simić J, Petrović O, Giga V, Beleslin B, Nedeljković I. Spontaneous coronary artery dissection after intensive physical activity in young women. Srce i krvni sudovi, Volumen 42, Suplement 2023. </w:t>
      </w:r>
      <w:r w:rsidRPr="00FC4907">
        <w:rPr>
          <w:b/>
          <w:bCs/>
          <w:sz w:val="20"/>
          <w:szCs w:val="20"/>
          <w:lang w:val="en-GB"/>
        </w:rPr>
        <w:t>M</w:t>
      </w:r>
      <w:r>
        <w:rPr>
          <w:b/>
          <w:bCs/>
          <w:sz w:val="20"/>
          <w:szCs w:val="20"/>
          <w:lang w:val="en-GB"/>
        </w:rPr>
        <w:t>64</w:t>
      </w:r>
    </w:p>
    <w:p w:rsidR="007B7574" w:rsidRPr="00FC4907" w:rsidRDefault="007B7574" w:rsidP="00EB3409">
      <w:pPr>
        <w:pStyle w:val="ListParagraph"/>
        <w:numPr>
          <w:ilvl w:val="0"/>
          <w:numId w:val="99"/>
        </w:numPr>
        <w:spacing w:before="0" w:beforeAutospacing="0" w:after="0" w:afterAutospacing="0"/>
        <w:ind w:right="0"/>
        <w:rPr>
          <w:b/>
          <w:sz w:val="20"/>
          <w:szCs w:val="20"/>
        </w:rPr>
      </w:pPr>
      <w:r w:rsidRPr="00FC4907">
        <w:rPr>
          <w:b/>
          <w:sz w:val="20"/>
          <w:szCs w:val="20"/>
        </w:rPr>
        <w:t>Ostojic M</w:t>
      </w:r>
      <w:r w:rsidRPr="00FC4907">
        <w:rPr>
          <w:sz w:val="20"/>
          <w:szCs w:val="20"/>
        </w:rPr>
        <w:t>,  Simic J, Beleslin B, Giga V, Djordjevic Dikic A, Boskovic N, Nedeljkovic I.  Myocardial infarction with nonobstructive coronary arteries in athlete with miocardial bridge: Case report. XXIII Kongres Udru</w:t>
      </w:r>
      <w:r w:rsidRPr="00FC4907">
        <w:rPr>
          <w:sz w:val="20"/>
          <w:szCs w:val="20"/>
          <w:lang w:val="sr-Latn-CS"/>
        </w:rPr>
        <w:t>ž</w:t>
      </w:r>
      <w:r w:rsidRPr="00FC4907">
        <w:rPr>
          <w:sz w:val="20"/>
          <w:szCs w:val="20"/>
        </w:rPr>
        <w:t xml:space="preserve">enja kardiologa Srbije 21-23. oktobar 2021. </w:t>
      </w:r>
      <w:r>
        <w:rPr>
          <w:b/>
          <w:sz w:val="20"/>
          <w:szCs w:val="20"/>
        </w:rPr>
        <w:t>M6</w:t>
      </w:r>
      <w:r w:rsidRPr="00FC4907">
        <w:rPr>
          <w:b/>
          <w:sz w:val="20"/>
          <w:szCs w:val="20"/>
        </w:rPr>
        <w:t>4</w:t>
      </w:r>
    </w:p>
    <w:p w:rsidR="007B7574" w:rsidRPr="00FC4907" w:rsidRDefault="007B7574" w:rsidP="00EB3409">
      <w:pPr>
        <w:pStyle w:val="ListParagraph"/>
        <w:numPr>
          <w:ilvl w:val="0"/>
          <w:numId w:val="99"/>
        </w:numPr>
        <w:spacing w:before="0" w:beforeAutospacing="0" w:after="0" w:afterAutospacing="0"/>
        <w:ind w:right="0"/>
        <w:rPr>
          <w:sz w:val="20"/>
          <w:szCs w:val="20"/>
        </w:rPr>
      </w:pPr>
      <w:r w:rsidRPr="00FC4907">
        <w:rPr>
          <w:sz w:val="20"/>
          <w:szCs w:val="20"/>
        </w:rPr>
        <w:lastRenderedPageBreak/>
        <w:t xml:space="preserve">Simić J, </w:t>
      </w:r>
      <w:r w:rsidRPr="00FC4907">
        <w:rPr>
          <w:b/>
          <w:sz w:val="20"/>
          <w:szCs w:val="20"/>
        </w:rPr>
        <w:t>Ostojić M</w:t>
      </w:r>
      <w:r w:rsidRPr="00FC4907">
        <w:rPr>
          <w:sz w:val="20"/>
          <w:szCs w:val="20"/>
        </w:rPr>
        <w:t>, Simić D. Echocardiographic and laboratory parameters in hypertensive patient with and without atrial fibrillation. XXIII Kongres Udru</w:t>
      </w:r>
      <w:r w:rsidRPr="00FC4907">
        <w:rPr>
          <w:sz w:val="20"/>
          <w:szCs w:val="20"/>
          <w:lang w:val="sr-Latn-CS"/>
        </w:rPr>
        <w:t>ž</w:t>
      </w:r>
      <w:r w:rsidRPr="00FC4907">
        <w:rPr>
          <w:sz w:val="20"/>
          <w:szCs w:val="20"/>
        </w:rPr>
        <w:t xml:space="preserve">enja kardiologa Srbije 21-23. oktobar 2021. </w:t>
      </w:r>
      <w:r>
        <w:rPr>
          <w:b/>
          <w:sz w:val="20"/>
          <w:szCs w:val="20"/>
        </w:rPr>
        <w:t>M6</w:t>
      </w:r>
      <w:r w:rsidRPr="00FC4907">
        <w:rPr>
          <w:b/>
          <w:sz w:val="20"/>
          <w:szCs w:val="20"/>
        </w:rPr>
        <w:t>4</w:t>
      </w:r>
    </w:p>
    <w:p w:rsidR="007B7574" w:rsidRPr="00FC4907" w:rsidRDefault="007B7574" w:rsidP="00EB3409">
      <w:pPr>
        <w:pStyle w:val="ListParagraph"/>
        <w:numPr>
          <w:ilvl w:val="0"/>
          <w:numId w:val="99"/>
        </w:numPr>
        <w:spacing w:before="0" w:beforeAutospacing="0" w:after="0" w:afterAutospacing="0"/>
        <w:ind w:right="0"/>
        <w:rPr>
          <w:b/>
          <w:sz w:val="20"/>
          <w:szCs w:val="20"/>
        </w:rPr>
      </w:pPr>
      <w:r w:rsidRPr="00FC4907">
        <w:rPr>
          <w:b/>
          <w:sz w:val="20"/>
          <w:szCs w:val="20"/>
        </w:rPr>
        <w:t>Ma. Ostojic</w:t>
      </w:r>
      <w:r w:rsidRPr="00FC4907">
        <w:rPr>
          <w:sz w:val="20"/>
          <w:szCs w:val="20"/>
        </w:rPr>
        <w:t xml:space="preserve">, Ml. Ostojic, I. Nedeljkovic. Risk factors management four years after percutaneous coronary intervention. </w:t>
      </w:r>
      <w:r w:rsidRPr="00FC4907">
        <w:rPr>
          <w:sz w:val="20"/>
          <w:szCs w:val="20"/>
          <w:lang w:val="sl-SI"/>
        </w:rPr>
        <w:t>II Kongres Kardiovaskularnog Imidžinga Srbije (KIS 2017). Srce i krvni sudovi, 36(A):2-24, P14, s 6.</w:t>
      </w:r>
      <w:r w:rsidRPr="00FC4907">
        <w:rPr>
          <w:sz w:val="20"/>
          <w:szCs w:val="20"/>
        </w:rPr>
        <w:t xml:space="preserve"> </w:t>
      </w:r>
      <w:r>
        <w:rPr>
          <w:b/>
          <w:sz w:val="20"/>
          <w:szCs w:val="20"/>
          <w:lang w:val="sl-SI"/>
        </w:rPr>
        <w:t>M6</w:t>
      </w:r>
      <w:r w:rsidRPr="00FC4907">
        <w:rPr>
          <w:b/>
          <w:sz w:val="20"/>
          <w:szCs w:val="20"/>
          <w:lang w:val="sl-SI"/>
        </w:rPr>
        <w:t>4</w:t>
      </w:r>
    </w:p>
    <w:p w:rsidR="007B7574" w:rsidRPr="00FC4907" w:rsidRDefault="007B7574" w:rsidP="00EB3409">
      <w:pPr>
        <w:pStyle w:val="ListParagraph"/>
        <w:numPr>
          <w:ilvl w:val="0"/>
          <w:numId w:val="99"/>
        </w:numPr>
        <w:spacing w:before="0" w:beforeAutospacing="0" w:after="0" w:afterAutospacing="0"/>
        <w:ind w:right="0"/>
        <w:rPr>
          <w:b/>
          <w:sz w:val="20"/>
          <w:szCs w:val="20"/>
        </w:rPr>
      </w:pPr>
      <w:r w:rsidRPr="00FC4907">
        <w:rPr>
          <w:b/>
          <w:sz w:val="20"/>
          <w:szCs w:val="20"/>
        </w:rPr>
        <w:t>M. Ostojić</w:t>
      </w:r>
      <w:r w:rsidRPr="00FC4907">
        <w:rPr>
          <w:sz w:val="20"/>
          <w:szCs w:val="20"/>
        </w:rPr>
        <w:t xml:space="preserve">, T. Potpara, M. Polovina, M. Ostojić, M. Ostojić. Prediktori regulacije lipidnog statusa nakon perkutane koronarne intervencije. </w:t>
      </w:r>
      <w:r w:rsidRPr="00FC4907">
        <w:rPr>
          <w:sz w:val="20"/>
          <w:szCs w:val="20"/>
          <w:lang w:val="sl-SI"/>
        </w:rPr>
        <w:t xml:space="preserve">XIX Kongres udruženja kardiologa Srbije 2013. Knjiga sažetaka, Volumen 32, Broj 3, P 426, s 83. </w:t>
      </w:r>
      <w:r>
        <w:rPr>
          <w:b/>
          <w:sz w:val="20"/>
          <w:szCs w:val="20"/>
          <w:lang w:val="sl-SI"/>
        </w:rPr>
        <w:t>M64</w:t>
      </w:r>
    </w:p>
    <w:p w:rsidR="007B7574" w:rsidRPr="00FC4907" w:rsidRDefault="007B7574" w:rsidP="00EB3409">
      <w:pPr>
        <w:pStyle w:val="ListParagraph"/>
        <w:numPr>
          <w:ilvl w:val="0"/>
          <w:numId w:val="99"/>
        </w:numPr>
        <w:spacing w:before="0" w:beforeAutospacing="0" w:after="0" w:afterAutospacing="0"/>
        <w:ind w:right="0"/>
        <w:rPr>
          <w:b/>
          <w:sz w:val="20"/>
          <w:szCs w:val="20"/>
        </w:rPr>
      </w:pPr>
      <w:r w:rsidRPr="00FC4907">
        <w:rPr>
          <w:b/>
          <w:sz w:val="20"/>
          <w:szCs w:val="20"/>
        </w:rPr>
        <w:t>M. Ostojić</w:t>
      </w:r>
      <w:r w:rsidRPr="00FC4907">
        <w:rPr>
          <w:sz w:val="20"/>
          <w:szCs w:val="20"/>
        </w:rPr>
        <w:t xml:space="preserve">, M. Ostojić, T. Potpara, I. Nedeljkovic, M. Polovina, B. Beleslin. Sekundarna prevencija kardiovaskularnih bolesti četiri godine nakon perkutane koronarne intervencije. </w:t>
      </w:r>
      <w:r w:rsidRPr="00FC4907">
        <w:rPr>
          <w:sz w:val="20"/>
          <w:szCs w:val="20"/>
          <w:lang w:val="sl-SI"/>
        </w:rPr>
        <w:t xml:space="preserve">XIX Kongres udruženja kardiologa Srbije 2013. Knjiga sažetaka, Volumen 32, Broj 3, P 425, s 83. </w:t>
      </w:r>
      <w:r>
        <w:rPr>
          <w:b/>
          <w:sz w:val="20"/>
          <w:szCs w:val="20"/>
          <w:lang w:val="sl-SI"/>
        </w:rPr>
        <w:t>M64</w:t>
      </w:r>
    </w:p>
    <w:p w:rsidR="007B7574" w:rsidRPr="00FC4907" w:rsidRDefault="007B7574" w:rsidP="00EB3409">
      <w:pPr>
        <w:pStyle w:val="ListParagraph"/>
        <w:numPr>
          <w:ilvl w:val="0"/>
          <w:numId w:val="99"/>
        </w:numPr>
        <w:tabs>
          <w:tab w:val="left" w:pos="495"/>
        </w:tabs>
        <w:spacing w:before="0" w:beforeAutospacing="0" w:after="0" w:afterAutospacing="0"/>
        <w:ind w:right="0"/>
        <w:contextualSpacing w:val="0"/>
        <w:rPr>
          <w:sz w:val="20"/>
          <w:szCs w:val="20"/>
          <w:lang w:val="sl-SI"/>
        </w:rPr>
      </w:pPr>
      <w:r w:rsidRPr="00FC4907">
        <w:rPr>
          <w:sz w:val="20"/>
          <w:szCs w:val="20"/>
          <w:lang w:val="sl-SI"/>
        </w:rPr>
        <w:t xml:space="preserve">M. Polovina, T. Potpara, </w:t>
      </w:r>
      <w:r w:rsidRPr="00FC4907">
        <w:rPr>
          <w:b/>
          <w:sz w:val="20"/>
          <w:szCs w:val="20"/>
          <w:lang w:val="sl-SI"/>
        </w:rPr>
        <w:t>M. Ličina,</w:t>
      </w:r>
      <w:r w:rsidRPr="00FC4907">
        <w:rPr>
          <w:sz w:val="20"/>
          <w:szCs w:val="20"/>
          <w:lang w:val="sl-SI"/>
        </w:rPr>
        <w:t xml:space="preserve"> A. Kocijančić, D. Đikić, I. Petrović, M. Č. Ostojić. Povezanost B-natriuretskog peptida sa prisustvom srčane insuficijencije kod obolelil od atrijalne fibirlacije. XVIII Kongres udruženja kardiologa Srbije 2011. Knjiga sažetaka, Volumen 30, Broj 2, P 405, s 126. </w:t>
      </w:r>
      <w:r w:rsidRPr="00FC4907">
        <w:rPr>
          <w:b/>
          <w:sz w:val="20"/>
          <w:szCs w:val="20"/>
          <w:lang w:val="sl-SI"/>
        </w:rPr>
        <w:t>M</w:t>
      </w:r>
      <w:r>
        <w:rPr>
          <w:b/>
          <w:sz w:val="20"/>
          <w:szCs w:val="20"/>
          <w:lang w:val="sl-SI"/>
        </w:rPr>
        <w:t>64</w:t>
      </w:r>
    </w:p>
    <w:p w:rsidR="007B7574" w:rsidRPr="00FC4907" w:rsidRDefault="007B7574" w:rsidP="00EB3409">
      <w:pPr>
        <w:pStyle w:val="ListParagraph"/>
        <w:numPr>
          <w:ilvl w:val="0"/>
          <w:numId w:val="99"/>
        </w:numPr>
        <w:tabs>
          <w:tab w:val="left" w:pos="495"/>
        </w:tabs>
        <w:spacing w:before="0" w:beforeAutospacing="0" w:after="0" w:afterAutospacing="0"/>
        <w:ind w:right="0"/>
        <w:contextualSpacing w:val="0"/>
        <w:rPr>
          <w:sz w:val="20"/>
          <w:szCs w:val="20"/>
          <w:lang w:val="sl-SI"/>
        </w:rPr>
      </w:pPr>
      <w:r w:rsidRPr="00FC4907">
        <w:rPr>
          <w:b/>
          <w:sz w:val="20"/>
          <w:szCs w:val="20"/>
          <w:lang w:val="sl-SI"/>
        </w:rPr>
        <w:t>M. Ličina</w:t>
      </w:r>
      <w:r w:rsidRPr="00FC4907">
        <w:rPr>
          <w:sz w:val="20"/>
          <w:szCs w:val="20"/>
          <w:lang w:val="sl-SI"/>
        </w:rPr>
        <w:t xml:space="preserve">, T. Potpara, M. Polovina, MM. Ostojić, B.Beleslin. Modifikacija stila života pacijenata nakon perkutane koronarne intervencije. XVIII Kongres udruženja kardiologa Srbije 2011. Knjiga sažetaka, Volumen 30, Broj 2, P 158, s 84. </w:t>
      </w:r>
      <w:r w:rsidRPr="00FC4907">
        <w:rPr>
          <w:b/>
          <w:sz w:val="20"/>
          <w:szCs w:val="20"/>
          <w:lang w:val="sl-SI"/>
        </w:rPr>
        <w:t>M</w:t>
      </w:r>
      <w:r>
        <w:rPr>
          <w:b/>
          <w:sz w:val="20"/>
          <w:szCs w:val="20"/>
          <w:lang w:val="sl-SI"/>
        </w:rPr>
        <w:t>64</w:t>
      </w:r>
    </w:p>
    <w:p w:rsidR="007B7574" w:rsidRPr="00FC4907" w:rsidRDefault="007B7574" w:rsidP="00EB3409">
      <w:pPr>
        <w:pStyle w:val="ListParagraph"/>
        <w:numPr>
          <w:ilvl w:val="0"/>
          <w:numId w:val="99"/>
        </w:numPr>
        <w:spacing w:before="0" w:beforeAutospacing="0" w:after="0" w:afterAutospacing="0"/>
        <w:ind w:right="0"/>
        <w:rPr>
          <w:b/>
          <w:sz w:val="20"/>
          <w:szCs w:val="20"/>
        </w:rPr>
      </w:pPr>
      <w:r w:rsidRPr="00FC4907">
        <w:rPr>
          <w:bCs/>
          <w:sz w:val="20"/>
          <w:szCs w:val="20"/>
          <w:lang w:val="it-IT"/>
        </w:rPr>
        <w:t>Polovina M</w:t>
      </w:r>
      <w:r w:rsidRPr="00FC4907">
        <w:rPr>
          <w:sz w:val="20"/>
          <w:szCs w:val="20"/>
          <w:lang w:val="it-IT"/>
        </w:rPr>
        <w:t xml:space="preserve">, </w:t>
      </w:r>
      <w:r w:rsidRPr="00FC4907">
        <w:rPr>
          <w:bCs/>
          <w:sz w:val="20"/>
          <w:szCs w:val="20"/>
          <w:lang w:val="it-IT"/>
        </w:rPr>
        <w:t>Potpara T</w:t>
      </w:r>
      <w:r w:rsidRPr="00FC4907">
        <w:rPr>
          <w:sz w:val="20"/>
          <w:szCs w:val="20"/>
          <w:lang w:val="it-IT"/>
        </w:rPr>
        <w:t xml:space="preserve">, </w:t>
      </w:r>
      <w:r w:rsidRPr="00FC4907">
        <w:rPr>
          <w:b/>
          <w:sz w:val="20"/>
          <w:szCs w:val="20"/>
          <w:lang w:val="it-IT"/>
        </w:rPr>
        <w:t>Licina M</w:t>
      </w:r>
      <w:r w:rsidRPr="00FC4907">
        <w:rPr>
          <w:sz w:val="20"/>
          <w:szCs w:val="20"/>
          <w:lang w:val="it-IT"/>
        </w:rPr>
        <w:t xml:space="preserve">, Stepanovic J, Ostojic MC. </w:t>
      </w:r>
      <w:r w:rsidRPr="00FC4907">
        <w:rPr>
          <w:sz w:val="20"/>
          <w:szCs w:val="20"/>
          <w:lang w:val="pl-PL"/>
        </w:rPr>
        <w:t xml:space="preserve">Povezanost klinickog oblika atrijalne fibrilacije, tezine simptoma i pokazatelja endotelne funkcije. </w:t>
      </w:r>
      <w:r w:rsidRPr="00FC4907">
        <w:rPr>
          <w:sz w:val="20"/>
          <w:szCs w:val="20"/>
          <w:lang w:val="fr-FR"/>
        </w:rPr>
        <w:t xml:space="preserve">XI Kongres udruzenja internista Srbije, Vrnjacka Banja, 2011. Internist 2011;3(Suplement 1):P96. </w:t>
      </w:r>
      <w:r w:rsidRPr="00FC4907">
        <w:rPr>
          <w:b/>
          <w:sz w:val="20"/>
          <w:szCs w:val="20"/>
          <w:lang w:val="sl-SI"/>
        </w:rPr>
        <w:t>M64</w:t>
      </w:r>
    </w:p>
    <w:p w:rsidR="007B7574" w:rsidRPr="00FC4907" w:rsidRDefault="007B7574" w:rsidP="00EB3409">
      <w:pPr>
        <w:pStyle w:val="ListParagraph"/>
        <w:numPr>
          <w:ilvl w:val="0"/>
          <w:numId w:val="99"/>
        </w:numPr>
        <w:tabs>
          <w:tab w:val="left" w:pos="495"/>
        </w:tabs>
        <w:spacing w:before="0" w:beforeAutospacing="0" w:after="0" w:afterAutospacing="0"/>
        <w:ind w:right="0"/>
        <w:contextualSpacing w:val="0"/>
        <w:rPr>
          <w:sz w:val="20"/>
          <w:szCs w:val="20"/>
          <w:lang w:val="sl-SI"/>
        </w:rPr>
      </w:pPr>
      <w:r w:rsidRPr="00FC4907">
        <w:rPr>
          <w:b/>
          <w:sz w:val="20"/>
          <w:szCs w:val="20"/>
          <w:lang w:val="sl-SI"/>
        </w:rPr>
        <w:t>Licina M</w:t>
      </w:r>
      <w:r w:rsidRPr="00FC4907">
        <w:rPr>
          <w:sz w:val="20"/>
          <w:szCs w:val="20"/>
          <w:lang w:val="sl-SI"/>
        </w:rPr>
        <w:t xml:space="preserve">. Giga V, Beleslin B, Djordjevic-Dikic A, Stepanovic J, Grozdic I, Stankovic I, Ostojic MC. Prediktori regulacije faktora rizika kod pacijenata posle perkutane koronarne intervencije. XVII Kongres udruženja kardiologa Srbije 2009, Knjiga sažetaka, p 216, s 45. </w:t>
      </w:r>
      <w:r w:rsidRPr="00FC4907">
        <w:rPr>
          <w:b/>
          <w:sz w:val="20"/>
          <w:szCs w:val="20"/>
          <w:lang w:val="sl-SI"/>
        </w:rPr>
        <w:t>M</w:t>
      </w:r>
      <w:r>
        <w:rPr>
          <w:b/>
          <w:sz w:val="20"/>
          <w:szCs w:val="20"/>
          <w:lang w:val="sl-SI"/>
        </w:rPr>
        <w:t>64</w:t>
      </w:r>
    </w:p>
    <w:p w:rsidR="007B7574" w:rsidRPr="00FC4907" w:rsidRDefault="007B7574" w:rsidP="00EB3409">
      <w:pPr>
        <w:pStyle w:val="ListParagraph"/>
        <w:numPr>
          <w:ilvl w:val="0"/>
          <w:numId w:val="99"/>
        </w:numPr>
        <w:tabs>
          <w:tab w:val="left" w:pos="495"/>
        </w:tabs>
        <w:spacing w:before="0" w:beforeAutospacing="0" w:after="0" w:afterAutospacing="0"/>
        <w:ind w:right="0"/>
        <w:contextualSpacing w:val="0"/>
        <w:rPr>
          <w:sz w:val="20"/>
          <w:szCs w:val="20"/>
          <w:lang w:val="sl-SI"/>
        </w:rPr>
      </w:pPr>
      <w:r w:rsidRPr="00FC4907">
        <w:rPr>
          <w:sz w:val="20"/>
          <w:szCs w:val="20"/>
          <w:lang w:val="sl-SI"/>
        </w:rPr>
        <w:t xml:space="preserve">Giga V, Simic S, Ostojic M, Djordjevic-Dikic A, Stepanovic J, Beleslin B, Dobric M, Stojkovic S, Nedeljkovic M, Stankovic I, </w:t>
      </w:r>
      <w:r w:rsidRPr="00FC4907">
        <w:rPr>
          <w:b/>
          <w:sz w:val="20"/>
          <w:szCs w:val="20"/>
          <w:lang w:val="sl-SI"/>
        </w:rPr>
        <w:t>Licina M</w:t>
      </w:r>
      <w:r w:rsidRPr="00FC4907">
        <w:rPr>
          <w:sz w:val="20"/>
          <w:szCs w:val="20"/>
          <w:lang w:val="sl-SI"/>
        </w:rPr>
        <w:t xml:space="preserve">, Grozdic I. Odsustvo povezanosti težine bubrežne insuficijencije i endotelne disfunkcije kod bubrežnih bolesnika. XVII Kongres udruženja kardiologa Srbije 2009, Knjiga sažetaka, P 57, s 21. </w:t>
      </w:r>
      <w:r w:rsidRPr="00FC4907">
        <w:rPr>
          <w:b/>
          <w:sz w:val="20"/>
          <w:szCs w:val="20"/>
          <w:lang w:val="sl-SI"/>
        </w:rPr>
        <w:t>M</w:t>
      </w:r>
      <w:r>
        <w:rPr>
          <w:b/>
          <w:sz w:val="20"/>
          <w:szCs w:val="20"/>
          <w:lang w:val="sl-SI"/>
        </w:rPr>
        <w:t>64</w:t>
      </w:r>
      <w:r w:rsidRPr="00FC4907">
        <w:rPr>
          <w:sz w:val="20"/>
          <w:szCs w:val="20"/>
          <w:lang w:val="sl-SI"/>
        </w:rPr>
        <w:t xml:space="preserve"> </w:t>
      </w:r>
    </w:p>
    <w:p w:rsidR="007B7574" w:rsidRPr="00FC4907" w:rsidRDefault="007B7574" w:rsidP="00EB3409">
      <w:pPr>
        <w:pStyle w:val="ListParagraph"/>
        <w:numPr>
          <w:ilvl w:val="0"/>
          <w:numId w:val="99"/>
        </w:numPr>
        <w:tabs>
          <w:tab w:val="left" w:pos="495"/>
        </w:tabs>
        <w:spacing w:before="0" w:beforeAutospacing="0" w:after="0" w:afterAutospacing="0"/>
        <w:ind w:right="0"/>
        <w:contextualSpacing w:val="0"/>
        <w:rPr>
          <w:sz w:val="20"/>
          <w:szCs w:val="20"/>
          <w:lang w:val="sl-SI"/>
        </w:rPr>
      </w:pPr>
      <w:r w:rsidRPr="00FC4907">
        <w:rPr>
          <w:sz w:val="20"/>
          <w:szCs w:val="20"/>
          <w:lang w:val="sl-SI"/>
        </w:rPr>
        <w:t xml:space="preserve">Grozdic I, Beleslin B, Giga V, Đorđevic-Dikic A, Stepanovic J, </w:t>
      </w:r>
      <w:r w:rsidRPr="00FC4907">
        <w:rPr>
          <w:b/>
          <w:sz w:val="20"/>
          <w:szCs w:val="20"/>
          <w:lang w:val="sl-SI"/>
        </w:rPr>
        <w:t>Licina M</w:t>
      </w:r>
      <w:r w:rsidRPr="00FC4907">
        <w:rPr>
          <w:sz w:val="20"/>
          <w:szCs w:val="20"/>
          <w:lang w:val="sl-SI"/>
        </w:rPr>
        <w:t xml:space="preserve">, Stankovic I, Ostojic M.C. Are all patients with stenocardia are owerveigth? XVII Kongres udruženja kardiologa Srbije 2009, Knjiga sažetaka, P401, s 76. </w:t>
      </w:r>
      <w:r w:rsidRPr="00FC4907">
        <w:rPr>
          <w:b/>
          <w:sz w:val="20"/>
          <w:szCs w:val="20"/>
          <w:lang w:val="sl-SI"/>
        </w:rPr>
        <w:t>M</w:t>
      </w:r>
      <w:r>
        <w:rPr>
          <w:b/>
          <w:sz w:val="20"/>
          <w:szCs w:val="20"/>
          <w:lang w:val="sl-SI"/>
        </w:rPr>
        <w:t>64</w:t>
      </w:r>
    </w:p>
    <w:p w:rsidR="007B7574" w:rsidRPr="00640FCD" w:rsidRDefault="007B7574" w:rsidP="00EB3409">
      <w:pPr>
        <w:pStyle w:val="ListParagraph"/>
        <w:numPr>
          <w:ilvl w:val="0"/>
          <w:numId w:val="99"/>
        </w:numPr>
        <w:spacing w:before="0" w:beforeAutospacing="0" w:after="0" w:afterAutospacing="0"/>
        <w:ind w:right="0"/>
        <w:rPr>
          <w:b/>
          <w:sz w:val="20"/>
          <w:szCs w:val="20"/>
        </w:rPr>
      </w:pPr>
      <w:r w:rsidRPr="00640FCD">
        <w:rPr>
          <w:sz w:val="20"/>
          <w:szCs w:val="20"/>
          <w:lang w:val="sl-SI"/>
        </w:rPr>
        <w:t xml:space="preserve">I. Stanković, A. Đorđević-Dikić, V. Giga, J. Stepanović, M. Dobrić, </w:t>
      </w:r>
      <w:r w:rsidRPr="00640FCD">
        <w:rPr>
          <w:b/>
          <w:sz w:val="20"/>
          <w:szCs w:val="20"/>
          <w:lang w:val="sl-SI"/>
        </w:rPr>
        <w:t>M. Ličina</w:t>
      </w:r>
      <w:r w:rsidRPr="00640FCD">
        <w:rPr>
          <w:sz w:val="20"/>
          <w:szCs w:val="20"/>
          <w:lang w:val="sl-SI"/>
        </w:rPr>
        <w:t xml:space="preserve">, I. Grozdić, B. Beleslin, M. Ostojić. Stres ehokardiografija kod pacijenata posle primarne perkutane koronarne intervencije. Treći kongres Udruženja za aterosklerozu Srbije, Beograd 13-16. maj 2009. Zbornik sažetaka (p49); </w:t>
      </w:r>
      <w:r w:rsidRPr="00640FCD">
        <w:rPr>
          <w:b/>
          <w:sz w:val="20"/>
          <w:szCs w:val="20"/>
          <w:lang w:val="sl-SI"/>
        </w:rPr>
        <w:t>M64</w:t>
      </w:r>
    </w:p>
    <w:p w:rsidR="007B7574" w:rsidRPr="00640FCD" w:rsidRDefault="007B7574" w:rsidP="00EB3409">
      <w:pPr>
        <w:pStyle w:val="ListParagraph"/>
        <w:numPr>
          <w:ilvl w:val="0"/>
          <w:numId w:val="99"/>
        </w:numPr>
        <w:spacing w:before="0" w:beforeAutospacing="0" w:after="0" w:afterAutospacing="0"/>
        <w:ind w:right="0"/>
        <w:rPr>
          <w:b/>
          <w:sz w:val="20"/>
          <w:szCs w:val="20"/>
        </w:rPr>
      </w:pPr>
      <w:r w:rsidRPr="00640FCD">
        <w:rPr>
          <w:sz w:val="20"/>
          <w:szCs w:val="20"/>
          <w:lang w:val="sl-SI"/>
        </w:rPr>
        <w:t xml:space="preserve">V. Giga, S. Simić, M. Ostojić, A. Đorđević-Dikić, J. Stepanović, B. Beleslin, M. Dobrić, S. Stojković, M. Nedeljković, I. Stanković, </w:t>
      </w:r>
      <w:r w:rsidRPr="00640FCD">
        <w:rPr>
          <w:b/>
          <w:sz w:val="20"/>
          <w:szCs w:val="20"/>
          <w:lang w:val="sl-SI"/>
        </w:rPr>
        <w:t>M. Ličina</w:t>
      </w:r>
      <w:r w:rsidRPr="00640FCD">
        <w:rPr>
          <w:sz w:val="20"/>
          <w:szCs w:val="20"/>
          <w:lang w:val="sl-SI"/>
        </w:rPr>
        <w:t xml:space="preserve">, I. Grozdić. Endotelna funkcija kod transplantiranih i bolesnika sa hroničnom bubrežnom insuficijencijom. Treći kongres Udruženja za aterosklerozu Srbije, Beograd 13-16. maj 2009. Zbornik sažetaka (p41); </w:t>
      </w:r>
      <w:r w:rsidRPr="00640FCD">
        <w:rPr>
          <w:b/>
          <w:sz w:val="20"/>
          <w:szCs w:val="20"/>
          <w:lang w:val="sl-SI"/>
        </w:rPr>
        <w:t>M64</w:t>
      </w:r>
    </w:p>
    <w:p w:rsidR="007B7574" w:rsidRPr="00640FCD" w:rsidRDefault="007B7574" w:rsidP="00EB3409">
      <w:pPr>
        <w:pStyle w:val="ListParagraph"/>
        <w:numPr>
          <w:ilvl w:val="0"/>
          <w:numId w:val="99"/>
        </w:numPr>
        <w:spacing w:before="0" w:beforeAutospacing="0" w:after="0" w:afterAutospacing="0"/>
        <w:ind w:right="0"/>
        <w:rPr>
          <w:b/>
          <w:sz w:val="20"/>
          <w:szCs w:val="20"/>
        </w:rPr>
      </w:pPr>
      <w:r w:rsidRPr="00640FCD">
        <w:rPr>
          <w:sz w:val="20"/>
          <w:szCs w:val="20"/>
          <w:lang w:val="sl-SI"/>
        </w:rPr>
        <w:t xml:space="preserve">Stanković I, Dobrić M, Grozdić I, </w:t>
      </w:r>
      <w:r w:rsidRPr="00640FCD">
        <w:rPr>
          <w:b/>
          <w:sz w:val="20"/>
          <w:szCs w:val="20"/>
          <w:lang w:val="sl-SI"/>
        </w:rPr>
        <w:t>Ličina M</w:t>
      </w:r>
      <w:r w:rsidRPr="00640FCD">
        <w:rPr>
          <w:sz w:val="20"/>
          <w:szCs w:val="20"/>
          <w:lang w:val="sl-SI"/>
        </w:rPr>
        <w:t>, Đorđević-Dikić A, Stepanović J, Giga V, Beleslin B, Ostojić M. Osobenost ehokardiografskog testa fizičkim</w:t>
      </w:r>
      <w:r w:rsidRPr="00640FCD">
        <w:rPr>
          <w:sz w:val="20"/>
          <w:szCs w:val="20"/>
        </w:rPr>
        <w:t xml:space="preserve"> </w:t>
      </w:r>
      <w:r w:rsidRPr="00640FCD">
        <w:rPr>
          <w:sz w:val="20"/>
          <w:szCs w:val="20"/>
          <w:lang w:val="sl-SI"/>
        </w:rPr>
        <w:t>opterećenjem kod pacijenata posle akutnog infarkta miokarda lečenog primarnom</w:t>
      </w:r>
      <w:r w:rsidRPr="00640FCD">
        <w:rPr>
          <w:sz w:val="20"/>
          <w:szCs w:val="20"/>
        </w:rPr>
        <w:t xml:space="preserve"> </w:t>
      </w:r>
      <w:r w:rsidRPr="00640FCD">
        <w:rPr>
          <w:sz w:val="20"/>
          <w:szCs w:val="20"/>
          <w:lang w:val="sl-SI"/>
        </w:rPr>
        <w:t>koronarnom intervencijom, 2. kongres Ehokardiografskog udruženj Srbije, knjig</w:t>
      </w:r>
      <w:r w:rsidRPr="00640FCD">
        <w:rPr>
          <w:sz w:val="20"/>
          <w:szCs w:val="20"/>
        </w:rPr>
        <w:t xml:space="preserve">а </w:t>
      </w:r>
      <w:r w:rsidRPr="00640FCD">
        <w:rPr>
          <w:sz w:val="20"/>
          <w:szCs w:val="20"/>
          <w:lang w:val="sl-SI"/>
        </w:rPr>
        <w:t>apstrakata 2008; P40.</w:t>
      </w:r>
      <w:r w:rsidRPr="00640FCD">
        <w:rPr>
          <w:b/>
          <w:sz w:val="20"/>
          <w:szCs w:val="20"/>
          <w:lang w:val="sl-SI"/>
        </w:rPr>
        <w:t xml:space="preserve"> M64</w:t>
      </w:r>
    </w:p>
    <w:p w:rsidR="007B7574" w:rsidRPr="00640FCD" w:rsidRDefault="007B7574" w:rsidP="00EB3409">
      <w:pPr>
        <w:pStyle w:val="ListParagraph"/>
        <w:numPr>
          <w:ilvl w:val="0"/>
          <w:numId w:val="99"/>
        </w:numPr>
        <w:spacing w:before="0" w:beforeAutospacing="0" w:after="0" w:afterAutospacing="0"/>
        <w:ind w:right="0"/>
        <w:rPr>
          <w:b/>
          <w:sz w:val="20"/>
          <w:szCs w:val="20"/>
        </w:rPr>
      </w:pPr>
      <w:r w:rsidRPr="00640FCD">
        <w:rPr>
          <w:sz w:val="20"/>
          <w:szCs w:val="20"/>
          <w:lang w:val="sl-SI"/>
        </w:rPr>
        <w:t xml:space="preserve">Grozdić I, Giga V, Beleslin B, </w:t>
      </w:r>
      <w:r w:rsidRPr="00640FCD">
        <w:rPr>
          <w:b/>
          <w:sz w:val="20"/>
          <w:szCs w:val="20"/>
          <w:lang w:val="sl-SI"/>
        </w:rPr>
        <w:t>Ličina M</w:t>
      </w:r>
      <w:r w:rsidRPr="00640FCD">
        <w:rPr>
          <w:sz w:val="20"/>
          <w:szCs w:val="20"/>
          <w:lang w:val="sl-SI"/>
        </w:rPr>
        <w:t xml:space="preserve">, Stanković I, Dobrić M, Đorđević-Dikić A, Stepanović J, Ostojić M. Uticaj faktora rizika na rezultate stres eho testa kod pacijenata sa bolom u grudima, 2. kongres Ehokardiografskog udruženja Srbije, knjiga apstrakata 2008; P27. </w:t>
      </w:r>
      <w:r w:rsidRPr="00640FCD">
        <w:rPr>
          <w:b/>
          <w:sz w:val="20"/>
          <w:szCs w:val="20"/>
          <w:lang w:val="sl-SI"/>
        </w:rPr>
        <w:t>M64</w:t>
      </w:r>
    </w:p>
    <w:p w:rsidR="007B7574" w:rsidRPr="00C94ED2" w:rsidRDefault="007B7574" w:rsidP="00EB3409">
      <w:pPr>
        <w:pStyle w:val="ListParagraph"/>
        <w:numPr>
          <w:ilvl w:val="0"/>
          <w:numId w:val="99"/>
        </w:numPr>
        <w:spacing w:before="0" w:beforeAutospacing="0" w:after="0" w:afterAutospacing="0"/>
        <w:ind w:right="0"/>
        <w:rPr>
          <w:b/>
          <w:sz w:val="20"/>
          <w:szCs w:val="20"/>
        </w:rPr>
      </w:pPr>
      <w:r w:rsidRPr="00640FCD">
        <w:rPr>
          <w:b/>
          <w:sz w:val="20"/>
          <w:szCs w:val="20"/>
          <w:lang w:val="sl-SI"/>
        </w:rPr>
        <w:t>Ličina M</w:t>
      </w:r>
      <w:r w:rsidRPr="00640FCD">
        <w:rPr>
          <w:sz w:val="20"/>
          <w:szCs w:val="20"/>
          <w:lang w:val="sl-SI"/>
        </w:rPr>
        <w:t>, Grozdić I, Dobrić M, Đorđević-Dikić A, Stanković I, Giga V,</w:t>
      </w:r>
      <w:r w:rsidRPr="00640FCD">
        <w:rPr>
          <w:sz w:val="20"/>
          <w:szCs w:val="20"/>
        </w:rPr>
        <w:t xml:space="preserve"> </w:t>
      </w:r>
      <w:r w:rsidRPr="00640FCD">
        <w:rPr>
          <w:sz w:val="20"/>
          <w:szCs w:val="20"/>
          <w:lang w:val="sl-SI"/>
        </w:rPr>
        <w:t xml:space="preserve">Beleslin B, Stepanović J, Ostojić M. Uticaj faktora rizika na rezultat testa fizičkog opterećenja kod pacijenata posle ugradnje stentova, 2. kongres Ehokardiografskog udruženja Srbije, knjiga apstrakata 2008; P29. </w:t>
      </w:r>
      <w:r w:rsidRPr="00640FCD">
        <w:rPr>
          <w:b/>
          <w:sz w:val="20"/>
          <w:szCs w:val="20"/>
          <w:lang w:val="sl-SI"/>
        </w:rPr>
        <w:t>M64</w:t>
      </w:r>
    </w:p>
    <w:p w:rsidR="007B7574" w:rsidRPr="00C94ED2" w:rsidRDefault="007B7574" w:rsidP="007B7574">
      <w:pPr>
        <w:pStyle w:val="ListParagraph"/>
        <w:spacing w:before="0" w:beforeAutospacing="0" w:after="0" w:afterAutospacing="0"/>
        <w:ind w:right="0" w:firstLine="0"/>
        <w:rPr>
          <w:b/>
          <w:sz w:val="20"/>
          <w:szCs w:val="20"/>
        </w:rPr>
      </w:pPr>
    </w:p>
    <w:p w:rsidR="007B7574" w:rsidRPr="00244DB7" w:rsidRDefault="007B7574" w:rsidP="00657BF8">
      <w:pPr>
        <w:spacing w:before="0" w:beforeAutospacing="0" w:after="0" w:afterAutospacing="0"/>
        <w:ind w:left="284" w:firstLine="0"/>
        <w:contextualSpacing/>
        <w:rPr>
          <w:b/>
          <w:iCs/>
          <w:sz w:val="20"/>
          <w:szCs w:val="20"/>
        </w:rPr>
      </w:pPr>
      <w:r w:rsidRPr="00244DB7">
        <w:rPr>
          <w:b/>
          <w:iCs/>
          <w:sz w:val="20"/>
          <w:szCs w:val="20"/>
        </w:rPr>
        <w:t>ПОГЛАВЉА У КЊ</w:t>
      </w:r>
      <w:r w:rsidR="00F47BD5">
        <w:rPr>
          <w:b/>
          <w:iCs/>
          <w:sz w:val="20"/>
          <w:szCs w:val="20"/>
        </w:rPr>
        <w:t>ИГАМА</w:t>
      </w:r>
      <w:r w:rsidRPr="00AC467F">
        <w:rPr>
          <w:b/>
          <w:iCs/>
          <w:sz w:val="20"/>
          <w:szCs w:val="20"/>
        </w:rPr>
        <w:t>:</w:t>
      </w:r>
    </w:p>
    <w:p w:rsidR="007B7574" w:rsidRPr="00640FCD" w:rsidRDefault="007B7574" w:rsidP="00EB3409">
      <w:pPr>
        <w:pStyle w:val="ListParagraph"/>
        <w:numPr>
          <w:ilvl w:val="0"/>
          <w:numId w:val="100"/>
        </w:numPr>
        <w:tabs>
          <w:tab w:val="left" w:pos="495"/>
        </w:tabs>
        <w:spacing w:before="0" w:beforeAutospacing="0" w:after="0" w:afterAutospacing="0"/>
        <w:ind w:right="0"/>
        <w:contextualSpacing w:val="0"/>
        <w:rPr>
          <w:sz w:val="20"/>
          <w:szCs w:val="20"/>
        </w:rPr>
      </w:pPr>
      <w:r w:rsidRPr="00640FCD">
        <w:rPr>
          <w:sz w:val="20"/>
          <w:szCs w:val="20"/>
        </w:rPr>
        <w:t xml:space="preserve">Nedeljković I, Giga V, Zdravković M, Mujović N, Dikić N, </w:t>
      </w:r>
      <w:r w:rsidRPr="00640FCD">
        <w:rPr>
          <w:b/>
          <w:sz w:val="20"/>
          <w:szCs w:val="20"/>
        </w:rPr>
        <w:t>Ostojić M</w:t>
      </w:r>
      <w:r w:rsidRPr="00640FCD">
        <w:rPr>
          <w:sz w:val="20"/>
          <w:szCs w:val="20"/>
        </w:rPr>
        <w:t>. Sportska kardiologija. Kardiologija: klinički vodič, glavni urednik Branko Beleslin. - Beogr</w:t>
      </w:r>
      <w:r w:rsidR="008520E7">
        <w:rPr>
          <w:sz w:val="20"/>
          <w:szCs w:val="20"/>
        </w:rPr>
        <w:t>ad: ISBN 978-86-88955-05-8</w:t>
      </w:r>
    </w:p>
    <w:p w:rsidR="007B7574" w:rsidRPr="00640FCD" w:rsidRDefault="007B7574" w:rsidP="00EB3409">
      <w:pPr>
        <w:pStyle w:val="ListParagraph"/>
        <w:numPr>
          <w:ilvl w:val="0"/>
          <w:numId w:val="100"/>
        </w:numPr>
        <w:tabs>
          <w:tab w:val="left" w:pos="495"/>
        </w:tabs>
        <w:spacing w:before="0" w:beforeAutospacing="0" w:after="0" w:afterAutospacing="0"/>
        <w:ind w:right="0"/>
        <w:contextualSpacing w:val="0"/>
        <w:rPr>
          <w:b/>
          <w:sz w:val="20"/>
          <w:szCs w:val="20"/>
        </w:rPr>
      </w:pPr>
      <w:r w:rsidRPr="00640FCD">
        <w:rPr>
          <w:sz w:val="20"/>
          <w:szCs w:val="20"/>
        </w:rPr>
        <w:t xml:space="preserve">Nedeljković I, Banović M, Giga V, </w:t>
      </w:r>
      <w:r w:rsidRPr="00640FCD">
        <w:rPr>
          <w:b/>
          <w:sz w:val="20"/>
          <w:szCs w:val="20"/>
        </w:rPr>
        <w:t>Ostojić M</w:t>
      </w:r>
      <w:r w:rsidRPr="00640FCD">
        <w:rPr>
          <w:sz w:val="20"/>
          <w:szCs w:val="20"/>
        </w:rPr>
        <w:t>, Spiroski D. Ergospirometrija. Kardiologija: klinički vodič, glavni urednik Branko Beleslin. - Beogr</w:t>
      </w:r>
      <w:r w:rsidR="008520E7">
        <w:rPr>
          <w:sz w:val="20"/>
          <w:szCs w:val="20"/>
        </w:rPr>
        <w:t xml:space="preserve">ad: ISBN 978-86-88955-05-8 </w:t>
      </w:r>
    </w:p>
    <w:p w:rsidR="007B7574" w:rsidRPr="00640FCD" w:rsidRDefault="007B7574" w:rsidP="00EB3409">
      <w:pPr>
        <w:pStyle w:val="ListParagraph"/>
        <w:numPr>
          <w:ilvl w:val="0"/>
          <w:numId w:val="100"/>
        </w:numPr>
        <w:tabs>
          <w:tab w:val="left" w:pos="495"/>
        </w:tabs>
        <w:spacing w:before="0" w:beforeAutospacing="0" w:after="0" w:afterAutospacing="0"/>
        <w:ind w:right="0"/>
        <w:contextualSpacing w:val="0"/>
        <w:rPr>
          <w:sz w:val="20"/>
          <w:szCs w:val="20"/>
        </w:rPr>
      </w:pPr>
      <w:r w:rsidRPr="00640FCD">
        <w:rPr>
          <w:bCs/>
          <w:sz w:val="20"/>
          <w:szCs w:val="20"/>
        </w:rPr>
        <w:t xml:space="preserve">Nedeljković I, Giga V, </w:t>
      </w:r>
      <w:r w:rsidRPr="00640FCD">
        <w:rPr>
          <w:b/>
          <w:sz w:val="20"/>
          <w:szCs w:val="20"/>
        </w:rPr>
        <w:t>Ostojić M</w:t>
      </w:r>
      <w:r w:rsidRPr="00640FCD">
        <w:rPr>
          <w:bCs/>
          <w:sz w:val="20"/>
          <w:szCs w:val="20"/>
        </w:rPr>
        <w:t>. Kada se vratiti sportu i fizičkoj aktivnosti posle miokarditisa i perikarditisa? Cardiologia : preventiva : kroz 120 pitanja i odgovora. 2023. ISBN: 978-86-8895-503-4.</w:t>
      </w:r>
      <w:r w:rsidRPr="00640FCD">
        <w:rPr>
          <w:b/>
          <w:bCs/>
          <w:sz w:val="20"/>
          <w:szCs w:val="20"/>
        </w:rPr>
        <w:t xml:space="preserve"> </w:t>
      </w:r>
    </w:p>
    <w:p w:rsidR="007B7574" w:rsidRPr="00640FCD" w:rsidRDefault="007B7574" w:rsidP="00EB3409">
      <w:pPr>
        <w:pStyle w:val="ListParagraph"/>
        <w:numPr>
          <w:ilvl w:val="0"/>
          <w:numId w:val="100"/>
        </w:numPr>
        <w:tabs>
          <w:tab w:val="left" w:pos="495"/>
        </w:tabs>
        <w:spacing w:before="0" w:beforeAutospacing="0" w:after="0" w:afterAutospacing="0"/>
        <w:ind w:right="0"/>
        <w:contextualSpacing w:val="0"/>
        <w:rPr>
          <w:b/>
          <w:sz w:val="20"/>
          <w:szCs w:val="20"/>
        </w:rPr>
      </w:pPr>
      <w:r w:rsidRPr="00640FCD">
        <w:rPr>
          <w:bCs/>
          <w:sz w:val="20"/>
          <w:szCs w:val="20"/>
        </w:rPr>
        <w:t xml:space="preserve">Nedeljković I, Giga V, </w:t>
      </w:r>
      <w:r w:rsidRPr="00640FCD">
        <w:rPr>
          <w:b/>
          <w:sz w:val="20"/>
          <w:szCs w:val="20"/>
        </w:rPr>
        <w:t>Ostojić M</w:t>
      </w:r>
      <w:r w:rsidRPr="00640FCD">
        <w:rPr>
          <w:bCs/>
          <w:sz w:val="20"/>
          <w:szCs w:val="20"/>
        </w:rPr>
        <w:t>. Kada se vratiti sportu posle COVID-19 ako ste bili lečeni u bolnici? Cardiologia : preventiva : kroz 120 pitanja i odgovora. 2023. ISBN: 978-86-8895-503-4.</w:t>
      </w:r>
    </w:p>
    <w:p w:rsidR="007B7574" w:rsidRPr="00640FCD" w:rsidRDefault="007B7574" w:rsidP="00EB3409">
      <w:pPr>
        <w:pStyle w:val="ListParagraph"/>
        <w:numPr>
          <w:ilvl w:val="0"/>
          <w:numId w:val="100"/>
        </w:numPr>
        <w:tabs>
          <w:tab w:val="left" w:pos="495"/>
        </w:tabs>
        <w:spacing w:before="0" w:beforeAutospacing="0" w:after="0" w:afterAutospacing="0"/>
        <w:ind w:right="0"/>
        <w:contextualSpacing w:val="0"/>
        <w:rPr>
          <w:sz w:val="20"/>
          <w:szCs w:val="20"/>
        </w:rPr>
      </w:pPr>
      <w:r w:rsidRPr="00640FCD">
        <w:rPr>
          <w:bCs/>
          <w:sz w:val="20"/>
          <w:szCs w:val="20"/>
        </w:rPr>
        <w:lastRenderedPageBreak/>
        <w:t xml:space="preserve">Nedeljković I, Giga V, </w:t>
      </w:r>
      <w:r w:rsidRPr="00640FCD">
        <w:rPr>
          <w:b/>
          <w:sz w:val="20"/>
          <w:szCs w:val="20"/>
        </w:rPr>
        <w:t xml:space="preserve">Ostojić M. </w:t>
      </w:r>
      <w:r w:rsidRPr="00640FCD">
        <w:rPr>
          <w:bCs/>
          <w:sz w:val="20"/>
          <w:szCs w:val="20"/>
        </w:rPr>
        <w:t>Kome I koje testove I ispitivanja treba uraditi posle COVID-19 u razmatranju povratka fizičkim aktivnostima u sportu?</w:t>
      </w:r>
      <w:r w:rsidRPr="00640FCD">
        <w:rPr>
          <w:b/>
          <w:sz w:val="20"/>
          <w:szCs w:val="20"/>
        </w:rPr>
        <w:t xml:space="preserve"> </w:t>
      </w:r>
      <w:r w:rsidRPr="00640FCD">
        <w:rPr>
          <w:bCs/>
          <w:sz w:val="20"/>
          <w:szCs w:val="20"/>
        </w:rPr>
        <w:t>Cardiologia : preventiva : kroz 120 pitanja i odgovora. 2023. ISBN: 978-86-8895-503-4.</w:t>
      </w:r>
    </w:p>
    <w:p w:rsidR="007B7574" w:rsidRPr="00640FCD" w:rsidRDefault="007B7574" w:rsidP="00EB3409">
      <w:pPr>
        <w:pStyle w:val="ListParagraph"/>
        <w:numPr>
          <w:ilvl w:val="0"/>
          <w:numId w:val="100"/>
        </w:numPr>
        <w:tabs>
          <w:tab w:val="left" w:pos="495"/>
        </w:tabs>
        <w:spacing w:before="0" w:beforeAutospacing="0" w:after="0" w:afterAutospacing="0"/>
        <w:ind w:right="0"/>
        <w:contextualSpacing w:val="0"/>
        <w:rPr>
          <w:b/>
          <w:sz w:val="20"/>
          <w:szCs w:val="20"/>
        </w:rPr>
      </w:pPr>
      <w:r w:rsidRPr="00640FCD">
        <w:rPr>
          <w:sz w:val="20"/>
          <w:szCs w:val="20"/>
          <w:lang w:val="sl-SI"/>
        </w:rPr>
        <w:t xml:space="preserve">Potpara T, </w:t>
      </w:r>
      <w:r w:rsidRPr="00640FCD">
        <w:rPr>
          <w:b/>
          <w:sz w:val="20"/>
          <w:szCs w:val="20"/>
          <w:lang w:val="sl-SI"/>
        </w:rPr>
        <w:t>Ličina M</w:t>
      </w:r>
      <w:r w:rsidRPr="00640FCD">
        <w:rPr>
          <w:sz w:val="20"/>
          <w:szCs w:val="20"/>
          <w:lang w:val="sl-SI"/>
        </w:rPr>
        <w:t>, Polovina M, Prostran M. Aspirin for stroke prevention in non-valvular atrial fibrillation – a changing prespective. Bioethics and Pharmacology: Ethics in Preclinical and Clinical Drug Development, 2012: 121-133. ISBN: 978-81-7895-579-7.</w:t>
      </w:r>
    </w:p>
    <w:p w:rsidR="007B7574" w:rsidRPr="00AC467F" w:rsidRDefault="007B7574" w:rsidP="007B7574">
      <w:pPr>
        <w:spacing w:before="0" w:beforeAutospacing="0"/>
        <w:ind w:left="0" w:firstLine="0"/>
        <w:contextualSpacing/>
        <w:rPr>
          <w:b/>
          <w:bCs/>
          <w:sz w:val="20"/>
          <w:szCs w:val="20"/>
          <w:lang w:val="sr-Latn-CS"/>
        </w:rPr>
      </w:pPr>
    </w:p>
    <w:p w:rsidR="007B7574" w:rsidRDefault="007B7574" w:rsidP="007B7574">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7B7574" w:rsidRPr="00874197" w:rsidRDefault="007B7574" w:rsidP="00EB3409">
      <w:pPr>
        <w:numPr>
          <w:ilvl w:val="0"/>
          <w:numId w:val="64"/>
        </w:numPr>
        <w:spacing w:before="0" w:beforeAutospacing="0"/>
        <w:contextualSpacing/>
        <w:rPr>
          <w:sz w:val="20"/>
          <w:szCs w:val="20"/>
          <w:lang w:val="sl-SI"/>
        </w:rPr>
      </w:pPr>
      <w:r w:rsidRPr="00874197">
        <w:rPr>
          <w:sz w:val="20"/>
          <w:szCs w:val="20"/>
          <w:lang w:val="sl-SI"/>
        </w:rPr>
        <w:t>сарадник на пројекту бр. 1145053 под вођством проф. др Миодрага Остојића; током 2010. год. запослена на Медицинском факултету</w:t>
      </w:r>
    </w:p>
    <w:p w:rsidR="007B7574" w:rsidRPr="00874197" w:rsidRDefault="007B7574" w:rsidP="00EB3409">
      <w:pPr>
        <w:numPr>
          <w:ilvl w:val="0"/>
          <w:numId w:val="64"/>
        </w:numPr>
        <w:spacing w:before="0" w:beforeAutospacing="0"/>
        <w:contextualSpacing/>
        <w:rPr>
          <w:sz w:val="20"/>
          <w:szCs w:val="20"/>
          <w:lang w:val="sl-SI"/>
        </w:rPr>
      </w:pPr>
      <w:r w:rsidRPr="00874197">
        <w:rPr>
          <w:sz w:val="20"/>
          <w:szCs w:val="20"/>
          <w:lang w:val="sl-SI"/>
        </w:rPr>
        <w:t>истраживач приправник на инте</w:t>
      </w:r>
      <w:r>
        <w:rPr>
          <w:sz w:val="20"/>
          <w:szCs w:val="20"/>
          <w:lang w:val="sl-SI"/>
        </w:rPr>
        <w:t xml:space="preserve">грационом пројекту бр. 41022, </w:t>
      </w:r>
      <w:r>
        <w:rPr>
          <w:sz w:val="20"/>
          <w:szCs w:val="20"/>
        </w:rPr>
        <w:t>главни истраживач</w:t>
      </w:r>
      <w:r w:rsidRPr="00874197">
        <w:rPr>
          <w:sz w:val="20"/>
          <w:szCs w:val="20"/>
          <w:lang w:val="sl-SI"/>
        </w:rPr>
        <w:t xml:space="preserve"> проф. др Миодраг Остојић, од 2011.</w:t>
      </w:r>
    </w:p>
    <w:p w:rsidR="007B7574" w:rsidRPr="00EB3272" w:rsidRDefault="007B7574" w:rsidP="00EB3409">
      <w:pPr>
        <w:numPr>
          <w:ilvl w:val="0"/>
          <w:numId w:val="64"/>
        </w:numPr>
        <w:spacing w:before="0" w:beforeAutospacing="0"/>
        <w:contextualSpacing/>
        <w:rPr>
          <w:sz w:val="20"/>
          <w:szCs w:val="20"/>
          <w:lang w:val="sl-SI"/>
        </w:rPr>
      </w:pPr>
      <w:r w:rsidRPr="00874197">
        <w:rPr>
          <w:sz w:val="20"/>
          <w:szCs w:val="20"/>
          <w:lang w:val="sl-SI"/>
        </w:rPr>
        <w:t>истраживач приправник на пројекту бр. 41027, др Снежана Пејић, Институт за нуклеарне науке „Винча“, Министарство просвете, науке и технолошког развоја</w:t>
      </w:r>
    </w:p>
    <w:p w:rsidR="00EB3272" w:rsidRPr="00EB3272" w:rsidRDefault="00EB3272" w:rsidP="00EB3409">
      <w:pPr>
        <w:numPr>
          <w:ilvl w:val="0"/>
          <w:numId w:val="64"/>
        </w:numPr>
        <w:spacing w:before="0" w:beforeAutospacing="0"/>
        <w:contextualSpacing/>
        <w:rPr>
          <w:sz w:val="20"/>
          <w:szCs w:val="20"/>
          <w:lang w:val="sl-SI"/>
        </w:rPr>
      </w:pPr>
      <w:r w:rsidRPr="001326D2">
        <w:rPr>
          <w:sz w:val="20"/>
          <w:szCs w:val="20"/>
          <w:lang w:val="sl-SI"/>
        </w:rPr>
        <w:t xml:space="preserve">Учесник међународног пројекта ERASMUS, ERAWEB, </w:t>
      </w:r>
      <w:r>
        <w:rPr>
          <w:sz w:val="20"/>
          <w:szCs w:val="20"/>
        </w:rPr>
        <w:t>предмет Клиничка епидемиологија</w:t>
      </w:r>
      <w:r>
        <w:rPr>
          <w:sz w:val="20"/>
          <w:szCs w:val="20"/>
          <w:lang w:val="sl-SI"/>
        </w:rPr>
        <w:t>, 2015.</w:t>
      </w:r>
    </w:p>
    <w:p w:rsidR="007B7574" w:rsidRPr="00211445" w:rsidRDefault="007B7574" w:rsidP="007B7574">
      <w:pPr>
        <w:spacing w:before="0" w:beforeAutospacing="0"/>
        <w:ind w:left="0" w:firstLine="0"/>
        <w:contextualSpacing/>
        <w:rPr>
          <w:sz w:val="20"/>
          <w:szCs w:val="20"/>
        </w:rPr>
      </w:pPr>
    </w:p>
    <w:p w:rsidR="007B7574" w:rsidRDefault="007B7574" w:rsidP="007B7574">
      <w:pPr>
        <w:spacing w:before="0" w:beforeAutospacing="0"/>
        <w:ind w:left="284" w:firstLine="0"/>
        <w:contextualSpacing/>
        <w:rPr>
          <w:b/>
          <w:bCs/>
          <w:sz w:val="20"/>
          <w:szCs w:val="20"/>
        </w:rPr>
      </w:pPr>
      <w:r w:rsidRPr="005978F8">
        <w:rPr>
          <w:b/>
          <w:bCs/>
          <w:sz w:val="20"/>
          <w:szCs w:val="20"/>
          <w:lang w:val="sr-Latn-CS"/>
        </w:rPr>
        <w:t>ц) Цитираност</w:t>
      </w:r>
    </w:p>
    <w:p w:rsidR="007B7574" w:rsidRPr="00AC467F" w:rsidRDefault="007B7574" w:rsidP="007B7574">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Марине Остојић</w:t>
      </w:r>
      <w:r w:rsidRPr="005978F8">
        <w:rPr>
          <w:bCs/>
          <w:sz w:val="20"/>
          <w:szCs w:val="20"/>
          <w:lang w:val="pl-PL"/>
        </w:rPr>
        <w:t xml:space="preserve"> цитирани су укупно </w:t>
      </w:r>
      <w:r>
        <w:rPr>
          <w:bCs/>
          <w:sz w:val="20"/>
          <w:szCs w:val="20"/>
        </w:rPr>
        <w:t>212</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5</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7B7574" w:rsidRPr="00AC467F" w:rsidRDefault="007B7574" w:rsidP="007B7574">
      <w:pPr>
        <w:spacing w:before="0" w:beforeAutospacing="0"/>
        <w:ind w:left="284" w:firstLine="0"/>
        <w:contextualSpacing/>
        <w:rPr>
          <w:sz w:val="20"/>
          <w:szCs w:val="20"/>
          <w:lang w:val="sr-Latn-CS"/>
        </w:rPr>
      </w:pPr>
    </w:p>
    <w:p w:rsidR="007B7574" w:rsidRDefault="007B7574" w:rsidP="007B7574">
      <w:pPr>
        <w:spacing w:before="0" w:beforeAutospacing="0"/>
        <w:ind w:hanging="141"/>
        <w:contextualSpacing/>
        <w:rPr>
          <w:b/>
          <w:bCs/>
          <w:sz w:val="20"/>
          <w:szCs w:val="20"/>
          <w:lang w:val="sr-Latn-CS"/>
        </w:rPr>
      </w:pPr>
      <w:r w:rsidRPr="005978F8">
        <w:rPr>
          <w:b/>
          <w:bCs/>
          <w:sz w:val="20"/>
          <w:szCs w:val="20"/>
          <w:lang w:val="sr-Latn-CS"/>
        </w:rPr>
        <w:t>д) Организовање научних састанака и симпозијума</w:t>
      </w:r>
    </w:p>
    <w:p w:rsidR="007B7574" w:rsidRPr="006C25A4" w:rsidRDefault="007B7574" w:rsidP="007B7574">
      <w:pPr>
        <w:spacing w:before="0" w:beforeAutospacing="0"/>
        <w:ind w:hanging="141"/>
        <w:contextualSpacing/>
        <w:rPr>
          <w:bCs/>
          <w:sz w:val="20"/>
          <w:szCs w:val="20"/>
        </w:rPr>
      </w:pPr>
      <w:r w:rsidRPr="006C25A4">
        <w:rPr>
          <w:bCs/>
          <w:sz w:val="20"/>
          <w:szCs w:val="20"/>
        </w:rPr>
        <w:t>Део организационог одбора више домаћих конгреса</w:t>
      </w:r>
      <w:r>
        <w:rPr>
          <w:bCs/>
          <w:sz w:val="20"/>
          <w:szCs w:val="20"/>
        </w:rPr>
        <w:t>.</w:t>
      </w:r>
    </w:p>
    <w:p w:rsidR="007B7574" w:rsidRDefault="007B7574" w:rsidP="007B7574">
      <w:pPr>
        <w:spacing w:before="0" w:beforeAutospacing="0"/>
        <w:ind w:hanging="141"/>
        <w:contextualSpacing/>
        <w:rPr>
          <w:b/>
          <w:bCs/>
          <w:sz w:val="20"/>
          <w:szCs w:val="20"/>
          <w:lang w:val="sr-Latn-CS"/>
        </w:rPr>
      </w:pPr>
    </w:p>
    <w:p w:rsidR="007B7574" w:rsidRDefault="007B7574" w:rsidP="007B7574">
      <w:pPr>
        <w:spacing w:before="0" w:beforeAutospacing="0" w:after="0" w:afterAutospacing="0"/>
        <w:ind w:hanging="141"/>
        <w:contextualSpacing/>
        <w:rPr>
          <w:b/>
          <w:bCs/>
          <w:sz w:val="20"/>
          <w:szCs w:val="20"/>
        </w:rPr>
      </w:pPr>
      <w:r>
        <w:rPr>
          <w:b/>
          <w:bCs/>
          <w:sz w:val="20"/>
          <w:szCs w:val="20"/>
        </w:rPr>
        <w:t>е) Друга достигнућа</w:t>
      </w:r>
    </w:p>
    <w:p w:rsidR="007B7574" w:rsidRPr="006C25A4" w:rsidRDefault="007B7574" w:rsidP="00EB3409">
      <w:pPr>
        <w:pStyle w:val="ListParagraph"/>
        <w:numPr>
          <w:ilvl w:val="0"/>
          <w:numId w:val="66"/>
        </w:numPr>
        <w:spacing w:before="0" w:beforeAutospacing="0"/>
        <w:rPr>
          <w:bCs/>
          <w:sz w:val="20"/>
          <w:szCs w:val="20"/>
        </w:rPr>
      </w:pPr>
      <w:r w:rsidRPr="00574E2D">
        <w:rPr>
          <w:sz w:val="20"/>
          <w:szCs w:val="20"/>
        </w:rPr>
        <w:t xml:space="preserve">Рецензент </w:t>
      </w:r>
      <w:r>
        <w:rPr>
          <w:sz w:val="20"/>
          <w:szCs w:val="20"/>
        </w:rPr>
        <w:t xml:space="preserve">је </w:t>
      </w:r>
      <w:r w:rsidRPr="00574E2D">
        <w:rPr>
          <w:sz w:val="20"/>
          <w:szCs w:val="20"/>
        </w:rPr>
        <w:t>часописа Scandinavian Cardiovascular Journal, Cardiol</w:t>
      </w:r>
      <w:r>
        <w:rPr>
          <w:sz w:val="20"/>
          <w:szCs w:val="20"/>
        </w:rPr>
        <w:t>ogy, Angiology, Heart and Lungs</w:t>
      </w:r>
      <w:r w:rsidRPr="00574E2D">
        <w:rPr>
          <w:sz w:val="20"/>
          <w:szCs w:val="20"/>
        </w:rPr>
        <w:t xml:space="preserve"> </w:t>
      </w:r>
    </w:p>
    <w:p w:rsidR="007B7574" w:rsidRPr="006C25A4" w:rsidRDefault="007B7574" w:rsidP="00EB3409">
      <w:pPr>
        <w:pStyle w:val="ListParagraph"/>
        <w:numPr>
          <w:ilvl w:val="0"/>
          <w:numId w:val="66"/>
        </w:numPr>
        <w:spacing w:before="0" w:beforeAutospacing="0"/>
        <w:rPr>
          <w:bCs/>
          <w:sz w:val="20"/>
          <w:szCs w:val="20"/>
        </w:rPr>
      </w:pPr>
      <w:r w:rsidRPr="00574E2D">
        <w:rPr>
          <w:sz w:val="20"/>
          <w:szCs w:val="20"/>
        </w:rPr>
        <w:t>DeputyEditor</w:t>
      </w:r>
      <w:r w:rsidRPr="00CA47F3">
        <w:rPr>
          <w:sz w:val="20"/>
          <w:szCs w:val="20"/>
        </w:rPr>
        <w:t xml:space="preserve"> – </w:t>
      </w:r>
      <w:r w:rsidRPr="00574E2D">
        <w:rPr>
          <w:sz w:val="20"/>
          <w:szCs w:val="20"/>
        </w:rPr>
        <w:t>ESC</w:t>
      </w:r>
      <w:r>
        <w:rPr>
          <w:sz w:val="20"/>
          <w:szCs w:val="20"/>
        </w:rPr>
        <w:t xml:space="preserve"> часописа </w:t>
      </w:r>
      <w:r w:rsidRPr="00574E2D">
        <w:rPr>
          <w:sz w:val="20"/>
          <w:szCs w:val="20"/>
        </w:rPr>
        <w:t>European</w:t>
      </w:r>
      <w:r>
        <w:rPr>
          <w:sz w:val="20"/>
          <w:szCs w:val="20"/>
        </w:rPr>
        <w:t xml:space="preserve"> </w:t>
      </w:r>
      <w:r w:rsidRPr="00574E2D">
        <w:rPr>
          <w:sz w:val="20"/>
          <w:szCs w:val="20"/>
        </w:rPr>
        <w:t>Journal</w:t>
      </w:r>
      <w:r>
        <w:rPr>
          <w:sz w:val="20"/>
          <w:szCs w:val="20"/>
        </w:rPr>
        <w:t xml:space="preserve"> </w:t>
      </w:r>
      <w:r w:rsidRPr="00574E2D">
        <w:rPr>
          <w:sz w:val="20"/>
          <w:szCs w:val="20"/>
        </w:rPr>
        <w:t>of</w:t>
      </w:r>
      <w:r>
        <w:rPr>
          <w:sz w:val="20"/>
          <w:szCs w:val="20"/>
        </w:rPr>
        <w:t xml:space="preserve"> </w:t>
      </w:r>
      <w:r w:rsidRPr="00574E2D">
        <w:rPr>
          <w:sz w:val="20"/>
          <w:szCs w:val="20"/>
        </w:rPr>
        <w:t>Preventive</w:t>
      </w:r>
      <w:r>
        <w:rPr>
          <w:sz w:val="20"/>
          <w:szCs w:val="20"/>
        </w:rPr>
        <w:t xml:space="preserve"> </w:t>
      </w:r>
      <w:r w:rsidRPr="00574E2D">
        <w:rPr>
          <w:sz w:val="20"/>
          <w:szCs w:val="20"/>
        </w:rPr>
        <w:t>Cardiology</w:t>
      </w:r>
    </w:p>
    <w:p w:rsidR="007B7574" w:rsidRPr="00AC467F" w:rsidRDefault="007B7574" w:rsidP="007B7574">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7B7574" w:rsidRDefault="007B7574" w:rsidP="007B7574">
      <w:pPr>
        <w:spacing w:before="0" w:beforeAutospacing="0"/>
        <w:ind w:left="284" w:firstLine="0"/>
        <w:contextualSpacing/>
        <w:rPr>
          <w:bCs/>
          <w:sz w:val="20"/>
          <w:szCs w:val="20"/>
        </w:rPr>
      </w:pPr>
      <w:r>
        <w:rPr>
          <w:sz w:val="20"/>
          <w:szCs w:val="20"/>
        </w:rPr>
        <w:tab/>
      </w:r>
      <w:r>
        <w:rPr>
          <w:bCs/>
          <w:sz w:val="20"/>
          <w:szCs w:val="20"/>
        </w:rPr>
        <w:t>Др Марина Остојић учествовала</w:t>
      </w:r>
      <w:r w:rsidRPr="004B370F">
        <w:rPr>
          <w:bCs/>
          <w:sz w:val="20"/>
          <w:szCs w:val="20"/>
        </w:rPr>
        <w:t xml:space="preserve"> је као</w:t>
      </w:r>
      <w:r>
        <w:rPr>
          <w:bCs/>
          <w:sz w:val="20"/>
          <w:szCs w:val="20"/>
        </w:rPr>
        <w:t xml:space="preserve"> аутор или сарадник у и</w:t>
      </w:r>
      <w:r w:rsidR="00D341E1">
        <w:rPr>
          <w:bCs/>
          <w:sz w:val="20"/>
          <w:szCs w:val="20"/>
        </w:rPr>
        <w:t>зради 114 публикација, од тога 3</w:t>
      </w:r>
      <w:r>
        <w:rPr>
          <w:bCs/>
          <w:sz w:val="20"/>
          <w:szCs w:val="20"/>
        </w:rPr>
        <w:t>4 рада у целости (18</w:t>
      </w:r>
      <w:r w:rsidRPr="004B370F">
        <w:rPr>
          <w:bCs/>
          <w:sz w:val="20"/>
          <w:szCs w:val="20"/>
        </w:rPr>
        <w:t xml:space="preserve"> рад</w:t>
      </w:r>
      <w:r>
        <w:rPr>
          <w:bCs/>
          <w:sz w:val="20"/>
          <w:szCs w:val="20"/>
        </w:rPr>
        <w:t>ов</w:t>
      </w:r>
      <w:r w:rsidRPr="004B370F">
        <w:rPr>
          <w:bCs/>
          <w:sz w:val="20"/>
          <w:szCs w:val="20"/>
        </w:rPr>
        <w:t>а у часописима са JCR листе – in extenso и остали радови са JCR листе</w:t>
      </w:r>
      <w:r>
        <w:rPr>
          <w:bCs/>
          <w:sz w:val="20"/>
          <w:szCs w:val="20"/>
        </w:rPr>
        <w:t>, од тога 4</w:t>
      </w:r>
      <w:r w:rsidRPr="004B370F">
        <w:rPr>
          <w:bCs/>
          <w:sz w:val="20"/>
          <w:szCs w:val="20"/>
        </w:rPr>
        <w:t xml:space="preserve"> као први аутор</w:t>
      </w:r>
      <w:r>
        <w:rPr>
          <w:bCs/>
          <w:sz w:val="20"/>
          <w:szCs w:val="20"/>
        </w:rPr>
        <w:t>: 14</w:t>
      </w:r>
      <w:r w:rsidRPr="004B370F">
        <w:rPr>
          <w:bCs/>
          <w:sz w:val="20"/>
          <w:szCs w:val="20"/>
        </w:rPr>
        <w:t xml:space="preserve"> рад</w:t>
      </w:r>
      <w:r>
        <w:rPr>
          <w:bCs/>
          <w:sz w:val="20"/>
          <w:szCs w:val="20"/>
        </w:rPr>
        <w:t>ова у категорији М21, 2</w:t>
      </w:r>
      <w:r w:rsidRPr="004B370F">
        <w:rPr>
          <w:bCs/>
          <w:sz w:val="20"/>
          <w:szCs w:val="20"/>
        </w:rPr>
        <w:t xml:space="preserve"> рада</w:t>
      </w:r>
      <w:r>
        <w:rPr>
          <w:bCs/>
          <w:sz w:val="20"/>
          <w:szCs w:val="20"/>
        </w:rPr>
        <w:t xml:space="preserve"> у категорији М22 и 2</w:t>
      </w:r>
      <w:r w:rsidRPr="004B370F">
        <w:rPr>
          <w:bCs/>
          <w:sz w:val="20"/>
          <w:szCs w:val="20"/>
        </w:rPr>
        <w:t xml:space="preserve"> рада у категор</w:t>
      </w:r>
      <w:r>
        <w:rPr>
          <w:bCs/>
          <w:sz w:val="20"/>
          <w:szCs w:val="20"/>
        </w:rPr>
        <w:t>ији М23), 6</w:t>
      </w:r>
      <w:r w:rsidRPr="004B370F">
        <w:rPr>
          <w:bCs/>
          <w:sz w:val="20"/>
          <w:szCs w:val="20"/>
        </w:rPr>
        <w:t xml:space="preserve"> поглавља у књигама</w:t>
      </w:r>
      <w:r w:rsidR="00D341E1">
        <w:rPr>
          <w:bCs/>
          <w:sz w:val="20"/>
          <w:szCs w:val="20"/>
        </w:rPr>
        <w:t>, 44 публикације</w:t>
      </w:r>
      <w:r w:rsidR="00D341E1" w:rsidRPr="004430B3">
        <w:rPr>
          <w:bCs/>
          <w:sz w:val="20"/>
          <w:szCs w:val="20"/>
        </w:rPr>
        <w:t xml:space="preserve"> у зборнику међународног скуп</w:t>
      </w:r>
      <w:r w:rsidR="00D341E1">
        <w:rPr>
          <w:bCs/>
          <w:sz w:val="20"/>
          <w:szCs w:val="20"/>
        </w:rPr>
        <w:t>а (3 цела рада и 41 сажетак) и 30</w:t>
      </w:r>
      <w:r w:rsidR="00D341E1" w:rsidRPr="004430B3">
        <w:rPr>
          <w:bCs/>
          <w:sz w:val="20"/>
          <w:szCs w:val="20"/>
        </w:rPr>
        <w:t xml:space="preserve"> публикација</w:t>
      </w:r>
      <w:r w:rsidR="00D341E1">
        <w:rPr>
          <w:bCs/>
          <w:sz w:val="20"/>
          <w:szCs w:val="20"/>
        </w:rPr>
        <w:t xml:space="preserve"> у зборнику националног скупа (7 целих радова и 23 сажет</w:t>
      </w:r>
      <w:r w:rsidR="00D341E1" w:rsidRPr="004430B3">
        <w:rPr>
          <w:bCs/>
          <w:sz w:val="20"/>
          <w:szCs w:val="20"/>
        </w:rPr>
        <w:t>ка).</w:t>
      </w:r>
      <w:r w:rsidRPr="004B370F">
        <w:rPr>
          <w:bCs/>
          <w:sz w:val="20"/>
          <w:szCs w:val="20"/>
        </w:rPr>
        <w:t>. Кумулат</w:t>
      </w:r>
      <w:r>
        <w:rPr>
          <w:bCs/>
          <w:sz w:val="20"/>
          <w:szCs w:val="20"/>
        </w:rPr>
        <w:t>ивни IF ових радова износи 60,604</w:t>
      </w:r>
      <w:r w:rsidRPr="004B370F">
        <w:rPr>
          <w:bCs/>
          <w:sz w:val="20"/>
          <w:szCs w:val="20"/>
        </w:rPr>
        <w:t>.</w:t>
      </w:r>
    </w:p>
    <w:p w:rsidR="007B7574" w:rsidRPr="007C7201" w:rsidRDefault="007B7574" w:rsidP="007B7574">
      <w:pPr>
        <w:spacing w:before="0" w:beforeAutospacing="0"/>
        <w:ind w:left="284" w:firstLine="0"/>
        <w:contextualSpacing/>
        <w:rPr>
          <w:bCs/>
          <w:sz w:val="20"/>
          <w:szCs w:val="20"/>
        </w:rPr>
      </w:pPr>
      <w:r>
        <w:rPr>
          <w:bCs/>
          <w:sz w:val="20"/>
          <w:szCs w:val="20"/>
        </w:rPr>
        <w:tab/>
        <w:t>У наведеним публикацијама бави се истраживањем атријалне фибрилације, срчане инсуфицијенције, исхемијске болести срца и различитим аспектима спортске кардиологије. Радови су објављени у истакнутим међународним и домаћим часописима и презентовани на врхунским конгресима. Др Остојић је одржала 34 предавања по позиву на домаћим и међународним конгресима. Учествовала је у превођењу препорука Европског удружења кардиолога за спортску кардиологију и бављење физичком активношћу особа за кардиоваскуларним болестима из 2020. године и хронични коронарни синдром 2024. године.</w:t>
      </w:r>
    </w:p>
    <w:p w:rsidR="007B7574" w:rsidRPr="00204EFA" w:rsidRDefault="007B7574" w:rsidP="007B7574">
      <w:pPr>
        <w:spacing w:before="0" w:beforeAutospacing="0"/>
        <w:ind w:left="0" w:firstLine="0"/>
        <w:contextualSpacing/>
        <w:rPr>
          <w:sz w:val="20"/>
          <w:szCs w:val="20"/>
        </w:rPr>
      </w:pPr>
    </w:p>
    <w:p w:rsidR="007B7574" w:rsidRDefault="007B7574" w:rsidP="007B7574">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7B7574" w:rsidRDefault="007B7574" w:rsidP="007B7574">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7B7574" w:rsidRPr="00985AEA" w:rsidRDefault="007B7574" w:rsidP="007B7574">
      <w:pPr>
        <w:spacing w:before="0" w:beforeAutospacing="0"/>
        <w:ind w:left="284" w:firstLine="0"/>
        <w:contextualSpacing/>
        <w:rPr>
          <w:sz w:val="20"/>
          <w:szCs w:val="20"/>
        </w:rPr>
      </w:pPr>
      <w:r>
        <w:rPr>
          <w:b/>
          <w:sz w:val="20"/>
          <w:szCs w:val="20"/>
        </w:rPr>
        <w:tab/>
      </w:r>
      <w:r w:rsidRPr="00985AEA">
        <w:rPr>
          <w:sz w:val="20"/>
          <w:szCs w:val="20"/>
        </w:rPr>
        <w:t>Др</w:t>
      </w:r>
      <w:r>
        <w:rPr>
          <w:sz w:val="20"/>
          <w:szCs w:val="20"/>
        </w:rPr>
        <w:t xml:space="preserve"> Марина Остојић, запослена је у</w:t>
      </w:r>
      <w:r w:rsidRPr="00985AEA">
        <w:rPr>
          <w:sz w:val="20"/>
          <w:szCs w:val="20"/>
        </w:rPr>
        <w:t xml:space="preserve"> Клиници за кардиологију Универзитетског клиничког центра Србије</w:t>
      </w:r>
      <w:r>
        <w:rPr>
          <w:sz w:val="20"/>
          <w:szCs w:val="20"/>
        </w:rPr>
        <w:t xml:space="preserve"> од 2012. године.</w:t>
      </w:r>
      <w:r w:rsidRPr="00985AEA">
        <w:rPr>
          <w:sz w:val="20"/>
          <w:szCs w:val="20"/>
        </w:rPr>
        <w:t xml:space="preserve"> </w:t>
      </w:r>
      <w:r w:rsidR="00F47BD5">
        <w:rPr>
          <w:sz w:val="20"/>
          <w:szCs w:val="20"/>
        </w:rPr>
        <w:t xml:space="preserve">Током </w:t>
      </w:r>
      <w:r w:rsidR="00F47BD5">
        <w:rPr>
          <w:bCs/>
          <w:sz w:val="20"/>
          <w:szCs w:val="20"/>
        </w:rPr>
        <w:t>основних студија била је демонстратор на предмету Хистологија са ембриологијом (2002/2003).</w:t>
      </w:r>
      <w:r w:rsidR="00F47BD5">
        <w:rPr>
          <w:sz w:val="20"/>
          <w:szCs w:val="20"/>
        </w:rPr>
        <w:t xml:space="preserve"> </w:t>
      </w:r>
      <w:r>
        <w:rPr>
          <w:sz w:val="20"/>
          <w:szCs w:val="20"/>
        </w:rPr>
        <w:t>Радила је</w:t>
      </w:r>
      <w:r w:rsidRPr="00985AEA">
        <w:rPr>
          <w:sz w:val="20"/>
          <w:szCs w:val="20"/>
        </w:rPr>
        <w:t xml:space="preserve"> у Јединици интензивне неге </w:t>
      </w:r>
      <w:r>
        <w:rPr>
          <w:sz w:val="20"/>
          <w:szCs w:val="20"/>
        </w:rPr>
        <w:t>у аритмологији и клиничкој кардиологији, као и у А</w:t>
      </w:r>
      <w:r w:rsidRPr="00985AEA">
        <w:rPr>
          <w:sz w:val="20"/>
          <w:szCs w:val="20"/>
        </w:rPr>
        <w:t xml:space="preserve">ритмолошкој </w:t>
      </w:r>
      <w:r>
        <w:rPr>
          <w:sz w:val="20"/>
          <w:szCs w:val="20"/>
        </w:rPr>
        <w:t xml:space="preserve">дневној </w:t>
      </w:r>
      <w:r w:rsidRPr="00985AEA">
        <w:rPr>
          <w:sz w:val="20"/>
          <w:szCs w:val="20"/>
        </w:rPr>
        <w:t>болници, где је стекла знања из области аритмологије.</w:t>
      </w:r>
    </w:p>
    <w:p w:rsidR="007B7574" w:rsidRDefault="007B7574" w:rsidP="007B7574">
      <w:pPr>
        <w:spacing w:before="0" w:beforeAutospacing="0"/>
        <w:ind w:left="284" w:firstLine="436"/>
        <w:contextualSpacing/>
        <w:rPr>
          <w:sz w:val="20"/>
          <w:szCs w:val="20"/>
        </w:rPr>
      </w:pPr>
      <w:r w:rsidRPr="00985AEA">
        <w:rPr>
          <w:sz w:val="20"/>
          <w:szCs w:val="20"/>
        </w:rPr>
        <w:t>Др Остојић је члан Кабинета за кардиометаболичку неинвазивну функционалну дијагностику (ергоспирометрија), где самостално изводи дијагностичке процедуре и учествује у амбулантном лечењу кардиолошких пацијената.</w:t>
      </w:r>
      <w:r>
        <w:rPr>
          <w:sz w:val="20"/>
          <w:szCs w:val="20"/>
        </w:rPr>
        <w:t>О</w:t>
      </w:r>
      <w:r w:rsidRPr="00985AEA">
        <w:rPr>
          <w:sz w:val="20"/>
          <w:szCs w:val="20"/>
        </w:rPr>
        <w:t xml:space="preserve">бучена </w:t>
      </w:r>
      <w:r>
        <w:rPr>
          <w:sz w:val="20"/>
          <w:szCs w:val="20"/>
        </w:rPr>
        <w:t xml:space="preserve">је </w:t>
      </w:r>
      <w:r w:rsidRPr="00985AEA">
        <w:rPr>
          <w:sz w:val="20"/>
          <w:szCs w:val="20"/>
        </w:rPr>
        <w:t>да самостално изводи следеће дијагностичке процедуре: 24-часовни Холтер ЕКГ мониторинг, 24-часовни амбулантни мониторинг крвног притиска, ехокардиографски преглед, ергометријско тестирање, стрес ехокардиографију, фармаколошки стрес тест и кардиопулмонални тест оптерећењем (ергоспирометрија).</w:t>
      </w:r>
    </w:p>
    <w:p w:rsidR="00911449" w:rsidRPr="00911449" w:rsidRDefault="00911449" w:rsidP="007B7574">
      <w:pPr>
        <w:spacing w:before="0" w:beforeAutospacing="0"/>
        <w:ind w:left="284" w:firstLine="436"/>
        <w:contextualSpacing/>
        <w:rPr>
          <w:sz w:val="20"/>
          <w:szCs w:val="20"/>
        </w:rPr>
      </w:pPr>
      <w:r>
        <w:rPr>
          <w:sz w:val="20"/>
          <w:szCs w:val="20"/>
        </w:rPr>
        <w:lastRenderedPageBreak/>
        <w:t>Ангажована је као истраживач у више међународних студија и регистара (</w:t>
      </w:r>
      <w:r w:rsidRPr="001326D2">
        <w:rPr>
          <w:sz w:val="20"/>
          <w:szCs w:val="20"/>
          <w:lang w:val="sl-SI"/>
        </w:rPr>
        <w:t>EORP Heart Failure III Registry</w:t>
      </w:r>
      <w:r>
        <w:rPr>
          <w:sz w:val="20"/>
          <w:szCs w:val="20"/>
        </w:rPr>
        <w:t>, CLEAR-HF,</w:t>
      </w:r>
      <w:r w:rsidRPr="009C58C2">
        <w:rPr>
          <w:sz w:val="20"/>
          <w:szCs w:val="20"/>
        </w:rPr>
        <w:t xml:space="preserve"> Engage AF TIMI48, TRILOGY ACS, TAK-442</w:t>
      </w:r>
      <w:r>
        <w:rPr>
          <w:sz w:val="20"/>
          <w:szCs w:val="20"/>
        </w:rPr>
        <w:t>)</w:t>
      </w:r>
    </w:p>
    <w:p w:rsidR="007B7574" w:rsidRPr="00985AEA" w:rsidRDefault="007B7574" w:rsidP="007B7574">
      <w:pPr>
        <w:spacing w:before="0" w:beforeAutospacing="0"/>
        <w:ind w:left="284" w:firstLine="436"/>
        <w:contextualSpacing/>
        <w:rPr>
          <w:sz w:val="20"/>
          <w:szCs w:val="20"/>
        </w:rPr>
      </w:pPr>
      <w:r w:rsidRPr="00985AEA">
        <w:rPr>
          <w:sz w:val="20"/>
          <w:szCs w:val="20"/>
        </w:rPr>
        <w:t>Као секретар и изабрани председник Удружења спортске кардиологије Србије активно учествује у организацији стручних скупова и едукацији лекара, са посебним фокусом на унапређење спортске кардиологије и промоцију физичке активности. Остварује континуирану међународну сарадњу и стручно се усавршава у областима спортске кардиологије, срчане инсуфицијенције и преоперативне кардиолошке евалуације.</w:t>
      </w:r>
    </w:p>
    <w:p w:rsidR="007B7574" w:rsidRPr="00BE44DE" w:rsidRDefault="007B7574" w:rsidP="007B7574">
      <w:pPr>
        <w:spacing w:before="0" w:beforeAutospacing="0"/>
        <w:ind w:left="284" w:firstLine="0"/>
        <w:contextualSpacing/>
        <w:rPr>
          <w:sz w:val="20"/>
          <w:szCs w:val="20"/>
        </w:rPr>
      </w:pPr>
    </w:p>
    <w:p w:rsidR="007B7574" w:rsidRDefault="007B7574" w:rsidP="007B7574">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7B7574" w:rsidRDefault="007B7574" w:rsidP="007B7574">
      <w:pPr>
        <w:spacing w:before="0" w:before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7B7574" w:rsidRPr="00D16020" w:rsidRDefault="007B7574" w:rsidP="00EB3409">
      <w:pPr>
        <w:numPr>
          <w:ilvl w:val="0"/>
          <w:numId w:val="58"/>
        </w:numPr>
        <w:spacing w:before="0" w:beforeAutospacing="0"/>
        <w:contextualSpacing/>
        <w:rPr>
          <w:sz w:val="20"/>
          <w:szCs w:val="20"/>
          <w:lang w:val="sl-SI"/>
        </w:rPr>
      </w:pPr>
      <w:r w:rsidRPr="00D16020">
        <w:rPr>
          <w:sz w:val="20"/>
          <w:szCs w:val="20"/>
          <w:lang w:val="sl-SI"/>
        </w:rPr>
        <w:t>Стипендија Министарства про</w:t>
      </w:r>
      <w:r>
        <w:rPr>
          <w:sz w:val="20"/>
          <w:szCs w:val="20"/>
          <w:lang w:val="sl-SI"/>
        </w:rPr>
        <w:t xml:space="preserve">свете и спорта, 2004–2007. </w:t>
      </w:r>
    </w:p>
    <w:p w:rsidR="007B7574" w:rsidRPr="00D16020" w:rsidRDefault="007B7574" w:rsidP="00EB3409">
      <w:pPr>
        <w:numPr>
          <w:ilvl w:val="0"/>
          <w:numId w:val="58"/>
        </w:numPr>
        <w:spacing w:before="0" w:beforeAutospacing="0"/>
        <w:contextualSpacing/>
        <w:rPr>
          <w:sz w:val="20"/>
          <w:szCs w:val="20"/>
          <w:lang w:val="sl-SI"/>
        </w:rPr>
      </w:pPr>
      <w:r w:rsidRPr="00D16020">
        <w:rPr>
          <w:sz w:val="20"/>
          <w:szCs w:val="20"/>
          <w:lang w:val="sl-SI"/>
        </w:rPr>
        <w:t>Стипендија Националне службе за запошљавање, стипендрирање н</w:t>
      </w:r>
      <w:r>
        <w:rPr>
          <w:sz w:val="20"/>
          <w:szCs w:val="20"/>
          <w:lang w:val="sl-SI"/>
        </w:rPr>
        <w:t>ајбољих магистраната, 2007/2008</w:t>
      </w:r>
    </w:p>
    <w:p w:rsidR="007B7574" w:rsidRPr="00874197" w:rsidRDefault="007B7574" w:rsidP="00EB3409">
      <w:pPr>
        <w:numPr>
          <w:ilvl w:val="0"/>
          <w:numId w:val="58"/>
        </w:numPr>
        <w:spacing w:before="0" w:beforeAutospacing="0"/>
        <w:contextualSpacing/>
        <w:rPr>
          <w:sz w:val="20"/>
          <w:szCs w:val="20"/>
          <w:lang w:val="sl-SI"/>
        </w:rPr>
      </w:pPr>
      <w:r w:rsidRPr="00D16020">
        <w:rPr>
          <w:sz w:val="20"/>
          <w:szCs w:val="20"/>
          <w:lang w:val="sl-SI"/>
        </w:rPr>
        <w:t>Стипендиста Фондације „Фонд Србиј</w:t>
      </w:r>
      <w:r>
        <w:rPr>
          <w:sz w:val="20"/>
          <w:szCs w:val="20"/>
          <w:lang w:val="sl-SI"/>
        </w:rPr>
        <w:t xml:space="preserve">е за ваше срце“, 2009/2010. </w:t>
      </w:r>
    </w:p>
    <w:p w:rsidR="007B7574" w:rsidRPr="00E430A9" w:rsidRDefault="007B7574" w:rsidP="007B7574">
      <w:pPr>
        <w:spacing w:before="0" w:beforeAutospacing="0"/>
        <w:ind w:left="0" w:firstLine="0"/>
        <w:contextualSpacing/>
        <w:rPr>
          <w:i/>
          <w:iCs/>
          <w:sz w:val="20"/>
          <w:szCs w:val="20"/>
        </w:rPr>
      </w:pPr>
    </w:p>
    <w:p w:rsidR="007B7574" w:rsidRDefault="007B7574" w:rsidP="007B7574">
      <w:pPr>
        <w:spacing w:before="0" w:beforeAutospacing="0" w:after="0" w:after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7B7574" w:rsidRPr="00EB3272" w:rsidRDefault="00EB3272" w:rsidP="00B71A2B">
      <w:pPr>
        <w:spacing w:before="0" w:beforeAutospacing="0" w:after="0" w:afterAutospacing="0"/>
        <w:ind w:right="533" w:hanging="245"/>
        <w:rPr>
          <w:iCs/>
          <w:sz w:val="20"/>
          <w:szCs w:val="20"/>
        </w:rPr>
      </w:pPr>
      <w:r>
        <w:rPr>
          <w:iCs/>
          <w:sz w:val="20"/>
          <w:szCs w:val="20"/>
        </w:rPr>
        <w:t xml:space="preserve">     Члан је </w:t>
      </w:r>
      <w:r w:rsidR="007B7574" w:rsidRPr="00EB3272">
        <w:rPr>
          <w:iCs/>
          <w:sz w:val="20"/>
          <w:szCs w:val="20"/>
        </w:rPr>
        <w:t>Европског удружења кардиолога</w:t>
      </w:r>
      <w:r w:rsidR="007B7574" w:rsidRPr="00EB3272">
        <w:rPr>
          <w:iCs/>
          <w:sz w:val="20"/>
          <w:szCs w:val="20"/>
          <w:lang w:val="sl-SI"/>
        </w:rPr>
        <w:t xml:space="preserve"> </w:t>
      </w:r>
      <w:r>
        <w:rPr>
          <w:iCs/>
          <w:sz w:val="20"/>
          <w:szCs w:val="20"/>
        </w:rPr>
        <w:t>(</w:t>
      </w:r>
      <w:r w:rsidRPr="00EB3272">
        <w:rPr>
          <w:iCs/>
          <w:sz w:val="20"/>
          <w:szCs w:val="20"/>
          <w:lang w:val="sl-SI"/>
        </w:rPr>
        <w:t>Fellow</w:t>
      </w:r>
      <w:r w:rsidRPr="00EB3272">
        <w:rPr>
          <w:iCs/>
          <w:sz w:val="20"/>
          <w:szCs w:val="20"/>
        </w:rPr>
        <w:t xml:space="preserve"> </w:t>
      </w:r>
      <w:r w:rsidR="007B7574" w:rsidRPr="00EB3272">
        <w:rPr>
          <w:iCs/>
          <w:sz w:val="20"/>
          <w:szCs w:val="20"/>
          <w:lang w:val="sl-SI"/>
        </w:rPr>
        <w:t>ESC</w:t>
      </w:r>
      <w:r>
        <w:rPr>
          <w:iCs/>
          <w:sz w:val="20"/>
          <w:szCs w:val="20"/>
        </w:rPr>
        <w:t xml:space="preserve">), </w:t>
      </w:r>
      <w:r w:rsidR="007B7574" w:rsidRPr="00EB3272">
        <w:rPr>
          <w:iCs/>
          <w:sz w:val="20"/>
          <w:szCs w:val="20"/>
          <w:lang w:val="sl-SI"/>
        </w:rPr>
        <w:t>саветодавног тела Нуклеуса за спортску кардиологију за период 2024–2026, ESC Подгрупе за превенцију</w:t>
      </w:r>
      <w:r>
        <w:rPr>
          <w:iCs/>
          <w:sz w:val="20"/>
          <w:szCs w:val="20"/>
        </w:rPr>
        <w:t xml:space="preserve">, </w:t>
      </w:r>
      <w:r w:rsidR="007B7574" w:rsidRPr="00EB3272">
        <w:rPr>
          <w:iCs/>
          <w:sz w:val="20"/>
          <w:szCs w:val="20"/>
          <w:lang w:val="sl-SI"/>
        </w:rPr>
        <w:t>Silver member</w:t>
      </w:r>
      <w:r>
        <w:rPr>
          <w:iCs/>
          <w:sz w:val="20"/>
          <w:szCs w:val="20"/>
        </w:rPr>
        <w:t xml:space="preserve"> радне групе</w:t>
      </w:r>
      <w:r w:rsidR="007B7574" w:rsidRPr="00EB3272">
        <w:rPr>
          <w:iCs/>
          <w:sz w:val="20"/>
          <w:szCs w:val="20"/>
        </w:rPr>
        <w:t xml:space="preserve"> за КВ превенцију и рехабилитацију</w:t>
      </w:r>
      <w:r>
        <w:rPr>
          <w:iCs/>
          <w:sz w:val="20"/>
          <w:szCs w:val="20"/>
        </w:rPr>
        <w:t>, Радне групе</w:t>
      </w:r>
      <w:r w:rsidR="007B7574" w:rsidRPr="00EB3272">
        <w:rPr>
          <w:iCs/>
          <w:sz w:val="20"/>
          <w:szCs w:val="20"/>
        </w:rPr>
        <w:t xml:space="preserve"> </w:t>
      </w:r>
      <w:r w:rsidR="007B7574" w:rsidRPr="00EB3272">
        <w:rPr>
          <w:iCs/>
          <w:sz w:val="20"/>
          <w:szCs w:val="20"/>
          <w:lang w:val="sl-SI"/>
        </w:rPr>
        <w:t xml:space="preserve">ESC </w:t>
      </w:r>
      <w:r w:rsidR="007B7574" w:rsidRPr="00EB3272">
        <w:rPr>
          <w:iCs/>
          <w:sz w:val="20"/>
          <w:szCs w:val="20"/>
        </w:rPr>
        <w:t>срчану инсуфицијенцију</w:t>
      </w:r>
      <w:r>
        <w:rPr>
          <w:iCs/>
          <w:sz w:val="20"/>
          <w:szCs w:val="20"/>
        </w:rPr>
        <w:t xml:space="preserve">, </w:t>
      </w:r>
      <w:r w:rsidR="007B7574" w:rsidRPr="00EB3272">
        <w:rPr>
          <w:iCs/>
          <w:sz w:val="20"/>
          <w:szCs w:val="20"/>
        </w:rPr>
        <w:t>Удруж</w:t>
      </w:r>
      <w:r w:rsidRPr="00EB3272">
        <w:rPr>
          <w:iCs/>
          <w:sz w:val="20"/>
          <w:szCs w:val="20"/>
        </w:rPr>
        <w:t>е</w:t>
      </w:r>
      <w:r>
        <w:rPr>
          <w:iCs/>
          <w:sz w:val="20"/>
          <w:szCs w:val="20"/>
        </w:rPr>
        <w:t>ња и алијансе</w:t>
      </w:r>
      <w:r w:rsidR="007B7574" w:rsidRPr="00EB3272">
        <w:rPr>
          <w:iCs/>
          <w:sz w:val="20"/>
          <w:szCs w:val="20"/>
        </w:rPr>
        <w:t xml:space="preserve"> жена у аритмологији</w:t>
      </w:r>
      <w:r w:rsidR="007B7574" w:rsidRPr="00EB3272">
        <w:rPr>
          <w:iCs/>
          <w:sz w:val="20"/>
          <w:szCs w:val="20"/>
          <w:lang w:val="sl-SI"/>
        </w:rPr>
        <w:t xml:space="preserve"> – E</w:t>
      </w:r>
      <w:r>
        <w:rPr>
          <w:iCs/>
          <w:sz w:val="20"/>
          <w:szCs w:val="20"/>
          <w:lang w:val="sl-SI"/>
        </w:rPr>
        <w:t>pic Alliance</w:t>
      </w:r>
      <w:r>
        <w:rPr>
          <w:iCs/>
          <w:sz w:val="20"/>
          <w:szCs w:val="20"/>
        </w:rPr>
        <w:t xml:space="preserve">, </w:t>
      </w:r>
      <w:r w:rsidR="007B7574" w:rsidRPr="00EB3272">
        <w:rPr>
          <w:iCs/>
          <w:sz w:val="20"/>
          <w:szCs w:val="20"/>
        </w:rPr>
        <w:t>Интернационално</w:t>
      </w:r>
      <w:r>
        <w:rPr>
          <w:iCs/>
          <w:sz w:val="20"/>
          <w:szCs w:val="20"/>
        </w:rPr>
        <w:t>г удружења</w:t>
      </w:r>
      <w:r w:rsidR="007B7574" w:rsidRPr="00EB3272">
        <w:rPr>
          <w:iCs/>
          <w:sz w:val="20"/>
          <w:szCs w:val="20"/>
        </w:rPr>
        <w:t xml:space="preserve"> за хипертензију</w:t>
      </w:r>
      <w:r>
        <w:rPr>
          <w:iCs/>
          <w:sz w:val="20"/>
          <w:szCs w:val="20"/>
          <w:lang w:val="sl-SI"/>
        </w:rPr>
        <w:t>. New</w:t>
      </w:r>
      <w:r w:rsidR="007B7574" w:rsidRPr="00EB3272">
        <w:rPr>
          <w:iCs/>
          <w:sz w:val="20"/>
          <w:szCs w:val="20"/>
          <w:lang w:val="sl-SI"/>
        </w:rPr>
        <w:t xml:space="preserve"> Inve</w:t>
      </w:r>
      <w:r>
        <w:rPr>
          <w:iCs/>
          <w:sz w:val="20"/>
          <w:szCs w:val="20"/>
          <w:lang w:val="sl-SI"/>
        </w:rPr>
        <w:t>stigator Spotlight for December</w:t>
      </w:r>
      <w:r>
        <w:rPr>
          <w:iCs/>
          <w:sz w:val="20"/>
          <w:szCs w:val="20"/>
        </w:rPr>
        <w:t xml:space="preserve">, </w:t>
      </w:r>
      <w:r>
        <w:rPr>
          <w:iCs/>
          <w:sz w:val="20"/>
          <w:szCs w:val="20"/>
          <w:lang w:val="sl-SI"/>
        </w:rPr>
        <w:t>Удружењ</w:t>
      </w:r>
      <w:r>
        <w:rPr>
          <w:iCs/>
          <w:sz w:val="20"/>
          <w:szCs w:val="20"/>
        </w:rPr>
        <w:t>а</w:t>
      </w:r>
      <w:r>
        <w:rPr>
          <w:iCs/>
          <w:sz w:val="20"/>
          <w:szCs w:val="20"/>
          <w:lang w:val="sl-SI"/>
        </w:rPr>
        <w:t xml:space="preserve"> кардиолога Србије</w:t>
      </w:r>
      <w:r>
        <w:rPr>
          <w:iCs/>
          <w:sz w:val="20"/>
          <w:szCs w:val="20"/>
        </w:rPr>
        <w:t xml:space="preserve"> и </w:t>
      </w:r>
      <w:r>
        <w:rPr>
          <w:iCs/>
          <w:sz w:val="20"/>
          <w:szCs w:val="20"/>
          <w:lang w:val="sl-SI"/>
        </w:rPr>
        <w:t>Удружењ</w:t>
      </w:r>
      <w:r>
        <w:rPr>
          <w:iCs/>
          <w:sz w:val="20"/>
          <w:szCs w:val="20"/>
        </w:rPr>
        <w:t>а</w:t>
      </w:r>
      <w:r w:rsidR="007B7574" w:rsidRPr="00EB3272">
        <w:rPr>
          <w:iCs/>
          <w:sz w:val="20"/>
          <w:szCs w:val="20"/>
          <w:lang w:val="sl-SI"/>
        </w:rPr>
        <w:t xml:space="preserve"> за медицину спорта Србије.</w:t>
      </w:r>
    </w:p>
    <w:p w:rsidR="007B7574" w:rsidRPr="00E430A9" w:rsidRDefault="007B7574" w:rsidP="007B7574">
      <w:pPr>
        <w:spacing w:before="0" w:beforeAutospacing="0"/>
        <w:ind w:left="0" w:firstLine="0"/>
        <w:contextualSpacing/>
        <w:rPr>
          <w:i/>
          <w:iCs/>
          <w:sz w:val="20"/>
          <w:szCs w:val="20"/>
        </w:rPr>
      </w:pPr>
    </w:p>
    <w:p w:rsidR="007B7574" w:rsidRDefault="007B7574" w:rsidP="007B7574">
      <w:pPr>
        <w:spacing w:before="0" w:beforeAutospacing="0" w:after="0" w:afterAutospacing="0"/>
        <w:ind w:left="284" w:firstLine="0"/>
        <w:contextualSpacing/>
        <w:rPr>
          <w:i/>
          <w:iCs/>
          <w:sz w:val="20"/>
          <w:szCs w:val="20"/>
        </w:rPr>
      </w:pPr>
      <w:r>
        <w:rPr>
          <w:i/>
          <w:iCs/>
          <w:sz w:val="20"/>
          <w:szCs w:val="20"/>
        </w:rPr>
        <w:t>Председавање националним или међународним струковним или научним организацијама:</w:t>
      </w:r>
    </w:p>
    <w:p w:rsidR="007B7574" w:rsidRPr="00E430A9" w:rsidRDefault="007B7574" w:rsidP="00EB3409">
      <w:pPr>
        <w:pStyle w:val="ListParagraph"/>
        <w:numPr>
          <w:ilvl w:val="0"/>
          <w:numId w:val="65"/>
        </w:numPr>
        <w:spacing w:before="0" w:beforeAutospacing="0" w:after="0" w:afterAutospacing="0"/>
        <w:ind w:right="533"/>
        <w:rPr>
          <w:iCs/>
          <w:sz w:val="20"/>
          <w:szCs w:val="20"/>
          <w:lang w:val="sl-SI"/>
        </w:rPr>
      </w:pPr>
      <w:r w:rsidRPr="00E430A9">
        <w:rPr>
          <w:iCs/>
          <w:sz w:val="20"/>
          <w:szCs w:val="20"/>
          <w:lang w:val="sl-SI"/>
        </w:rPr>
        <w:t>Удружење за спортску кардиологију Србије,</w:t>
      </w:r>
      <w:r w:rsidRPr="00E430A9">
        <w:rPr>
          <w:iCs/>
          <w:sz w:val="20"/>
          <w:szCs w:val="20"/>
        </w:rPr>
        <w:t xml:space="preserve"> секретар и изабрани председни</w:t>
      </w:r>
      <w:r>
        <w:rPr>
          <w:iCs/>
          <w:sz w:val="20"/>
          <w:szCs w:val="20"/>
        </w:rPr>
        <w:t>к</w:t>
      </w:r>
      <w:r w:rsidRPr="00E430A9">
        <w:rPr>
          <w:iCs/>
          <w:sz w:val="20"/>
          <w:szCs w:val="20"/>
        </w:rPr>
        <w:t xml:space="preserve"> </w:t>
      </w:r>
    </w:p>
    <w:p w:rsidR="007B7574" w:rsidRPr="00E430A9" w:rsidRDefault="007B7574" w:rsidP="007B7574">
      <w:pPr>
        <w:spacing w:before="0" w:beforeAutospacing="0"/>
        <w:ind w:left="0" w:firstLine="0"/>
        <w:contextualSpacing/>
        <w:rPr>
          <w:i/>
          <w:iCs/>
          <w:sz w:val="20"/>
          <w:szCs w:val="20"/>
        </w:rPr>
      </w:pPr>
    </w:p>
    <w:p w:rsidR="007B7574" w:rsidRDefault="007B7574" w:rsidP="007B7574">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7B7574" w:rsidRDefault="007B7574" w:rsidP="007B7574">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7B7574" w:rsidRPr="009222A6" w:rsidRDefault="007B7574" w:rsidP="00EB3409">
      <w:pPr>
        <w:pStyle w:val="ListParagraph"/>
        <w:numPr>
          <w:ilvl w:val="0"/>
          <w:numId w:val="65"/>
        </w:numPr>
        <w:spacing w:before="0" w:beforeAutospacing="0" w:after="0" w:afterAutospacing="0"/>
        <w:ind w:right="533"/>
        <w:rPr>
          <w:iCs/>
          <w:sz w:val="20"/>
          <w:szCs w:val="20"/>
          <w:lang w:val="sl-SI"/>
        </w:rPr>
      </w:pPr>
      <w:r w:rsidRPr="009222A6">
        <w:rPr>
          <w:iCs/>
          <w:sz w:val="20"/>
          <w:szCs w:val="20"/>
          <w:lang w:val="sl-SI"/>
        </w:rPr>
        <w:t>ESC Sports cardiology course</w:t>
      </w:r>
      <w:r>
        <w:rPr>
          <w:iCs/>
          <w:sz w:val="20"/>
          <w:szCs w:val="20"/>
          <w:lang w:val="sl-SI"/>
        </w:rPr>
        <w:t>,</w:t>
      </w:r>
      <w:r w:rsidRPr="009222A6">
        <w:rPr>
          <w:iCs/>
          <w:sz w:val="20"/>
          <w:szCs w:val="20"/>
          <w:lang w:val="sl-SI"/>
        </w:rPr>
        <w:t xml:space="preserve"> Madrid 2025</w:t>
      </w:r>
    </w:p>
    <w:p w:rsidR="007B7574" w:rsidRPr="009222A6" w:rsidRDefault="007B7574" w:rsidP="00EB3409">
      <w:pPr>
        <w:pStyle w:val="ListParagraph"/>
        <w:numPr>
          <w:ilvl w:val="0"/>
          <w:numId w:val="65"/>
        </w:numPr>
        <w:spacing w:before="0" w:beforeAutospacing="0" w:after="0" w:afterAutospacing="0"/>
        <w:ind w:right="533"/>
        <w:rPr>
          <w:iCs/>
          <w:sz w:val="20"/>
          <w:szCs w:val="20"/>
          <w:lang w:val="sl-SI"/>
        </w:rPr>
      </w:pPr>
      <w:r w:rsidRPr="009222A6">
        <w:rPr>
          <w:iCs/>
          <w:sz w:val="20"/>
          <w:szCs w:val="20"/>
          <w:lang w:val="sl-SI"/>
        </w:rPr>
        <w:t>EAPC course on Diagnos</w:t>
      </w:r>
      <w:r>
        <w:rPr>
          <w:iCs/>
          <w:sz w:val="20"/>
          <w:szCs w:val="20"/>
          <w:lang w:val="sl-SI"/>
        </w:rPr>
        <w:t>tics in Sports Cardiology, Munich</w:t>
      </w:r>
      <w:r w:rsidRPr="009222A6">
        <w:rPr>
          <w:iCs/>
          <w:sz w:val="20"/>
          <w:szCs w:val="20"/>
          <w:lang w:val="sl-SI"/>
        </w:rPr>
        <w:t xml:space="preserve"> 2025</w:t>
      </w:r>
    </w:p>
    <w:p w:rsidR="007B7574" w:rsidRPr="009222A6" w:rsidRDefault="007B7574" w:rsidP="00EB3409">
      <w:pPr>
        <w:pStyle w:val="ListParagraph"/>
        <w:numPr>
          <w:ilvl w:val="0"/>
          <w:numId w:val="65"/>
        </w:numPr>
        <w:spacing w:before="0" w:beforeAutospacing="0" w:after="0" w:afterAutospacing="0"/>
        <w:ind w:right="533"/>
        <w:rPr>
          <w:iCs/>
          <w:sz w:val="20"/>
          <w:szCs w:val="20"/>
          <w:lang w:val="sl-SI"/>
        </w:rPr>
      </w:pPr>
      <w:r w:rsidRPr="009222A6">
        <w:rPr>
          <w:iCs/>
          <w:sz w:val="20"/>
          <w:szCs w:val="20"/>
          <w:lang w:val="sl-SI"/>
        </w:rPr>
        <w:t>ESC Sports cardiology course</w:t>
      </w:r>
      <w:r>
        <w:rPr>
          <w:iCs/>
          <w:sz w:val="20"/>
          <w:szCs w:val="20"/>
          <w:lang w:val="sl-SI"/>
        </w:rPr>
        <w:t>,</w:t>
      </w:r>
      <w:r w:rsidRPr="009222A6">
        <w:rPr>
          <w:iCs/>
          <w:sz w:val="20"/>
          <w:szCs w:val="20"/>
          <w:lang w:val="sl-SI"/>
        </w:rPr>
        <w:t xml:space="preserve"> London 2024</w:t>
      </w:r>
    </w:p>
    <w:p w:rsidR="007B7574" w:rsidRPr="005A651D" w:rsidRDefault="007B7574" w:rsidP="007B7574">
      <w:pPr>
        <w:spacing w:before="0" w:beforeAutospacing="0"/>
        <w:ind w:left="0" w:firstLine="0"/>
        <w:contextualSpacing/>
        <w:rPr>
          <w:i/>
          <w:iCs/>
          <w:sz w:val="20"/>
          <w:szCs w:val="20"/>
        </w:rPr>
      </w:pPr>
    </w:p>
    <w:p w:rsidR="003B6F54" w:rsidRDefault="007B7574" w:rsidP="007E2A82">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на </w:t>
      </w:r>
      <w:r w:rsidR="003B6F54">
        <w:rPr>
          <w:i/>
          <w:iCs/>
          <w:sz w:val="20"/>
          <w:szCs w:val="20"/>
        </w:rPr>
        <w:t>домаћим скуповима:</w:t>
      </w:r>
    </w:p>
    <w:p w:rsidR="003B6F54" w:rsidRPr="003B6F54" w:rsidRDefault="003B6F54" w:rsidP="00EB3409">
      <w:pPr>
        <w:pStyle w:val="ListParagraph"/>
        <w:numPr>
          <w:ilvl w:val="0"/>
          <w:numId w:val="175"/>
        </w:numPr>
        <w:spacing w:before="0" w:beforeAutospacing="0"/>
        <w:rPr>
          <w:iCs/>
          <w:sz w:val="20"/>
          <w:szCs w:val="20"/>
        </w:rPr>
      </w:pPr>
      <w:r w:rsidRPr="00273E92">
        <w:rPr>
          <w:sz w:val="20"/>
          <w:szCs w:val="20"/>
          <w:lang w:val="sl-SI"/>
        </w:rPr>
        <w:t>Хронич</w:t>
      </w:r>
      <w:r>
        <w:rPr>
          <w:sz w:val="20"/>
          <w:szCs w:val="20"/>
          <w:lang w:val="sl-SI"/>
        </w:rPr>
        <w:t>ни коронарни синдром и вежбање.</w:t>
      </w:r>
      <w:r>
        <w:rPr>
          <w:sz w:val="20"/>
          <w:szCs w:val="20"/>
        </w:rPr>
        <w:t xml:space="preserve"> </w:t>
      </w:r>
      <w:r w:rsidRPr="00273E92">
        <w:rPr>
          <w:sz w:val="20"/>
          <w:szCs w:val="20"/>
          <w:lang w:val="sl-SI"/>
        </w:rPr>
        <w:t>Конгрес Удружења за спортск</w:t>
      </w:r>
      <w:r>
        <w:rPr>
          <w:sz w:val="20"/>
          <w:szCs w:val="20"/>
          <w:lang w:val="sl-SI"/>
        </w:rPr>
        <w:t>у кардиологију Србије ISS</w:t>
      </w:r>
      <w:r>
        <w:rPr>
          <w:sz w:val="20"/>
          <w:szCs w:val="20"/>
        </w:rPr>
        <w:t xml:space="preserve">, </w:t>
      </w:r>
      <w:r w:rsidRPr="00273E92">
        <w:rPr>
          <w:sz w:val="20"/>
          <w:szCs w:val="20"/>
          <w:lang w:val="sl-SI"/>
        </w:rPr>
        <w:t>2025, Београд.</w:t>
      </w:r>
    </w:p>
    <w:p w:rsidR="003B6F54" w:rsidRPr="00460CC8" w:rsidRDefault="003B6F54" w:rsidP="00EB3409">
      <w:pPr>
        <w:pStyle w:val="ListParagraph"/>
        <w:numPr>
          <w:ilvl w:val="0"/>
          <w:numId w:val="175"/>
        </w:numPr>
        <w:spacing w:before="0" w:beforeAutospacing="0"/>
        <w:rPr>
          <w:iCs/>
          <w:sz w:val="20"/>
          <w:szCs w:val="20"/>
        </w:rPr>
      </w:pPr>
      <w:r>
        <w:rPr>
          <w:iCs/>
          <w:sz w:val="20"/>
          <w:szCs w:val="20"/>
        </w:rPr>
        <w:t xml:space="preserve">Атријална </w:t>
      </w:r>
      <w:r w:rsidR="00460CC8">
        <w:rPr>
          <w:sz w:val="20"/>
          <w:szCs w:val="20"/>
          <w:lang w:val="sl-SI"/>
        </w:rPr>
        <w:t>фибрилација и утицај</w:t>
      </w:r>
      <w:r w:rsidR="00460CC8" w:rsidRPr="00273E92">
        <w:rPr>
          <w:sz w:val="20"/>
          <w:szCs w:val="20"/>
          <w:lang w:val="sl-SI"/>
        </w:rPr>
        <w:t xml:space="preserve"> на спортски учинак. Конгрес Удружења за спортску кардиологију Србије ISS</w:t>
      </w:r>
      <w:r w:rsidR="00460CC8">
        <w:rPr>
          <w:sz w:val="20"/>
          <w:szCs w:val="20"/>
        </w:rPr>
        <w:t>,</w:t>
      </w:r>
      <w:r w:rsidR="00460CC8" w:rsidRPr="00273E92">
        <w:rPr>
          <w:sz w:val="20"/>
          <w:szCs w:val="20"/>
          <w:lang w:val="sl-SI"/>
        </w:rPr>
        <w:t xml:space="preserve"> 2025, Београд</w:t>
      </w:r>
      <w:r w:rsidR="00460CC8">
        <w:rPr>
          <w:sz w:val="20"/>
          <w:szCs w:val="20"/>
        </w:rPr>
        <w:t>.</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Алгоритам </w:t>
      </w:r>
      <w:r w:rsidRPr="00273E92">
        <w:rPr>
          <w:sz w:val="20"/>
          <w:szCs w:val="20"/>
          <w:lang w:val="sl-SI"/>
        </w:rPr>
        <w:t>пр</w:t>
      </w:r>
      <w:r>
        <w:rPr>
          <w:sz w:val="20"/>
          <w:szCs w:val="20"/>
          <w:lang w:val="sl-SI"/>
        </w:rPr>
        <w:t>егледа након вирусне инфекције.</w:t>
      </w:r>
      <w:r>
        <w:rPr>
          <w:sz w:val="20"/>
          <w:szCs w:val="20"/>
        </w:rPr>
        <w:t xml:space="preserve"> </w:t>
      </w:r>
      <w:r w:rsidRPr="00273E92">
        <w:rPr>
          <w:sz w:val="20"/>
          <w:szCs w:val="20"/>
          <w:lang w:val="sl-SI"/>
        </w:rPr>
        <w:t>Конгрес Удружења за спортск</w:t>
      </w:r>
      <w:r>
        <w:rPr>
          <w:sz w:val="20"/>
          <w:szCs w:val="20"/>
          <w:lang w:val="sl-SI"/>
        </w:rPr>
        <w:t xml:space="preserve">у кардиологију Србије ISS 2025, </w:t>
      </w:r>
      <w:r w:rsidRPr="00273E92">
        <w:rPr>
          <w:sz w:val="20"/>
          <w:szCs w:val="20"/>
          <w:lang w:val="sl-SI"/>
        </w:rPr>
        <w:t>Београд</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Које </w:t>
      </w:r>
      <w:r>
        <w:rPr>
          <w:sz w:val="20"/>
          <w:szCs w:val="20"/>
          <w:lang w:val="sl-SI"/>
        </w:rPr>
        <w:t>су аритмије „опасне“</w:t>
      </w:r>
      <w:r>
        <w:rPr>
          <w:sz w:val="20"/>
          <w:szCs w:val="20"/>
        </w:rPr>
        <w:t>?</w:t>
      </w:r>
      <w:r w:rsidRPr="00273E92">
        <w:rPr>
          <w:sz w:val="20"/>
          <w:szCs w:val="20"/>
          <w:lang w:val="sl-SI"/>
        </w:rPr>
        <w:t xml:space="preserve"> Конгрес Удружења за спортску кардиологију Србије ISS 2025, Београд</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Тест </w:t>
      </w:r>
      <w:r w:rsidRPr="00273E92">
        <w:rPr>
          <w:sz w:val="20"/>
          <w:szCs w:val="20"/>
          <w:lang w:val="sl-SI"/>
        </w:rPr>
        <w:t>оптереће</w:t>
      </w:r>
      <w:r>
        <w:rPr>
          <w:sz w:val="20"/>
          <w:szCs w:val="20"/>
          <w:lang w:val="sl-SI"/>
        </w:rPr>
        <w:t>њем и CT коронарна ангиографија</w:t>
      </w:r>
      <w:r>
        <w:rPr>
          <w:sz w:val="20"/>
          <w:szCs w:val="20"/>
        </w:rPr>
        <w:t xml:space="preserve">. </w:t>
      </w:r>
      <w:r w:rsidRPr="00273E92">
        <w:rPr>
          <w:sz w:val="20"/>
          <w:szCs w:val="20"/>
          <w:lang w:val="sl-SI"/>
        </w:rPr>
        <w:t>XXVI Национални конгрес Удружења кардиолога Србије са међународним учешћем, 23–26. октобар 2025, Златибор</w:t>
      </w:r>
      <w:r>
        <w:rPr>
          <w:sz w:val="20"/>
          <w:szCs w:val="20"/>
        </w:rPr>
        <w:t>.</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Ергоспирометрија </w:t>
      </w:r>
      <w:r>
        <w:rPr>
          <w:sz w:val="20"/>
          <w:szCs w:val="20"/>
          <w:lang w:val="sl-SI"/>
        </w:rPr>
        <w:t>код гојазних</w:t>
      </w:r>
      <w:r>
        <w:rPr>
          <w:sz w:val="20"/>
          <w:szCs w:val="20"/>
        </w:rPr>
        <w:t xml:space="preserve">. </w:t>
      </w:r>
      <w:r w:rsidRPr="00273E92">
        <w:rPr>
          <w:sz w:val="20"/>
          <w:szCs w:val="20"/>
          <w:lang w:val="sl-SI"/>
        </w:rPr>
        <w:t>Место ергоспирометрије у превенцији и оптималном лечењу. Четврти конгрес превентивне кардиоваскуларне медицине</w:t>
      </w:r>
      <w:r>
        <w:rPr>
          <w:sz w:val="20"/>
          <w:szCs w:val="20"/>
          <w:lang w:val="sl-SI"/>
        </w:rPr>
        <w:t>, 2025 SERBIA PREVENT,</w:t>
      </w:r>
      <w:r>
        <w:rPr>
          <w:sz w:val="20"/>
          <w:szCs w:val="20"/>
        </w:rPr>
        <w:t xml:space="preserve"> </w:t>
      </w:r>
      <w:r w:rsidRPr="00273E92">
        <w:rPr>
          <w:sz w:val="20"/>
          <w:szCs w:val="20"/>
          <w:lang w:val="sl-SI"/>
        </w:rPr>
        <w:t>Београд</w:t>
      </w:r>
      <w:r>
        <w:rPr>
          <w:sz w:val="20"/>
          <w:szCs w:val="20"/>
        </w:rPr>
        <w:t>, 2025.</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Процена </w:t>
      </w:r>
      <w:r w:rsidRPr="00273E92">
        <w:rPr>
          <w:sz w:val="20"/>
          <w:szCs w:val="20"/>
          <w:lang w:val="sl-SI"/>
        </w:rPr>
        <w:t>ризика и одлуке о повратку спортским активностима код спортиста са HCM: нови консензус документ. Конгрес „Актуелности у кардиологији 2025“, Нишка Бања</w:t>
      </w:r>
    </w:p>
    <w:p w:rsidR="00460CC8" w:rsidRPr="00460CC8" w:rsidRDefault="00460CC8" w:rsidP="00EB3409">
      <w:pPr>
        <w:pStyle w:val="ListParagraph"/>
        <w:numPr>
          <w:ilvl w:val="0"/>
          <w:numId w:val="175"/>
        </w:numPr>
        <w:spacing w:before="0" w:beforeAutospacing="0"/>
        <w:rPr>
          <w:iCs/>
          <w:sz w:val="20"/>
          <w:szCs w:val="20"/>
        </w:rPr>
      </w:pPr>
      <w:r>
        <w:rPr>
          <w:iCs/>
          <w:sz w:val="20"/>
          <w:szCs w:val="20"/>
        </w:rPr>
        <w:t xml:space="preserve">Значај </w:t>
      </w:r>
      <w:r w:rsidRPr="00273E92">
        <w:rPr>
          <w:sz w:val="20"/>
          <w:szCs w:val="20"/>
          <w:lang w:val="sl-SI"/>
        </w:rPr>
        <w:t>стрес теста у спорту и рекреацији. Конгрес CARDIONAISSUS, 2025, Ниш</w:t>
      </w:r>
      <w:r>
        <w:rPr>
          <w:sz w:val="20"/>
          <w:szCs w:val="20"/>
        </w:rPr>
        <w:t>.</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Неинвазивна </w:t>
      </w:r>
      <w:r w:rsidRPr="00273E92">
        <w:rPr>
          <w:sz w:val="20"/>
          <w:szCs w:val="20"/>
          <w:lang w:val="sl-SI"/>
        </w:rPr>
        <w:t>процена коронарне резерве пре одлуке о физичкој активности. Конгрес Удружења за спортску кардиологију С</w:t>
      </w:r>
      <w:r>
        <w:rPr>
          <w:sz w:val="20"/>
          <w:szCs w:val="20"/>
          <w:lang w:val="sl-SI"/>
        </w:rPr>
        <w:t>рбије ISS</w:t>
      </w:r>
      <w:r>
        <w:rPr>
          <w:sz w:val="20"/>
          <w:szCs w:val="20"/>
        </w:rPr>
        <w:t xml:space="preserve">, </w:t>
      </w:r>
      <w:r w:rsidRPr="00273E92">
        <w:rPr>
          <w:sz w:val="20"/>
          <w:szCs w:val="20"/>
          <w:lang w:val="sl-SI"/>
        </w:rPr>
        <w:t>2024, Београд</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Алгоритам </w:t>
      </w:r>
      <w:r w:rsidRPr="00273E92">
        <w:rPr>
          <w:sz w:val="20"/>
          <w:szCs w:val="20"/>
          <w:lang w:val="sl-SI"/>
        </w:rPr>
        <w:t>за прегледе пре почетка вежбања. XXV Конгрес Удружења кардиолога Србије, 2024, Београд</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Гојазност </w:t>
      </w:r>
      <w:r w:rsidRPr="00273E92">
        <w:rPr>
          <w:sz w:val="20"/>
          <w:szCs w:val="20"/>
          <w:lang w:val="sl-SI"/>
        </w:rPr>
        <w:t>и предијабетес: шта знамо о превенцији и лечењу? Сесија Фактори ризика – од животне средине преко навика до лекара. Serbia Prevent, 2024, Београд</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Исхемијска </w:t>
      </w:r>
      <w:r w:rsidRPr="00273E92">
        <w:rPr>
          <w:sz w:val="20"/>
          <w:szCs w:val="20"/>
          <w:lang w:val="sl-SI"/>
        </w:rPr>
        <w:t>болест срца: дијагностика, лечење и препоруке. Пролећна кардиолошка радионица, 2024, Копаоник, Србија</w:t>
      </w:r>
    </w:p>
    <w:p w:rsidR="00460CC8" w:rsidRPr="00460CC8" w:rsidRDefault="00460CC8" w:rsidP="00EB3409">
      <w:pPr>
        <w:pStyle w:val="ListParagraph"/>
        <w:numPr>
          <w:ilvl w:val="0"/>
          <w:numId w:val="175"/>
        </w:numPr>
        <w:spacing w:before="0" w:beforeAutospacing="0"/>
        <w:rPr>
          <w:iCs/>
          <w:sz w:val="20"/>
          <w:szCs w:val="20"/>
        </w:rPr>
      </w:pPr>
      <w:r w:rsidRPr="00273E92">
        <w:rPr>
          <w:sz w:val="20"/>
          <w:szCs w:val="20"/>
          <w:lang w:val="sl-SI"/>
        </w:rPr>
        <w:lastRenderedPageBreak/>
        <w:t>COVID 19 – алгоритам за повратак на тренинге. Конгрес Удружења за спортску кардиологију Србије ISS 2023, 2023, Београд</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Аритмије </w:t>
      </w:r>
      <w:r w:rsidRPr="00273E92">
        <w:rPr>
          <w:sz w:val="20"/>
          <w:szCs w:val="20"/>
          <w:lang w:val="sl-SI"/>
        </w:rPr>
        <w:t>и ризик од вежбања. XXIV Конгрес Удружења кардиолога Србије, Златибор, 2023</w:t>
      </w:r>
    </w:p>
    <w:p w:rsidR="00460CC8" w:rsidRPr="00460CC8" w:rsidRDefault="00460CC8" w:rsidP="00EB3409">
      <w:pPr>
        <w:pStyle w:val="ListParagraph"/>
        <w:numPr>
          <w:ilvl w:val="0"/>
          <w:numId w:val="175"/>
        </w:numPr>
        <w:spacing w:before="0" w:beforeAutospacing="0"/>
        <w:rPr>
          <w:iCs/>
          <w:sz w:val="20"/>
          <w:szCs w:val="20"/>
        </w:rPr>
      </w:pPr>
      <w:r>
        <w:rPr>
          <w:iCs/>
          <w:sz w:val="20"/>
          <w:szCs w:val="20"/>
        </w:rPr>
        <w:t xml:space="preserve">Приказ </w:t>
      </w:r>
      <w:r w:rsidRPr="00273E92">
        <w:rPr>
          <w:sz w:val="20"/>
          <w:szCs w:val="20"/>
          <w:lang w:val="sl-SI"/>
        </w:rPr>
        <w:t>случаја: Решење загонетке је ехокардиографија (део 1). XXIV Конгрес Удруже</w:t>
      </w:r>
      <w:r>
        <w:rPr>
          <w:sz w:val="20"/>
          <w:szCs w:val="20"/>
          <w:lang w:val="sl-SI"/>
        </w:rPr>
        <w:t>ња кардиолога Србије, Златибор</w:t>
      </w:r>
      <w:r>
        <w:rPr>
          <w:sz w:val="20"/>
          <w:szCs w:val="20"/>
        </w:rPr>
        <w:t xml:space="preserve"> </w:t>
      </w:r>
      <w:r w:rsidRPr="00273E92">
        <w:rPr>
          <w:sz w:val="20"/>
          <w:szCs w:val="20"/>
          <w:lang w:val="sl-SI"/>
        </w:rPr>
        <w:t>2023</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Гојазност </w:t>
      </w:r>
      <w:r w:rsidRPr="00273E92">
        <w:rPr>
          <w:sz w:val="20"/>
          <w:szCs w:val="20"/>
          <w:lang w:val="sl-SI"/>
        </w:rPr>
        <w:t>и предијабетес: шта знамо о превенцији и лечењу? Serbia Prevent, 2023, Београд</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Коронарна </w:t>
      </w:r>
      <w:r w:rsidRPr="00273E92">
        <w:rPr>
          <w:sz w:val="20"/>
          <w:szCs w:val="20"/>
          <w:lang w:val="sl-SI"/>
        </w:rPr>
        <w:t>болест у спорту и рекреацији. XXII Конгрес Удружења интерниста Србије, 2023, Врњачка Бања</w:t>
      </w:r>
    </w:p>
    <w:p w:rsidR="00460CC8" w:rsidRPr="00460CC8" w:rsidRDefault="00460CC8" w:rsidP="00EB3409">
      <w:pPr>
        <w:pStyle w:val="ListParagraph"/>
        <w:numPr>
          <w:ilvl w:val="0"/>
          <w:numId w:val="175"/>
        </w:numPr>
        <w:spacing w:before="0" w:beforeAutospacing="0"/>
        <w:rPr>
          <w:iCs/>
          <w:sz w:val="20"/>
          <w:szCs w:val="20"/>
        </w:rPr>
      </w:pPr>
      <w:r>
        <w:rPr>
          <w:sz w:val="20"/>
          <w:szCs w:val="20"/>
        </w:rPr>
        <w:t xml:space="preserve">Ергоспирометрија </w:t>
      </w:r>
      <w:r w:rsidRPr="00273E92">
        <w:rPr>
          <w:sz w:val="20"/>
          <w:szCs w:val="20"/>
          <w:lang w:val="sl-SI"/>
        </w:rPr>
        <w:t>у процени ризика пре несрчане хирургије. Осми конгрес 34. огранка Америчког колеџа кардиолога за Србију и Републику Српску, 2023, Требиње</w:t>
      </w:r>
    </w:p>
    <w:p w:rsidR="00460CC8" w:rsidRPr="007E5E8C" w:rsidRDefault="00460CC8" w:rsidP="00EB3409">
      <w:pPr>
        <w:pStyle w:val="ListParagraph"/>
        <w:numPr>
          <w:ilvl w:val="0"/>
          <w:numId w:val="175"/>
        </w:numPr>
        <w:spacing w:before="0" w:beforeAutospacing="0"/>
        <w:rPr>
          <w:iCs/>
          <w:sz w:val="20"/>
          <w:szCs w:val="20"/>
        </w:rPr>
      </w:pPr>
      <w:r w:rsidRPr="00273E92">
        <w:rPr>
          <w:sz w:val="20"/>
          <w:szCs w:val="20"/>
          <w:lang w:val="sl-SI"/>
        </w:rPr>
        <w:t>Исхемија. Пролећна кардиолошка радионица, 2023, Копаоник</w:t>
      </w:r>
      <w:r>
        <w:rPr>
          <w:sz w:val="20"/>
          <w:szCs w:val="20"/>
        </w:rPr>
        <w:t>.</w:t>
      </w:r>
    </w:p>
    <w:p w:rsidR="007E5E8C" w:rsidRPr="007E5E8C" w:rsidRDefault="007E5E8C" w:rsidP="00EB3409">
      <w:pPr>
        <w:pStyle w:val="ListParagraph"/>
        <w:numPr>
          <w:ilvl w:val="0"/>
          <w:numId w:val="175"/>
        </w:numPr>
        <w:spacing w:before="0" w:beforeAutospacing="0"/>
        <w:rPr>
          <w:iCs/>
          <w:sz w:val="20"/>
          <w:szCs w:val="20"/>
        </w:rPr>
      </w:pPr>
      <w:r>
        <w:rPr>
          <w:sz w:val="20"/>
          <w:szCs w:val="20"/>
        </w:rPr>
        <w:t xml:space="preserve">Приказ </w:t>
      </w:r>
      <w:r w:rsidRPr="00273E92">
        <w:rPr>
          <w:sz w:val="20"/>
          <w:szCs w:val="20"/>
          <w:lang w:val="sl-SI"/>
        </w:rPr>
        <w:t>случаја: Решење загонетке је ехокардиографија. Пролећна кардиолошка радионица, 2023, Копаоник</w:t>
      </w:r>
    </w:p>
    <w:p w:rsidR="007E5E8C" w:rsidRPr="007E5E8C" w:rsidRDefault="007E5E8C" w:rsidP="00EB3409">
      <w:pPr>
        <w:pStyle w:val="ListParagraph"/>
        <w:numPr>
          <w:ilvl w:val="0"/>
          <w:numId w:val="175"/>
        </w:numPr>
        <w:spacing w:before="0" w:beforeAutospacing="0"/>
        <w:rPr>
          <w:iCs/>
          <w:sz w:val="20"/>
          <w:szCs w:val="20"/>
        </w:rPr>
      </w:pPr>
      <w:r>
        <w:rPr>
          <w:sz w:val="20"/>
          <w:szCs w:val="20"/>
        </w:rPr>
        <w:t xml:space="preserve">Препоруке </w:t>
      </w:r>
      <w:r w:rsidRPr="00273E92">
        <w:rPr>
          <w:sz w:val="20"/>
          <w:szCs w:val="20"/>
          <w:lang w:val="sl-SI"/>
        </w:rPr>
        <w:t>за бављење спортом особа са коронарном болешћу и валвуларним манама. Симпозијум Удружења за спортску кардиологију Србије, 2022, Београд</w:t>
      </w:r>
    </w:p>
    <w:p w:rsidR="007E5E8C" w:rsidRPr="007E5E8C" w:rsidRDefault="007E5E8C" w:rsidP="00EB3409">
      <w:pPr>
        <w:pStyle w:val="ListParagraph"/>
        <w:numPr>
          <w:ilvl w:val="0"/>
          <w:numId w:val="175"/>
        </w:numPr>
        <w:spacing w:before="0" w:beforeAutospacing="0"/>
        <w:rPr>
          <w:iCs/>
          <w:sz w:val="20"/>
          <w:szCs w:val="20"/>
        </w:rPr>
      </w:pPr>
      <w:r>
        <w:rPr>
          <w:sz w:val="20"/>
          <w:szCs w:val="20"/>
        </w:rPr>
        <w:t>Аритмије и</w:t>
      </w:r>
      <w:r w:rsidRPr="00273E92">
        <w:rPr>
          <w:sz w:val="20"/>
          <w:szCs w:val="20"/>
          <w:lang w:val="sl-SI"/>
        </w:rPr>
        <w:t xml:space="preserve"> физичка активност после COVID 19. Симпозијум Удружења кардиолога Србије, 2022, Нови Сад</w:t>
      </w:r>
    </w:p>
    <w:p w:rsidR="007E5E8C" w:rsidRPr="007E5E8C" w:rsidRDefault="007E5E8C" w:rsidP="00EB3409">
      <w:pPr>
        <w:pStyle w:val="ListParagraph"/>
        <w:numPr>
          <w:ilvl w:val="0"/>
          <w:numId w:val="175"/>
        </w:numPr>
        <w:spacing w:before="0" w:beforeAutospacing="0"/>
        <w:rPr>
          <w:iCs/>
          <w:sz w:val="20"/>
          <w:szCs w:val="20"/>
        </w:rPr>
      </w:pPr>
      <w:r>
        <w:rPr>
          <w:sz w:val="20"/>
          <w:szCs w:val="20"/>
        </w:rPr>
        <w:t xml:space="preserve">Вежбање </w:t>
      </w:r>
      <w:r w:rsidRPr="00273E92">
        <w:rPr>
          <w:sz w:val="20"/>
          <w:szCs w:val="20"/>
          <w:lang w:val="sl-SI"/>
        </w:rPr>
        <w:t>и хипертензија. VII Национални конгрес Удружења за хипертензију Србије, 2022, Београд</w:t>
      </w:r>
    </w:p>
    <w:p w:rsidR="007E5E8C" w:rsidRPr="007E5E8C" w:rsidRDefault="007E5E8C" w:rsidP="00EB3409">
      <w:pPr>
        <w:pStyle w:val="ListParagraph"/>
        <w:numPr>
          <w:ilvl w:val="0"/>
          <w:numId w:val="175"/>
        </w:numPr>
        <w:spacing w:before="0" w:beforeAutospacing="0"/>
        <w:rPr>
          <w:iCs/>
          <w:sz w:val="20"/>
          <w:szCs w:val="20"/>
        </w:rPr>
      </w:pPr>
      <w:r>
        <w:rPr>
          <w:sz w:val="20"/>
          <w:szCs w:val="20"/>
        </w:rPr>
        <w:t xml:space="preserve">Атријални </w:t>
      </w:r>
      <w:r w:rsidRPr="00273E92">
        <w:rPr>
          <w:sz w:val="20"/>
          <w:szCs w:val="20"/>
          <w:lang w:val="sl-SI"/>
        </w:rPr>
        <w:t>септални дефект. Serbia Prevent, 2021, Београд</w:t>
      </w:r>
    </w:p>
    <w:p w:rsidR="007E5E8C" w:rsidRPr="007E5E8C" w:rsidRDefault="007E5E8C" w:rsidP="00EB3409">
      <w:pPr>
        <w:pStyle w:val="ListParagraph"/>
        <w:numPr>
          <w:ilvl w:val="0"/>
          <w:numId w:val="175"/>
        </w:numPr>
        <w:spacing w:before="0" w:beforeAutospacing="0"/>
        <w:rPr>
          <w:iCs/>
          <w:sz w:val="20"/>
          <w:szCs w:val="20"/>
        </w:rPr>
      </w:pPr>
      <w:r>
        <w:rPr>
          <w:sz w:val="20"/>
          <w:szCs w:val="20"/>
        </w:rPr>
        <w:t xml:space="preserve">Спорт </w:t>
      </w:r>
      <w:r w:rsidRPr="00273E92">
        <w:rPr>
          <w:sz w:val="20"/>
          <w:szCs w:val="20"/>
          <w:lang w:val="sl-SI"/>
        </w:rPr>
        <w:t>и физичка активност код пацијената са коронарном болешћу. VI конгрес 34. огранка Америчког колеџа кардиолога за Србију и Републику Српску, 2021, Требиње</w:t>
      </w:r>
    </w:p>
    <w:p w:rsidR="007E5E8C" w:rsidRPr="007E5E8C" w:rsidRDefault="007E5E8C" w:rsidP="00EB3409">
      <w:pPr>
        <w:pStyle w:val="ListParagraph"/>
        <w:numPr>
          <w:ilvl w:val="0"/>
          <w:numId w:val="175"/>
        </w:numPr>
        <w:spacing w:before="0" w:beforeAutospacing="0"/>
        <w:rPr>
          <w:iCs/>
          <w:sz w:val="20"/>
          <w:szCs w:val="20"/>
        </w:rPr>
      </w:pPr>
      <w:r>
        <w:rPr>
          <w:iCs/>
          <w:sz w:val="20"/>
          <w:szCs w:val="20"/>
        </w:rPr>
        <w:t xml:space="preserve">Атријална </w:t>
      </w:r>
      <w:r w:rsidRPr="00273E92">
        <w:rPr>
          <w:sz w:val="20"/>
          <w:szCs w:val="20"/>
          <w:lang w:val="sl-SI"/>
        </w:rPr>
        <w:t>фибрилација у спорту. VII Конгрес хипертензије, Београд,</w:t>
      </w:r>
      <w:r>
        <w:rPr>
          <w:sz w:val="20"/>
          <w:szCs w:val="20"/>
        </w:rPr>
        <w:t xml:space="preserve"> 2020.</w:t>
      </w:r>
    </w:p>
    <w:p w:rsidR="007E5E8C" w:rsidRPr="007E5E8C" w:rsidRDefault="007E5E8C" w:rsidP="00EB3409">
      <w:pPr>
        <w:pStyle w:val="ListParagraph"/>
        <w:numPr>
          <w:ilvl w:val="0"/>
          <w:numId w:val="175"/>
        </w:numPr>
        <w:spacing w:before="0" w:beforeAutospacing="0"/>
        <w:rPr>
          <w:iCs/>
          <w:sz w:val="20"/>
          <w:szCs w:val="20"/>
        </w:rPr>
      </w:pPr>
      <w:r>
        <w:rPr>
          <w:sz w:val="20"/>
          <w:szCs w:val="20"/>
          <w:lang w:val="sl-SI"/>
        </w:rPr>
        <w:t>Аритмија миленијума</w:t>
      </w:r>
      <w:r w:rsidRPr="00273E92">
        <w:rPr>
          <w:sz w:val="20"/>
          <w:szCs w:val="20"/>
          <w:lang w:val="sl-SI"/>
        </w:rPr>
        <w:t>: савремена сазнања и перспективе у дијагностици и лечењу атријалне фибрилације. XVIII Конгрес Удружења кардиолога Србије, Београд, 2011</w:t>
      </w:r>
    </w:p>
    <w:p w:rsidR="007E5E8C" w:rsidRPr="003B6F54" w:rsidRDefault="007E5E8C" w:rsidP="00EB3409">
      <w:pPr>
        <w:pStyle w:val="ListParagraph"/>
        <w:numPr>
          <w:ilvl w:val="0"/>
          <w:numId w:val="175"/>
        </w:numPr>
        <w:spacing w:before="0" w:beforeAutospacing="0"/>
        <w:rPr>
          <w:iCs/>
          <w:sz w:val="20"/>
          <w:szCs w:val="20"/>
        </w:rPr>
      </w:pPr>
      <w:r>
        <w:rPr>
          <w:sz w:val="20"/>
          <w:szCs w:val="20"/>
        </w:rPr>
        <w:t xml:space="preserve">Диференцијална </w:t>
      </w:r>
      <w:r w:rsidRPr="00273E92">
        <w:rPr>
          <w:sz w:val="20"/>
          <w:szCs w:val="20"/>
          <w:lang w:val="sl-SI"/>
        </w:rPr>
        <w:t>дијагноза тахикардије са широким QRS комплексима – од болничке постеље до електрофизиолошке лабораторије. XVIII Конгрес Удружења кардиолога Србије, Београд, 2011</w:t>
      </w:r>
    </w:p>
    <w:p w:rsidR="007B7574" w:rsidRPr="007E5E8C" w:rsidRDefault="003B6F54" w:rsidP="007E5E8C">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скуповима:</w:t>
      </w:r>
    </w:p>
    <w:p w:rsidR="007B7574" w:rsidRPr="007E5E8C" w:rsidRDefault="007B7574" w:rsidP="00EB3409">
      <w:pPr>
        <w:pStyle w:val="ListParagraph"/>
        <w:numPr>
          <w:ilvl w:val="0"/>
          <w:numId w:val="176"/>
        </w:numPr>
        <w:spacing w:before="0" w:beforeAutospacing="0"/>
        <w:ind w:left="990"/>
        <w:rPr>
          <w:sz w:val="20"/>
          <w:szCs w:val="20"/>
          <w:lang w:val="sl-SI"/>
        </w:rPr>
      </w:pPr>
      <w:r w:rsidRPr="007E5E8C">
        <w:rPr>
          <w:sz w:val="20"/>
          <w:szCs w:val="20"/>
          <w:lang w:val="sl-SI"/>
        </w:rPr>
        <w:t>Хронични коронарни синдром и физичка активност</w:t>
      </w:r>
      <w:r w:rsidRPr="007E5E8C">
        <w:rPr>
          <w:sz w:val="20"/>
          <w:szCs w:val="20"/>
        </w:rPr>
        <w:t xml:space="preserve">. </w:t>
      </w:r>
      <w:r w:rsidRPr="007E5E8C">
        <w:rPr>
          <w:sz w:val="20"/>
          <w:szCs w:val="20"/>
          <w:lang w:val="sl-SI"/>
        </w:rPr>
        <w:t>SINERGIJA са Удружењем за спортску кардиологију Србије – USKS, 2025</w:t>
      </w:r>
      <w:r w:rsidRPr="007E5E8C">
        <w:rPr>
          <w:sz w:val="20"/>
          <w:szCs w:val="20"/>
        </w:rPr>
        <w:t>,</w:t>
      </w:r>
      <w:r w:rsidRPr="007E5E8C">
        <w:rPr>
          <w:sz w:val="20"/>
          <w:szCs w:val="20"/>
          <w:lang w:val="sl-SI"/>
        </w:rPr>
        <w:t xml:space="preserve"> Београд.</w:t>
      </w:r>
    </w:p>
    <w:p w:rsidR="007B7574" w:rsidRPr="007E5E8C" w:rsidRDefault="007B7574" w:rsidP="00EB3409">
      <w:pPr>
        <w:pStyle w:val="ListParagraph"/>
        <w:numPr>
          <w:ilvl w:val="0"/>
          <w:numId w:val="176"/>
        </w:numPr>
        <w:spacing w:before="0" w:beforeAutospacing="0"/>
        <w:ind w:left="990"/>
        <w:rPr>
          <w:sz w:val="20"/>
          <w:szCs w:val="20"/>
          <w:lang w:val="sl-SI"/>
        </w:rPr>
      </w:pPr>
      <w:r w:rsidRPr="007E5E8C">
        <w:rPr>
          <w:sz w:val="20"/>
          <w:szCs w:val="20"/>
          <w:lang w:val="sl-SI"/>
        </w:rPr>
        <w:t>Session: Ready, set, go! Topic: Sports cardiology. ESC Congress 2025, Мадрид, Шпанија.</w:t>
      </w:r>
    </w:p>
    <w:p w:rsidR="007B7574" w:rsidRPr="007E5E8C" w:rsidRDefault="007B7574" w:rsidP="00EB3409">
      <w:pPr>
        <w:pStyle w:val="ListParagraph"/>
        <w:numPr>
          <w:ilvl w:val="0"/>
          <w:numId w:val="176"/>
        </w:numPr>
        <w:spacing w:before="0" w:beforeAutospacing="0"/>
        <w:ind w:left="990"/>
        <w:rPr>
          <w:sz w:val="20"/>
          <w:szCs w:val="20"/>
          <w:lang w:val="sl-SI"/>
        </w:rPr>
      </w:pPr>
      <w:r w:rsidRPr="007E5E8C">
        <w:rPr>
          <w:sz w:val="20"/>
          <w:szCs w:val="20"/>
          <w:lang w:val="sl-SI"/>
        </w:rPr>
        <w:t>Стратификација ризика у аритмогеној дисплазији десне коморе</w:t>
      </w:r>
      <w:r w:rsidRPr="007E5E8C">
        <w:rPr>
          <w:sz w:val="20"/>
          <w:szCs w:val="20"/>
        </w:rPr>
        <w:t xml:space="preserve">. </w:t>
      </w:r>
      <w:r w:rsidRPr="007E5E8C">
        <w:rPr>
          <w:sz w:val="20"/>
          <w:szCs w:val="20"/>
          <w:lang w:val="sl-SI"/>
        </w:rPr>
        <w:t>Belgrade Valve International Symposium – BELVIS KIS, 2025, Београд.</w:t>
      </w:r>
    </w:p>
    <w:p w:rsidR="007B7574" w:rsidRPr="007E5E8C" w:rsidRDefault="007B7574" w:rsidP="00EB3409">
      <w:pPr>
        <w:pStyle w:val="ListParagraph"/>
        <w:numPr>
          <w:ilvl w:val="0"/>
          <w:numId w:val="176"/>
        </w:numPr>
        <w:spacing w:before="0" w:beforeAutospacing="0"/>
        <w:ind w:left="990"/>
        <w:rPr>
          <w:sz w:val="20"/>
          <w:szCs w:val="20"/>
          <w:lang w:val="sl-SI"/>
        </w:rPr>
      </w:pPr>
      <w:r w:rsidRPr="007E5E8C">
        <w:rPr>
          <w:sz w:val="20"/>
          <w:szCs w:val="20"/>
          <w:lang w:val="sl-SI"/>
        </w:rPr>
        <w:t>CardioS Menti квиз. 23. Национални конгрес о кардиологији и срчаној инсуфицијенцији, CardioS 2025, Београд.</w:t>
      </w:r>
    </w:p>
    <w:p w:rsidR="007B7574" w:rsidRPr="007E5E8C" w:rsidRDefault="007B7574" w:rsidP="00EB3409">
      <w:pPr>
        <w:pStyle w:val="ListParagraph"/>
        <w:numPr>
          <w:ilvl w:val="0"/>
          <w:numId w:val="176"/>
        </w:numPr>
        <w:spacing w:before="0" w:beforeAutospacing="0"/>
        <w:ind w:left="990"/>
        <w:rPr>
          <w:sz w:val="20"/>
          <w:szCs w:val="20"/>
          <w:lang w:val="sl-SI"/>
        </w:rPr>
      </w:pPr>
      <w:r w:rsidRPr="007E5E8C">
        <w:rPr>
          <w:sz w:val="20"/>
          <w:szCs w:val="20"/>
          <w:lang w:val="sl-SI"/>
        </w:rPr>
        <w:t>Аномалије коронарних артерија и атеросклеротска болест срца. Sinergy 2024, Београд.</w:t>
      </w:r>
    </w:p>
    <w:p w:rsidR="007B7574" w:rsidRPr="007E2A82" w:rsidRDefault="007B7574" w:rsidP="00EB3409">
      <w:pPr>
        <w:pStyle w:val="ListParagraph"/>
        <w:numPr>
          <w:ilvl w:val="0"/>
          <w:numId w:val="176"/>
        </w:numPr>
        <w:spacing w:before="0" w:beforeAutospacing="0"/>
        <w:ind w:left="990"/>
        <w:rPr>
          <w:sz w:val="20"/>
          <w:szCs w:val="20"/>
          <w:lang w:val="sl-SI"/>
        </w:rPr>
      </w:pPr>
      <w:r w:rsidRPr="007E5E8C">
        <w:rPr>
          <w:sz w:val="20"/>
          <w:szCs w:val="20"/>
          <w:lang w:val="sl-SI"/>
        </w:rPr>
        <w:t>CardioS Menti квиз. 22. Национални конгрес о кардиологији и срчаној инсуфицијенцији, CardioS 2024, Београд.</w:t>
      </w:r>
    </w:p>
    <w:p w:rsidR="0065716A" w:rsidRPr="007E5E8C" w:rsidRDefault="0065716A" w:rsidP="0067623A">
      <w:pPr>
        <w:spacing w:before="0" w:beforeAutospacing="0" w:after="0" w:afterAutospacing="0"/>
        <w:ind w:left="0" w:right="0" w:firstLine="0"/>
        <w:jc w:val="left"/>
        <w:rPr>
          <w:sz w:val="20"/>
          <w:szCs w:val="20"/>
        </w:rPr>
      </w:pPr>
    </w:p>
    <w:p w:rsidR="0067623A" w:rsidRPr="00085119" w:rsidRDefault="0067623A" w:rsidP="0067623A">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13</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Ивана Петровић Ђорђевић</w:t>
      </w:r>
    </w:p>
    <w:p w:rsidR="0067623A" w:rsidRPr="00AC467F" w:rsidRDefault="0067623A" w:rsidP="001E28A4">
      <w:pPr>
        <w:spacing w:before="0" w:beforeAutospacing="0"/>
        <w:ind w:left="0" w:firstLine="0"/>
        <w:contextualSpacing/>
        <w:rPr>
          <w:b/>
          <w:sz w:val="20"/>
          <w:szCs w:val="20"/>
        </w:rPr>
      </w:pPr>
    </w:p>
    <w:p w:rsidR="0067623A" w:rsidRDefault="0067623A" w:rsidP="0067623A">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67623A" w:rsidRPr="000663D3" w:rsidRDefault="0067623A" w:rsidP="0067623A">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67623A" w:rsidRPr="00AC467F" w:rsidTr="0070193C">
        <w:trPr>
          <w:trHeight w:val="104"/>
        </w:trPr>
        <w:tc>
          <w:tcPr>
            <w:tcW w:w="3681" w:type="dxa"/>
          </w:tcPr>
          <w:p w:rsidR="0067623A" w:rsidRPr="00AC467F" w:rsidRDefault="0067623A" w:rsidP="0070193C">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67623A" w:rsidRPr="00085119" w:rsidRDefault="0067623A" w:rsidP="0070193C">
            <w:pPr>
              <w:spacing w:before="0" w:beforeAutospacing="0"/>
              <w:ind w:left="284" w:firstLine="0"/>
              <w:contextualSpacing/>
              <w:rPr>
                <w:bCs/>
                <w:sz w:val="20"/>
                <w:szCs w:val="20"/>
              </w:rPr>
            </w:pPr>
            <w:r>
              <w:rPr>
                <w:bCs/>
                <w:sz w:val="20"/>
                <w:szCs w:val="20"/>
              </w:rPr>
              <w:t>Ивана (Милан) Петровић Ђорђевић</w:t>
            </w:r>
          </w:p>
        </w:tc>
      </w:tr>
      <w:tr w:rsidR="0067623A" w:rsidRPr="00AC467F" w:rsidTr="0070193C">
        <w:tc>
          <w:tcPr>
            <w:tcW w:w="3681" w:type="dxa"/>
          </w:tcPr>
          <w:p w:rsidR="0067623A" w:rsidRPr="00AC467F" w:rsidRDefault="0067623A" w:rsidP="0070193C">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67623A" w:rsidRPr="00AC467F" w:rsidRDefault="0067623A" w:rsidP="0070193C">
            <w:pPr>
              <w:spacing w:before="0" w:beforeAutospacing="0"/>
              <w:ind w:left="284" w:firstLine="0"/>
              <w:contextualSpacing/>
              <w:rPr>
                <w:bCs/>
                <w:sz w:val="20"/>
                <w:szCs w:val="20"/>
                <w:lang w:val="da-DK"/>
              </w:rPr>
            </w:pPr>
            <w:r>
              <w:rPr>
                <w:bCs/>
                <w:sz w:val="20"/>
                <w:szCs w:val="20"/>
              </w:rPr>
              <w:t>27</w:t>
            </w:r>
            <w:r w:rsidRPr="00747CA2">
              <w:rPr>
                <w:bCs/>
                <w:sz w:val="20"/>
                <w:szCs w:val="20"/>
              </w:rPr>
              <w:t>.0</w:t>
            </w:r>
            <w:r>
              <w:rPr>
                <w:bCs/>
                <w:sz w:val="20"/>
                <w:szCs w:val="20"/>
              </w:rPr>
              <w:t>8</w:t>
            </w:r>
            <w:r w:rsidRPr="00747CA2">
              <w:rPr>
                <w:bCs/>
                <w:sz w:val="20"/>
                <w:szCs w:val="20"/>
              </w:rPr>
              <w:t>.198</w:t>
            </w:r>
            <w:r>
              <w:rPr>
                <w:bCs/>
                <w:sz w:val="20"/>
                <w:szCs w:val="20"/>
              </w:rPr>
              <w:t>3</w:t>
            </w:r>
            <w:r w:rsidRPr="00747CA2">
              <w:rPr>
                <w:bCs/>
                <w:sz w:val="20"/>
                <w:szCs w:val="20"/>
              </w:rPr>
              <w:t xml:space="preserve">. </w:t>
            </w:r>
            <w:r>
              <w:rPr>
                <w:bCs/>
                <w:sz w:val="20"/>
                <w:szCs w:val="20"/>
              </w:rPr>
              <w:t>Смедерево</w:t>
            </w:r>
          </w:p>
        </w:tc>
      </w:tr>
      <w:tr w:rsidR="0067623A" w:rsidRPr="00AC467F" w:rsidTr="0070193C">
        <w:tc>
          <w:tcPr>
            <w:tcW w:w="3681" w:type="dxa"/>
          </w:tcPr>
          <w:p w:rsidR="0067623A" w:rsidRPr="00AC467F" w:rsidRDefault="0067623A" w:rsidP="0070193C">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67623A" w:rsidRDefault="0067623A" w:rsidP="0070193C">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67623A" w:rsidRPr="00AC467F" w:rsidRDefault="0067623A" w:rsidP="0070193C">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67623A" w:rsidRPr="00AC467F" w:rsidTr="0070193C">
        <w:tc>
          <w:tcPr>
            <w:tcW w:w="3681" w:type="dxa"/>
          </w:tcPr>
          <w:p w:rsidR="0067623A" w:rsidRPr="00AC467F" w:rsidRDefault="0067623A" w:rsidP="0070193C">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67623A" w:rsidRPr="00085119" w:rsidRDefault="0067623A" w:rsidP="0070193C">
            <w:pPr>
              <w:spacing w:before="0" w:beforeAutospacing="0"/>
              <w:ind w:left="284" w:firstLine="0"/>
              <w:contextualSpacing/>
              <w:rPr>
                <w:bCs/>
                <w:sz w:val="20"/>
                <w:szCs w:val="20"/>
              </w:rPr>
            </w:pPr>
            <w:r>
              <w:rPr>
                <w:bCs/>
                <w:sz w:val="20"/>
                <w:szCs w:val="20"/>
              </w:rPr>
              <w:t>специјалиста интерне медицине, Одељење за аритмологију и клиничку кардиологу</w:t>
            </w:r>
          </w:p>
        </w:tc>
      </w:tr>
      <w:tr w:rsidR="0067623A" w:rsidRPr="00AC467F" w:rsidTr="0070193C">
        <w:tc>
          <w:tcPr>
            <w:tcW w:w="3681" w:type="dxa"/>
          </w:tcPr>
          <w:p w:rsidR="0067623A" w:rsidRPr="00AC467F" w:rsidRDefault="0067623A" w:rsidP="0070193C">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67623A" w:rsidRPr="00085119" w:rsidRDefault="0067623A" w:rsidP="0070193C">
            <w:pPr>
              <w:spacing w:before="0" w:beforeAutospacing="0"/>
              <w:ind w:left="284" w:firstLine="0"/>
              <w:contextualSpacing/>
              <w:rPr>
                <w:sz w:val="20"/>
                <w:szCs w:val="20"/>
              </w:rPr>
            </w:pPr>
            <w:r w:rsidRPr="00085119">
              <w:rPr>
                <w:sz w:val="20"/>
                <w:szCs w:val="20"/>
              </w:rPr>
              <w:t>интерна медицина (кардиологија)</w:t>
            </w:r>
          </w:p>
        </w:tc>
      </w:tr>
    </w:tbl>
    <w:p w:rsidR="0067623A" w:rsidRPr="00AC467F" w:rsidRDefault="0067623A" w:rsidP="0067623A">
      <w:pPr>
        <w:spacing w:before="0" w:beforeAutospacing="0"/>
        <w:ind w:left="0" w:firstLine="0"/>
        <w:contextualSpacing/>
        <w:rPr>
          <w:b/>
          <w:sz w:val="20"/>
          <w:szCs w:val="20"/>
          <w:lang w:val="sl-SI"/>
        </w:rPr>
      </w:pPr>
    </w:p>
    <w:p w:rsidR="0067623A" w:rsidRDefault="0067623A" w:rsidP="0067623A">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67623A" w:rsidRPr="000663D3" w:rsidRDefault="0067623A" w:rsidP="0067623A">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67623A" w:rsidRPr="00AC467F" w:rsidTr="0070193C">
        <w:tc>
          <w:tcPr>
            <w:tcW w:w="3681" w:type="dxa"/>
          </w:tcPr>
          <w:p w:rsidR="0067623A" w:rsidRPr="00353814" w:rsidRDefault="0067623A" w:rsidP="0070193C">
            <w:pPr>
              <w:spacing w:before="0" w:beforeAutospacing="0"/>
              <w:ind w:left="284" w:firstLine="0"/>
              <w:contextualSpacing/>
              <w:rPr>
                <w:b/>
                <w:bCs/>
                <w:sz w:val="20"/>
                <w:szCs w:val="20"/>
              </w:rPr>
            </w:pPr>
            <w:r>
              <w:rPr>
                <w:b/>
                <w:bCs/>
                <w:sz w:val="20"/>
                <w:szCs w:val="20"/>
              </w:rPr>
              <w:t>Основне студије</w:t>
            </w:r>
          </w:p>
        </w:tc>
        <w:tc>
          <w:tcPr>
            <w:tcW w:w="5329" w:type="dxa"/>
          </w:tcPr>
          <w:p w:rsidR="0067623A" w:rsidRPr="00AC467F" w:rsidRDefault="0067623A" w:rsidP="0070193C">
            <w:pPr>
              <w:spacing w:before="0" w:beforeAutospacing="0"/>
              <w:ind w:left="284" w:firstLine="0"/>
              <w:contextualSpacing/>
              <w:rPr>
                <w:i/>
                <w:iCs/>
                <w:sz w:val="20"/>
                <w:szCs w:val="20"/>
                <w:lang w:val="da-DK"/>
              </w:rPr>
            </w:pP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7623A" w:rsidRPr="00AC467F" w:rsidRDefault="0067623A" w:rsidP="0070193C">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Pr>
                <w:sz w:val="20"/>
                <w:szCs w:val="20"/>
              </w:rPr>
              <w:lastRenderedPageBreak/>
              <w:t>Место и година завршетка, просечна оцена</w:t>
            </w:r>
            <w:r w:rsidRPr="00AC467F">
              <w:rPr>
                <w:sz w:val="20"/>
                <w:szCs w:val="20"/>
                <w:lang w:val="sr-Latn-CS"/>
              </w:rPr>
              <w:t xml:space="preserve">: </w:t>
            </w:r>
          </w:p>
        </w:tc>
        <w:tc>
          <w:tcPr>
            <w:tcW w:w="5329" w:type="dxa"/>
          </w:tcPr>
          <w:p w:rsidR="0067623A" w:rsidRPr="00353814" w:rsidRDefault="0067623A" w:rsidP="0070193C">
            <w:pPr>
              <w:spacing w:before="0" w:beforeAutospacing="0"/>
              <w:ind w:left="284" w:firstLine="0"/>
              <w:contextualSpacing/>
              <w:rPr>
                <w:bCs/>
                <w:sz w:val="20"/>
                <w:szCs w:val="20"/>
              </w:rPr>
            </w:pPr>
            <w:r>
              <w:rPr>
                <w:bCs/>
                <w:sz w:val="20"/>
                <w:szCs w:val="20"/>
              </w:rPr>
              <w:t>Београд, 2009. године, просечна оцена 9,23 (девет и двадесет три)</w:t>
            </w:r>
          </w:p>
        </w:tc>
      </w:tr>
      <w:tr w:rsidR="0067623A" w:rsidRPr="00AC467F" w:rsidTr="0070193C">
        <w:tc>
          <w:tcPr>
            <w:tcW w:w="3681" w:type="dxa"/>
          </w:tcPr>
          <w:p w:rsidR="0067623A" w:rsidRPr="00353814" w:rsidRDefault="0067623A" w:rsidP="0070193C">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67623A" w:rsidRPr="00AC467F" w:rsidRDefault="0067623A" w:rsidP="0070193C">
            <w:pPr>
              <w:spacing w:before="0" w:beforeAutospacing="0"/>
              <w:ind w:left="284" w:firstLine="0"/>
              <w:contextualSpacing/>
              <w:rPr>
                <w:i/>
                <w:iCs/>
                <w:sz w:val="20"/>
                <w:szCs w:val="20"/>
                <w:lang w:val="da-DK"/>
              </w:rPr>
            </w:pP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7623A" w:rsidRPr="00AC467F" w:rsidRDefault="0067623A" w:rsidP="0070193C">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67623A" w:rsidRPr="00085119" w:rsidRDefault="0067623A" w:rsidP="0070193C">
            <w:pPr>
              <w:spacing w:before="0" w:beforeAutospacing="0"/>
              <w:ind w:left="284" w:firstLine="0"/>
              <w:contextualSpacing/>
              <w:rPr>
                <w:sz w:val="20"/>
                <w:szCs w:val="20"/>
              </w:rPr>
            </w:pPr>
            <w:r>
              <w:rPr>
                <w:sz w:val="20"/>
                <w:szCs w:val="20"/>
              </w:rPr>
              <w:t>Београд, 2012. године, чланови комисије: проф. др Босиљка Вујисић Тешић – ментор, проф. др Драган Симић, проф. др Синиша Павловић</w:t>
            </w: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Pr>
                <w:sz w:val="20"/>
                <w:szCs w:val="20"/>
                <w:lang w:val="sr-Latn-CS"/>
              </w:rPr>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67623A" w:rsidRPr="00AC467F" w:rsidRDefault="0067623A" w:rsidP="0070193C">
            <w:pPr>
              <w:spacing w:before="0" w:beforeAutospacing="0"/>
              <w:ind w:left="284" w:firstLine="0"/>
              <w:contextualSpacing/>
              <w:rPr>
                <w:bCs/>
                <w:sz w:val="20"/>
                <w:szCs w:val="20"/>
                <w:lang w:val="sr-Cyrl-CS"/>
              </w:rPr>
            </w:pPr>
            <w:r w:rsidRPr="002C1D83">
              <w:rPr>
                <w:sz w:val="20"/>
                <w:szCs w:val="20"/>
              </w:rPr>
              <w:t>Значај ресинхронизационе терапије миокарда на функционалну митралну регургитацију</w:t>
            </w: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67623A" w:rsidRPr="00085119" w:rsidRDefault="0067623A" w:rsidP="0070193C">
            <w:pPr>
              <w:spacing w:before="0" w:beforeAutospacing="0"/>
              <w:ind w:left="284" w:firstLine="0"/>
              <w:contextualSpacing/>
              <w:rPr>
                <w:sz w:val="20"/>
                <w:szCs w:val="20"/>
              </w:rPr>
            </w:pPr>
            <w:r>
              <w:rPr>
                <w:sz w:val="20"/>
                <w:szCs w:val="20"/>
              </w:rPr>
              <w:t>кардиологија</w:t>
            </w:r>
          </w:p>
        </w:tc>
      </w:tr>
      <w:tr w:rsidR="0067623A" w:rsidRPr="00AC467F" w:rsidTr="0070193C">
        <w:tc>
          <w:tcPr>
            <w:tcW w:w="3681" w:type="dxa"/>
          </w:tcPr>
          <w:p w:rsidR="0067623A" w:rsidRPr="00AC467F" w:rsidRDefault="0067623A" w:rsidP="0070193C">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67623A" w:rsidRPr="00AC467F" w:rsidRDefault="0067623A" w:rsidP="0070193C">
            <w:pPr>
              <w:spacing w:before="0" w:beforeAutospacing="0"/>
              <w:ind w:left="284" w:firstLine="0"/>
              <w:contextualSpacing/>
              <w:rPr>
                <w:sz w:val="20"/>
                <w:szCs w:val="20"/>
                <w:lang w:val="da-DK"/>
              </w:rPr>
            </w:pP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67623A" w:rsidRPr="00AC467F" w:rsidRDefault="0067623A" w:rsidP="0070193C">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67623A" w:rsidRPr="00085119" w:rsidRDefault="0067623A" w:rsidP="0070193C">
            <w:pPr>
              <w:spacing w:before="0" w:beforeAutospacing="0"/>
              <w:ind w:left="284" w:firstLine="0"/>
              <w:contextualSpacing/>
              <w:rPr>
                <w:sz w:val="20"/>
                <w:szCs w:val="20"/>
              </w:rPr>
            </w:pPr>
            <w:r>
              <w:rPr>
                <w:sz w:val="20"/>
                <w:szCs w:val="20"/>
              </w:rPr>
              <w:t>Београд, 2025. године, чланови комисије: проф. др Ивана Недељковић, проф. др Биљана Недељковић Белеслин, проф. др Милоје Томашевић</w:t>
            </w:r>
          </w:p>
        </w:tc>
      </w:tr>
      <w:tr w:rsidR="0067623A" w:rsidRPr="00AC467F" w:rsidTr="0070193C">
        <w:tc>
          <w:tcPr>
            <w:tcW w:w="3681" w:type="dxa"/>
          </w:tcPr>
          <w:p w:rsidR="0067623A" w:rsidRPr="00DE686A" w:rsidRDefault="0067623A" w:rsidP="0070193C">
            <w:pPr>
              <w:spacing w:before="0" w:beforeAutospacing="0"/>
              <w:ind w:left="284" w:firstLine="0"/>
              <w:contextualSpacing/>
              <w:rPr>
                <w:sz w:val="20"/>
                <w:szCs w:val="20"/>
              </w:rPr>
            </w:pPr>
            <w:r>
              <w:rPr>
                <w:sz w:val="20"/>
                <w:szCs w:val="20"/>
              </w:rPr>
              <w:t>Ментор:</w:t>
            </w:r>
          </w:p>
        </w:tc>
        <w:tc>
          <w:tcPr>
            <w:tcW w:w="5329" w:type="dxa"/>
          </w:tcPr>
          <w:p w:rsidR="0067623A" w:rsidRPr="00085119" w:rsidRDefault="0067623A" w:rsidP="0070193C">
            <w:pPr>
              <w:spacing w:before="0" w:beforeAutospacing="0"/>
              <w:ind w:left="284" w:firstLine="0"/>
              <w:contextualSpacing/>
              <w:rPr>
                <w:bCs/>
                <w:sz w:val="20"/>
                <w:szCs w:val="20"/>
              </w:rPr>
            </w:pPr>
            <w:r>
              <w:rPr>
                <w:bCs/>
                <w:sz w:val="20"/>
                <w:szCs w:val="20"/>
              </w:rPr>
              <w:t>ментор</w:t>
            </w:r>
            <w:r w:rsidR="001023F8">
              <w:rPr>
                <w:bCs/>
                <w:sz w:val="20"/>
                <w:szCs w:val="20"/>
              </w:rPr>
              <w:t xml:space="preserve"> 1: проф. др Драган Симић, </w:t>
            </w:r>
            <w:r>
              <w:rPr>
                <w:bCs/>
                <w:sz w:val="20"/>
                <w:szCs w:val="20"/>
              </w:rPr>
              <w:t>ментор</w:t>
            </w:r>
            <w:r w:rsidR="001023F8">
              <w:rPr>
                <w:bCs/>
                <w:sz w:val="20"/>
                <w:szCs w:val="20"/>
              </w:rPr>
              <w:t xml:space="preserve"> 2</w:t>
            </w:r>
            <w:r>
              <w:rPr>
                <w:bCs/>
                <w:sz w:val="20"/>
                <w:szCs w:val="20"/>
              </w:rPr>
              <w:t>: проф. др Милош Жарковић</w:t>
            </w:r>
          </w:p>
        </w:tc>
      </w:tr>
      <w:tr w:rsidR="0067623A" w:rsidRPr="00AC467F" w:rsidTr="0070193C">
        <w:tc>
          <w:tcPr>
            <w:tcW w:w="3681" w:type="dxa"/>
          </w:tcPr>
          <w:p w:rsidR="0067623A" w:rsidRDefault="0067623A" w:rsidP="0070193C">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67623A" w:rsidRPr="00DE686A" w:rsidRDefault="0067623A" w:rsidP="0070193C">
            <w:pPr>
              <w:spacing w:before="0" w:beforeAutospacing="0"/>
              <w:ind w:left="284" w:firstLine="0"/>
              <w:contextualSpacing/>
              <w:rPr>
                <w:bCs/>
                <w:sz w:val="20"/>
                <w:szCs w:val="20"/>
              </w:rPr>
            </w:pPr>
            <w:r w:rsidRPr="008772B8">
              <w:rPr>
                <w:bCs/>
                <w:sz w:val="20"/>
                <w:szCs w:val="20"/>
                <w:lang w:val="sr-Latn-CS"/>
              </w:rPr>
              <w:t>Кардиоваскуларне промене код болесника са хипертир</w:t>
            </w:r>
            <w:r>
              <w:rPr>
                <w:bCs/>
                <w:sz w:val="20"/>
                <w:szCs w:val="20"/>
              </w:rPr>
              <w:t>е</w:t>
            </w:r>
            <w:r w:rsidRPr="008772B8">
              <w:rPr>
                <w:bCs/>
                <w:sz w:val="20"/>
                <w:szCs w:val="20"/>
                <w:lang w:val="sr-Latn-CS"/>
              </w:rPr>
              <w:t>оидизмом – анализа утицаја тир</w:t>
            </w:r>
            <w:r>
              <w:rPr>
                <w:bCs/>
                <w:sz w:val="20"/>
                <w:szCs w:val="20"/>
              </w:rPr>
              <w:t>е</w:t>
            </w:r>
            <w:r w:rsidRPr="008772B8">
              <w:rPr>
                <w:bCs/>
                <w:sz w:val="20"/>
                <w:szCs w:val="20"/>
                <w:lang w:val="sr-Latn-CS"/>
              </w:rPr>
              <w:t>оидних хормона и тир</w:t>
            </w:r>
            <w:r>
              <w:rPr>
                <w:bCs/>
                <w:sz w:val="20"/>
                <w:szCs w:val="20"/>
              </w:rPr>
              <w:t>е</w:t>
            </w:r>
            <w:r w:rsidRPr="008772B8">
              <w:rPr>
                <w:bCs/>
                <w:sz w:val="20"/>
                <w:szCs w:val="20"/>
                <w:lang w:val="sr-Latn-CS"/>
              </w:rPr>
              <w:t>оидне аутоимуности</w:t>
            </w:r>
          </w:p>
        </w:tc>
      </w:tr>
      <w:tr w:rsidR="0067623A" w:rsidRPr="00AC467F" w:rsidTr="0070193C">
        <w:tc>
          <w:tcPr>
            <w:tcW w:w="3681" w:type="dxa"/>
          </w:tcPr>
          <w:p w:rsidR="0067623A" w:rsidRPr="00AC467F" w:rsidRDefault="0067623A" w:rsidP="0070193C">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67623A" w:rsidRPr="00342367" w:rsidRDefault="0067623A" w:rsidP="0070193C">
            <w:pPr>
              <w:spacing w:before="0" w:beforeAutospacing="0"/>
              <w:ind w:left="284" w:firstLine="0"/>
              <w:contextualSpacing/>
              <w:rPr>
                <w:sz w:val="20"/>
                <w:szCs w:val="20"/>
              </w:rPr>
            </w:pPr>
            <w:r>
              <w:rPr>
                <w:sz w:val="20"/>
                <w:szCs w:val="20"/>
              </w:rPr>
              <w:t>кардиологија</w:t>
            </w:r>
          </w:p>
        </w:tc>
      </w:tr>
      <w:tr w:rsidR="0067623A" w:rsidRPr="00AC467F" w:rsidTr="0070193C">
        <w:tc>
          <w:tcPr>
            <w:tcW w:w="3681" w:type="dxa"/>
          </w:tcPr>
          <w:p w:rsidR="0067623A" w:rsidRPr="00DE686A" w:rsidRDefault="0067623A" w:rsidP="0070193C">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67623A" w:rsidRPr="00AC467F" w:rsidRDefault="0067623A" w:rsidP="0070193C">
            <w:pPr>
              <w:spacing w:before="0" w:beforeAutospacing="0"/>
              <w:ind w:left="284" w:firstLine="0"/>
              <w:contextualSpacing/>
              <w:rPr>
                <w:bCs/>
                <w:sz w:val="20"/>
                <w:szCs w:val="20"/>
                <w:lang w:val="sr-Cyrl-CS"/>
              </w:rPr>
            </w:pPr>
          </w:p>
        </w:tc>
      </w:tr>
      <w:tr w:rsidR="0067623A" w:rsidRPr="00AC467F" w:rsidTr="0070193C">
        <w:tc>
          <w:tcPr>
            <w:tcW w:w="3681" w:type="dxa"/>
          </w:tcPr>
          <w:p w:rsidR="0067623A" w:rsidRPr="00DE686A" w:rsidRDefault="0067623A" w:rsidP="0070193C">
            <w:pPr>
              <w:spacing w:before="0" w:beforeAutospacing="0"/>
              <w:ind w:left="284" w:firstLine="0"/>
              <w:contextualSpacing/>
              <w:rPr>
                <w:bCs/>
                <w:sz w:val="20"/>
                <w:szCs w:val="20"/>
              </w:rPr>
            </w:pPr>
            <w:r>
              <w:rPr>
                <w:bCs/>
                <w:sz w:val="20"/>
                <w:szCs w:val="20"/>
              </w:rPr>
              <w:t>Назив:</w:t>
            </w:r>
          </w:p>
        </w:tc>
        <w:tc>
          <w:tcPr>
            <w:tcW w:w="5329" w:type="dxa"/>
          </w:tcPr>
          <w:p w:rsidR="0067623A" w:rsidRPr="00AC467F" w:rsidRDefault="0067623A" w:rsidP="0070193C">
            <w:pPr>
              <w:spacing w:before="0" w:beforeAutospacing="0"/>
              <w:ind w:left="284" w:firstLine="0"/>
              <w:contextualSpacing/>
              <w:rPr>
                <w:bCs/>
                <w:sz w:val="20"/>
                <w:szCs w:val="20"/>
                <w:lang w:val="sr-Cyrl-CS"/>
              </w:rPr>
            </w:pPr>
            <w:r>
              <w:rPr>
                <w:bCs/>
                <w:sz w:val="20"/>
                <w:szCs w:val="20"/>
                <w:lang w:val="sr-Cyrl-CS"/>
              </w:rPr>
              <w:t>Интерна медицина</w:t>
            </w:r>
          </w:p>
        </w:tc>
      </w:tr>
      <w:tr w:rsidR="0067623A" w:rsidRPr="00AC467F" w:rsidTr="0070193C">
        <w:tc>
          <w:tcPr>
            <w:tcW w:w="3681" w:type="dxa"/>
          </w:tcPr>
          <w:p w:rsidR="0067623A" w:rsidRPr="00DE686A" w:rsidRDefault="0067623A" w:rsidP="0070193C">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67623A" w:rsidRPr="00AC467F" w:rsidRDefault="0067623A" w:rsidP="0070193C">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2017. године, оцена одличан (5), председник комисије проф. др Петар Сеферовић</w:t>
            </w:r>
          </w:p>
        </w:tc>
      </w:tr>
      <w:tr w:rsidR="0067623A" w:rsidRPr="00AC467F" w:rsidTr="0070193C">
        <w:tc>
          <w:tcPr>
            <w:tcW w:w="3681" w:type="dxa"/>
          </w:tcPr>
          <w:p w:rsidR="0067623A" w:rsidRPr="00AC467F" w:rsidRDefault="0067623A" w:rsidP="0070193C">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67623A" w:rsidRPr="00AC467F" w:rsidRDefault="0067623A" w:rsidP="0070193C">
            <w:pPr>
              <w:spacing w:before="0" w:beforeAutospacing="0"/>
              <w:ind w:left="284" w:firstLine="0"/>
              <w:contextualSpacing/>
              <w:rPr>
                <w:bCs/>
                <w:sz w:val="20"/>
                <w:szCs w:val="20"/>
              </w:rPr>
            </w:pPr>
          </w:p>
        </w:tc>
      </w:tr>
      <w:tr w:rsidR="0067623A" w:rsidRPr="00AC467F" w:rsidTr="0070193C">
        <w:tc>
          <w:tcPr>
            <w:tcW w:w="3681" w:type="dxa"/>
          </w:tcPr>
          <w:p w:rsidR="0067623A" w:rsidRPr="00DE686A" w:rsidRDefault="0067623A" w:rsidP="0070193C">
            <w:pPr>
              <w:spacing w:before="0" w:beforeAutospacing="0"/>
              <w:ind w:left="284" w:firstLine="0"/>
              <w:contextualSpacing/>
              <w:rPr>
                <w:bCs/>
                <w:sz w:val="20"/>
                <w:szCs w:val="20"/>
              </w:rPr>
            </w:pPr>
            <w:r>
              <w:rPr>
                <w:bCs/>
                <w:sz w:val="20"/>
                <w:szCs w:val="20"/>
              </w:rPr>
              <w:t>Назив установе:</w:t>
            </w:r>
          </w:p>
        </w:tc>
        <w:tc>
          <w:tcPr>
            <w:tcW w:w="5329" w:type="dxa"/>
          </w:tcPr>
          <w:p w:rsidR="0067623A" w:rsidRPr="00AC467F" w:rsidRDefault="0067623A" w:rsidP="0070193C">
            <w:pPr>
              <w:spacing w:before="0" w:beforeAutospacing="0"/>
              <w:ind w:left="284" w:firstLine="0"/>
              <w:contextualSpacing/>
              <w:rPr>
                <w:bCs/>
                <w:sz w:val="20"/>
                <w:szCs w:val="20"/>
              </w:rPr>
            </w:pPr>
            <w:r w:rsidRPr="00F540F9">
              <w:rPr>
                <w:bCs/>
                <w:sz w:val="20"/>
                <w:szCs w:val="20"/>
              </w:rPr>
              <w:t>Уже специјалистичке студије из области кардиологије похађа на Медицинском факултету Универзитета у Београду, школска година уписа 2018/19.</w:t>
            </w:r>
          </w:p>
        </w:tc>
      </w:tr>
      <w:tr w:rsidR="0067623A" w:rsidRPr="00AC467F" w:rsidTr="0070193C">
        <w:trPr>
          <w:trHeight w:val="63"/>
        </w:trPr>
        <w:tc>
          <w:tcPr>
            <w:tcW w:w="3681" w:type="dxa"/>
          </w:tcPr>
          <w:p w:rsidR="0067623A" w:rsidRPr="00AC467F" w:rsidRDefault="0067623A" w:rsidP="0070193C">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67623A" w:rsidRPr="00AC467F" w:rsidRDefault="0067623A" w:rsidP="0070193C">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67623A" w:rsidRPr="00AC467F" w:rsidRDefault="0067623A" w:rsidP="0067623A">
      <w:pPr>
        <w:spacing w:before="0" w:beforeAutospacing="0"/>
        <w:ind w:left="284" w:firstLine="0"/>
        <w:contextualSpacing/>
        <w:rPr>
          <w:bCs/>
          <w:sz w:val="20"/>
          <w:szCs w:val="20"/>
          <w:lang w:val="sr-Cyrl-CS"/>
        </w:rPr>
      </w:pPr>
    </w:p>
    <w:p w:rsidR="0067623A" w:rsidRDefault="0067623A" w:rsidP="0067623A">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67623A" w:rsidRPr="004B73AE" w:rsidRDefault="0067623A" w:rsidP="0067623A">
      <w:pPr>
        <w:ind w:left="284" w:firstLine="0"/>
        <w:contextualSpacing/>
        <w:rPr>
          <w:bCs/>
          <w:sz w:val="20"/>
          <w:szCs w:val="20"/>
        </w:rPr>
      </w:pPr>
      <w:r>
        <w:rPr>
          <w:bCs/>
          <w:sz w:val="20"/>
          <w:szCs w:val="20"/>
        </w:rPr>
        <w:t>Кандидат се први пут бира у звање клиничког асистента.</w:t>
      </w:r>
    </w:p>
    <w:p w:rsidR="0067623A" w:rsidRPr="00AC467F" w:rsidRDefault="0067623A" w:rsidP="0067623A">
      <w:pPr>
        <w:spacing w:before="0" w:beforeAutospacing="0"/>
        <w:ind w:left="284" w:firstLine="0"/>
        <w:contextualSpacing/>
        <w:rPr>
          <w:bCs/>
          <w:sz w:val="20"/>
          <w:szCs w:val="20"/>
          <w:lang w:val="sr-Cyrl-CS"/>
        </w:rPr>
      </w:pPr>
    </w:p>
    <w:p w:rsidR="0067623A" w:rsidRDefault="0067623A" w:rsidP="0067623A">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67623A" w:rsidRPr="004B73AE" w:rsidRDefault="0067623A" w:rsidP="0067623A">
      <w:pPr>
        <w:ind w:left="284" w:firstLine="0"/>
        <w:contextualSpacing/>
        <w:rPr>
          <w:bCs/>
          <w:sz w:val="20"/>
          <w:szCs w:val="20"/>
        </w:rPr>
      </w:pPr>
      <w:r>
        <w:rPr>
          <w:bCs/>
          <w:sz w:val="20"/>
          <w:szCs w:val="20"/>
        </w:rPr>
        <w:t>Кандидат се први пут бира у звање клиничког асистента.</w:t>
      </w:r>
    </w:p>
    <w:p w:rsidR="0067623A" w:rsidRPr="002F3B2F" w:rsidRDefault="0067623A" w:rsidP="0067623A">
      <w:pPr>
        <w:spacing w:before="0" w:beforeAutospacing="0"/>
        <w:ind w:left="0" w:firstLine="0"/>
        <w:contextualSpacing/>
        <w:rPr>
          <w:sz w:val="20"/>
          <w:szCs w:val="20"/>
        </w:rPr>
      </w:pPr>
    </w:p>
    <w:p w:rsidR="0067623A" w:rsidRDefault="0067623A" w:rsidP="0067623A">
      <w:pPr>
        <w:spacing w:before="0" w:beforeAutospacing="0"/>
        <w:ind w:left="284" w:firstLine="0"/>
        <w:contextualSpacing/>
        <w:rPr>
          <w:b/>
          <w:bCs/>
          <w:sz w:val="22"/>
          <w:szCs w:val="20"/>
        </w:rPr>
      </w:pPr>
      <w:r w:rsidRPr="004B73AE">
        <w:rPr>
          <w:b/>
          <w:bCs/>
          <w:sz w:val="22"/>
          <w:szCs w:val="20"/>
          <w:lang w:val="sl-SI"/>
        </w:rPr>
        <w:t>Е. НАУЧНИ И СТРУЧНИ РАД</w:t>
      </w:r>
    </w:p>
    <w:p w:rsidR="0067623A" w:rsidRDefault="0067623A" w:rsidP="0067623A">
      <w:pPr>
        <w:spacing w:before="0" w:beforeAutospacing="0"/>
        <w:ind w:left="284" w:firstLine="0"/>
        <w:contextualSpacing/>
        <w:rPr>
          <w:b/>
          <w:bCs/>
          <w:sz w:val="20"/>
          <w:szCs w:val="20"/>
        </w:rPr>
      </w:pPr>
      <w:r w:rsidRPr="00AC467F">
        <w:rPr>
          <w:b/>
          <w:bCs/>
          <w:sz w:val="20"/>
          <w:szCs w:val="20"/>
          <w:lang w:val="sl-SI"/>
        </w:rPr>
        <w:t>a) spisak radova</w:t>
      </w:r>
    </w:p>
    <w:p w:rsidR="0067623A" w:rsidRPr="00E6311C" w:rsidRDefault="0067623A" w:rsidP="0067623A">
      <w:pPr>
        <w:spacing w:before="0" w:beforeAutospacing="0"/>
        <w:ind w:left="284" w:firstLine="0"/>
        <w:contextualSpacing/>
        <w:rPr>
          <w:b/>
          <w:bCs/>
          <w:sz w:val="20"/>
          <w:szCs w:val="20"/>
        </w:rPr>
      </w:pPr>
    </w:p>
    <w:p w:rsidR="0067623A" w:rsidRPr="00353F36" w:rsidRDefault="0067623A" w:rsidP="00657BF8">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B03569">
        <w:rPr>
          <w:b/>
          <w:sz w:val="20"/>
          <w:szCs w:val="20"/>
        </w:rPr>
        <w:t>Petrovic Djordjevic I</w:t>
      </w:r>
      <w:r w:rsidRPr="00332BEB">
        <w:rPr>
          <w:sz w:val="20"/>
          <w:szCs w:val="20"/>
        </w:rPr>
        <w:t xml:space="preserve">, Petrovic J, Radomirovic M, Petrovic S, Biorac B, Jemuovic Z, Tesic M,Trifunovic Zamaklar D, Nedeljkovic I, Nedeljkovic Beleslin B, Simic D, Zarkovic M, Vujisic-Tesic B. Impairment of Left Ventricular Function in Hyperthyroidism Caused by Graves Disease: An Echocardiographic Study. J Clin Med. 2024;13(23):7348. doi:10.3390/jcm13237348. </w:t>
      </w:r>
      <w:r w:rsidRPr="00B03569">
        <w:rPr>
          <w:b/>
          <w:sz w:val="20"/>
          <w:szCs w:val="20"/>
        </w:rPr>
        <w:t>M21, IF 2.9</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Ivanovic V, Peric S, Pesovic J, Tubic R, Bozovic I, </w:t>
      </w:r>
      <w:r w:rsidRPr="00B03569">
        <w:rPr>
          <w:b/>
          <w:sz w:val="20"/>
          <w:szCs w:val="20"/>
        </w:rPr>
        <w:t>Petrovic Djordjevic I</w:t>
      </w:r>
      <w:r w:rsidRPr="00332BEB">
        <w:rPr>
          <w:sz w:val="20"/>
          <w:szCs w:val="20"/>
        </w:rPr>
        <w:t xml:space="preserve">, Savic-Pavicevic D, Meola G, Rakocevic-Stojanovic V. Clinical score for early diagnosis of myotonic dystrophy type 2. Neurolo Sci 2023 Mar;44(3):1059-1067.doi: 10.1007/s10072-022-06507-9.  </w:t>
      </w:r>
      <w:r w:rsidRPr="00B03569">
        <w:rPr>
          <w:b/>
          <w:sz w:val="20"/>
          <w:szCs w:val="20"/>
        </w:rPr>
        <w:t>M22 IF 2.7</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Peric S, Zlatar J, Nikolic L, Ivanovic V, Pesovic J, </w:t>
      </w:r>
      <w:r w:rsidRPr="00B03569">
        <w:rPr>
          <w:b/>
          <w:sz w:val="20"/>
          <w:szCs w:val="20"/>
        </w:rPr>
        <w:t>Petrovic Djordjevic I</w:t>
      </w:r>
      <w:r w:rsidRPr="00332BEB">
        <w:rPr>
          <w:sz w:val="20"/>
          <w:szCs w:val="20"/>
        </w:rPr>
        <w:t xml:space="preserve">, Sreckovic S, Savic-Pavicevic D, Meola G, Rakocevic-Stojanovic V. Autoimmune disease in patients with myotonic distrophy type 2. Front Neurol. 2022;13:932883. doi: 10.3389/fneur.2022.932883. eCollection 2022. </w:t>
      </w:r>
      <w:r w:rsidRPr="00B03569">
        <w:rPr>
          <w:b/>
          <w:sz w:val="20"/>
          <w:szCs w:val="20"/>
        </w:rPr>
        <w:t>M22, IF 3.4</w:t>
      </w:r>
      <w:r w:rsidRPr="00332BEB">
        <w:rPr>
          <w:sz w:val="20"/>
          <w:szCs w:val="20"/>
        </w:rPr>
        <w:t xml:space="preserve"> </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Peric S, Gunjic I, Delic N, Stojiljkovic Tamas O, Salak-Djokic B, Pesovic J, </w:t>
      </w:r>
      <w:r w:rsidRPr="00B03569">
        <w:rPr>
          <w:b/>
          <w:sz w:val="20"/>
          <w:szCs w:val="20"/>
        </w:rPr>
        <w:t>Petrovic Djordjevic I</w:t>
      </w:r>
      <w:r w:rsidRPr="00332BEB">
        <w:rPr>
          <w:sz w:val="20"/>
          <w:szCs w:val="20"/>
        </w:rPr>
        <w:t xml:space="preserve">, Ivanovic V, Savic-Pavicevic D, Meola G, Rakocevic-Stojanovic V. Cognitive assessment in patients </w:t>
      </w:r>
      <w:r w:rsidRPr="00332BEB">
        <w:rPr>
          <w:sz w:val="20"/>
          <w:szCs w:val="20"/>
        </w:rPr>
        <w:lastRenderedPageBreak/>
        <w:t xml:space="preserve">with myotonic dystrophy type 2 Neuromuscul Disord. 2022;32(9):743-748. doi: 10.1016/j.nmd.2022.06.011.  </w:t>
      </w:r>
      <w:r w:rsidRPr="00B03569">
        <w:rPr>
          <w:b/>
          <w:sz w:val="20"/>
          <w:szCs w:val="20"/>
        </w:rPr>
        <w:t>M22, IF 2.8</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Polovina M, Lund LH, Đikić D, </w:t>
      </w:r>
      <w:r w:rsidRPr="00B03569">
        <w:rPr>
          <w:b/>
          <w:sz w:val="20"/>
          <w:szCs w:val="20"/>
        </w:rPr>
        <w:t>Petrović-Đorđević I</w:t>
      </w:r>
      <w:r w:rsidRPr="00332BEB">
        <w:rPr>
          <w:sz w:val="20"/>
          <w:szCs w:val="20"/>
        </w:rPr>
        <w:t xml:space="preserve">, Krljanac G, Milinković I, Veljić I, Piepoli MF, Rosano Giuseppe MC, Ristić AD, Ašanin M, Seferović PM. Type 2 Diabetes Increases the Long-Term Risk of Heart Failure and Mortality in Patients With Atrial Fibrillation. Eur J Heart Fail.2020;22(1):113-125. doi: 10.1002/ejhf.1666. </w:t>
      </w:r>
      <w:r w:rsidRPr="00B03569">
        <w:rPr>
          <w:b/>
          <w:sz w:val="20"/>
          <w:szCs w:val="20"/>
        </w:rPr>
        <w:t>M21a+, IF 15.534</w:t>
      </w:r>
      <w:r w:rsidRPr="00332BEB">
        <w:rPr>
          <w:sz w:val="20"/>
          <w:szCs w:val="20"/>
        </w:rPr>
        <w:t xml:space="preserve">  </w:t>
      </w:r>
    </w:p>
    <w:p w:rsidR="0067623A" w:rsidRPr="00B03569" w:rsidRDefault="0067623A" w:rsidP="00EB3409">
      <w:pPr>
        <w:pStyle w:val="ListParagraph"/>
        <w:numPr>
          <w:ilvl w:val="0"/>
          <w:numId w:val="127"/>
        </w:numPr>
        <w:spacing w:before="0" w:beforeAutospacing="0" w:after="200" w:afterAutospacing="0"/>
        <w:ind w:right="0"/>
        <w:rPr>
          <w:b/>
          <w:sz w:val="20"/>
          <w:szCs w:val="20"/>
        </w:rPr>
      </w:pPr>
      <w:r w:rsidRPr="00332BEB">
        <w:rPr>
          <w:sz w:val="20"/>
          <w:szCs w:val="20"/>
        </w:rPr>
        <w:t xml:space="preserve">Petrovic J, Acimovic M, Jovicevic A, Rafailovic D, </w:t>
      </w:r>
      <w:r w:rsidRPr="00B03569">
        <w:rPr>
          <w:b/>
          <w:sz w:val="20"/>
          <w:szCs w:val="20"/>
        </w:rPr>
        <w:t>Petrovic I</w:t>
      </w:r>
      <w:r w:rsidRPr="00332BEB">
        <w:rPr>
          <w:sz w:val="20"/>
          <w:szCs w:val="20"/>
        </w:rPr>
        <w:t xml:space="preserve">, Dzamic Z, Pejcic T, Hadzi-Djokic J. The assessment of knowledge and attitudes of men in Serbia about prostate cancer and possibilities for its early detection and treatment in 2011: a cross-sectional study. J BUON. 2019; 24(1):233-238. </w:t>
      </w:r>
      <w:r w:rsidRPr="00B03569">
        <w:rPr>
          <w:b/>
          <w:sz w:val="20"/>
          <w:szCs w:val="20"/>
        </w:rPr>
        <w:t>M23, IF 1.695</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Trifunovic D, Vujisic-Tesic B, Obrenovic-Kircanski B, Ivanovic B, Kalimanovska-Ostric D, Petrovic M, Boricic-Kostic M, Matic S, Stevanovic G, Marinkovic J, Petrovic O, Draganic G, Tomic-Dragovic M, Putnik S, Markovic D, Tutus V, Jovanovic I, Markovic M, </w:t>
      </w:r>
      <w:r w:rsidRPr="00B03569">
        <w:rPr>
          <w:b/>
          <w:sz w:val="20"/>
          <w:szCs w:val="20"/>
        </w:rPr>
        <w:t>Petrovic IM</w:t>
      </w:r>
      <w:r w:rsidRPr="00332BEB">
        <w:rPr>
          <w:sz w:val="20"/>
          <w:szCs w:val="20"/>
        </w:rPr>
        <w:t xml:space="preserve">, Petrovic JM, Stepanovic J. The relationship between causative microorganisms and cardiac lesions caused by infective endocarditis: New perspectives from the contemporary cohort of patients. J Cardiol. 2018;71(3):291-298. doi: 10.1016/j.jjcc.2017.08.010. </w:t>
      </w:r>
      <w:r w:rsidRPr="00B03569">
        <w:rPr>
          <w:b/>
          <w:sz w:val="20"/>
          <w:szCs w:val="20"/>
        </w:rPr>
        <w:t>M22, IF 2.289.</w:t>
      </w:r>
      <w:r w:rsidRPr="00332BEB">
        <w:rPr>
          <w:sz w:val="20"/>
          <w:szCs w:val="20"/>
        </w:rPr>
        <w:t xml:space="preserve"> </w:t>
      </w:r>
    </w:p>
    <w:p w:rsidR="0067623A" w:rsidRPr="00B03569" w:rsidRDefault="0067623A" w:rsidP="00EB3409">
      <w:pPr>
        <w:pStyle w:val="ListParagraph"/>
        <w:numPr>
          <w:ilvl w:val="0"/>
          <w:numId w:val="127"/>
        </w:numPr>
        <w:spacing w:before="0" w:beforeAutospacing="0" w:after="200" w:afterAutospacing="0"/>
        <w:ind w:right="0"/>
        <w:rPr>
          <w:b/>
          <w:sz w:val="20"/>
          <w:szCs w:val="20"/>
        </w:rPr>
      </w:pPr>
      <w:r w:rsidRPr="00332BEB">
        <w:rPr>
          <w:sz w:val="20"/>
          <w:szCs w:val="20"/>
        </w:rPr>
        <w:t xml:space="preserve">Petrovic M, Petrovic M, Milasinovic G, Vujisic Tesic B, Trifunovic D, Petrovic O, Nedeljkovic I, </w:t>
      </w:r>
      <w:r w:rsidRPr="00B03569">
        <w:rPr>
          <w:b/>
          <w:sz w:val="20"/>
          <w:szCs w:val="20"/>
        </w:rPr>
        <w:t>Petrovic I</w:t>
      </w:r>
      <w:r w:rsidRPr="00332BEB">
        <w:rPr>
          <w:sz w:val="20"/>
          <w:szCs w:val="20"/>
        </w:rPr>
        <w:t xml:space="preserve">, Banovic M, Boricic-Kostic M, Petrovic J, Arena R, Popovic D. Gauging the response to cardiac resynchronization therapy: The important interplay between predictor variables and definition of a favorable outcome. Echocardiography. 2017;34(3):371-375. doi: 10.1111/echo.13453. </w:t>
      </w:r>
      <w:r w:rsidRPr="00B03569">
        <w:rPr>
          <w:b/>
          <w:sz w:val="20"/>
          <w:szCs w:val="20"/>
        </w:rPr>
        <w:t>M23, IF 1.197</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Polovina M, </w:t>
      </w:r>
      <w:r w:rsidRPr="00B03569">
        <w:rPr>
          <w:b/>
          <w:sz w:val="20"/>
          <w:szCs w:val="20"/>
        </w:rPr>
        <w:t>Petrović I</w:t>
      </w:r>
      <w:r w:rsidRPr="00332BEB">
        <w:rPr>
          <w:sz w:val="20"/>
          <w:szCs w:val="20"/>
        </w:rPr>
        <w:t xml:space="preserve">, Brković V, Ašanin M, Marinković J, Ostojić M. Oxidized low-density lipoprotein predicts 9the development of renal dysfunction in atrial fibrillation. Cardiorenal Med. 2016;7(1):31-41. doi: 10.1159/000449173. </w:t>
      </w:r>
      <w:r w:rsidRPr="00B03569">
        <w:rPr>
          <w:b/>
          <w:sz w:val="20"/>
          <w:szCs w:val="20"/>
        </w:rPr>
        <w:t>M23, IF 1.844</w:t>
      </w:r>
    </w:p>
    <w:p w:rsidR="0067623A" w:rsidRPr="00332BEB"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Popovic D, Popovic B, Plecas-Solarovic B, Pešić V, Markovic V, Stojiljkovic S, Vukcevic V, </w:t>
      </w:r>
      <w:r w:rsidRPr="00B03569">
        <w:rPr>
          <w:b/>
          <w:sz w:val="20"/>
          <w:szCs w:val="20"/>
        </w:rPr>
        <w:t>Petrovic I</w:t>
      </w:r>
      <w:r w:rsidRPr="00332BEB">
        <w:rPr>
          <w:sz w:val="20"/>
          <w:szCs w:val="20"/>
        </w:rPr>
        <w:t xml:space="preserve">, Banovic M, Petrovic M, Vujisic-Tesic B, Ostojic MC, Ristic A, Damjanovic SS. The Interface of Hypothalamic-Pituitary-Adrenocortical Axis and Circulating Brain Natriuretic Peptide in Prediction of Cardiopulmonary Performance During Physical Stress. Peptides. 2013 Sep;47:85-93. doi: 10.1016/j.peptides.2013.07.009. </w:t>
      </w:r>
      <w:r w:rsidRPr="00B03569">
        <w:rPr>
          <w:b/>
          <w:sz w:val="20"/>
          <w:szCs w:val="20"/>
        </w:rPr>
        <w:t>M22, IF 2.614</w:t>
      </w:r>
    </w:p>
    <w:p w:rsidR="0067623A" w:rsidRPr="00657BF8" w:rsidRDefault="0067623A" w:rsidP="00EB3409">
      <w:pPr>
        <w:pStyle w:val="ListParagraph"/>
        <w:numPr>
          <w:ilvl w:val="0"/>
          <w:numId w:val="127"/>
        </w:numPr>
        <w:spacing w:before="0" w:beforeAutospacing="0" w:after="200" w:afterAutospacing="0"/>
        <w:ind w:right="0"/>
        <w:rPr>
          <w:sz w:val="20"/>
          <w:szCs w:val="20"/>
        </w:rPr>
      </w:pPr>
      <w:r w:rsidRPr="00332BEB">
        <w:rPr>
          <w:sz w:val="20"/>
          <w:szCs w:val="20"/>
        </w:rPr>
        <w:t xml:space="preserve">Petrovic M, Petrovic MT, Milasinovic G, Vujisic-Tesic B, Trifunovic D,  Nedeljkovic I,  Calovic Z, Ivanovic B, Tesic M, Boricic M, Petrovic O, </w:t>
      </w:r>
      <w:r w:rsidRPr="00B03569">
        <w:rPr>
          <w:b/>
          <w:sz w:val="20"/>
          <w:szCs w:val="20"/>
        </w:rPr>
        <w:t>Petrovic IM</w:t>
      </w:r>
      <w:r w:rsidRPr="00332BEB">
        <w:rPr>
          <w:sz w:val="20"/>
          <w:szCs w:val="20"/>
        </w:rPr>
        <w:t xml:space="preserve">, Banovic M, Draganic G, Ostojic M. Prediction of a Good Response to Cardiac Resynchronization Therapy in Patients With Severe Dilated Cardyomyopathy: Could Conventional Echocardiography Be the Answer After All? Echocardiography. 2012;29(3):267-75. doi: 10.1111/j.1540-8175.2011.01576.x. </w:t>
      </w:r>
      <w:r w:rsidRPr="00B03569">
        <w:rPr>
          <w:b/>
          <w:sz w:val="20"/>
          <w:szCs w:val="20"/>
        </w:rPr>
        <w:t>M22, IF 1.261</w:t>
      </w:r>
    </w:p>
    <w:p w:rsidR="0067623A" w:rsidRPr="00657BF8" w:rsidRDefault="0067623A" w:rsidP="00657BF8">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67623A" w:rsidRPr="00353F36" w:rsidRDefault="0067623A" w:rsidP="00EB3409">
      <w:pPr>
        <w:numPr>
          <w:ilvl w:val="0"/>
          <w:numId w:val="128"/>
        </w:numPr>
        <w:spacing w:before="0" w:beforeAutospacing="0" w:after="0" w:afterAutospacing="0"/>
        <w:ind w:right="0"/>
        <w:rPr>
          <w:bCs/>
          <w:sz w:val="20"/>
          <w:szCs w:val="20"/>
        </w:rPr>
      </w:pPr>
      <w:r w:rsidRPr="00353F36">
        <w:rPr>
          <w:rStyle w:val="docsum-journal-citation"/>
          <w:color w:val="000000"/>
          <w:sz w:val="20"/>
          <w:szCs w:val="20"/>
          <w:shd w:val="clear" w:color="auto" w:fill="FFFFFF"/>
        </w:rPr>
        <w:t xml:space="preserve">Lund LH, </w:t>
      </w:r>
      <w:r w:rsidRPr="00353F36">
        <w:rPr>
          <w:bCs/>
          <w:sz w:val="20"/>
          <w:szCs w:val="20"/>
        </w:rPr>
        <w:t>Crespo-Leiro MG, Laroche C, Zaliaduonyte D, Saad AM, Fonseca C, Čelutkiene J, Zdravkovic M, Bielecka-Dabrowa AM, Agostoni P, Xuereb RG, Neronova KV, Lelonek M, Cavusoglu Y, Gellen B, Abdelhamid M, Hammoudi N, Anker SD, Chioncel O, Filippatos G, Lainscak M, McDonagh TA, Mebazaa A, Piepoli M, Ruschitzka F, Seferović PM, Savarese G, Metra M, Rosano GM, Maggioni AP. ESC EORP HF III National Leaders and Investigators</w:t>
      </w:r>
      <w:r w:rsidRPr="00353F36">
        <w:rPr>
          <w:b/>
          <w:bCs/>
          <w:sz w:val="20"/>
          <w:szCs w:val="20"/>
        </w:rPr>
        <w:t xml:space="preserve"> (…Petrovic Djordjevic I…).</w:t>
      </w:r>
      <w:r w:rsidRPr="00353F36">
        <w:rPr>
          <w:bCs/>
          <w:sz w:val="20"/>
          <w:szCs w:val="20"/>
        </w:rPr>
        <w:t xml:space="preserve"> Heart failure in Europe: Guideline-directed medical therapy use and decision making in chronic and acute, pre-existing and de novo, heart failure with reduced, mildly reduced and preserved ejection fraction – the ESC EORP Heart Failure III Registry. Eur J Heart Fail. 2024; 26(12): 2487-501. </w:t>
      </w:r>
      <w:r w:rsidRPr="00353F36">
        <w:rPr>
          <w:b/>
          <w:bCs/>
          <w:sz w:val="20"/>
          <w:szCs w:val="20"/>
        </w:rPr>
        <w:t>M21a</w:t>
      </w:r>
      <w:r w:rsidRPr="00353F36">
        <w:rPr>
          <w:bCs/>
          <w:sz w:val="20"/>
          <w:szCs w:val="20"/>
        </w:rPr>
        <w:t xml:space="preserve">, IF 10.8, </w:t>
      </w:r>
      <w:r w:rsidRPr="00353F36">
        <w:rPr>
          <w:b/>
          <w:bCs/>
          <w:sz w:val="20"/>
          <w:szCs w:val="20"/>
        </w:rPr>
        <w:t>½ IF</w:t>
      </w:r>
      <w:r w:rsidRPr="00353F36">
        <w:rPr>
          <w:bCs/>
          <w:sz w:val="20"/>
          <w:szCs w:val="20"/>
        </w:rPr>
        <w:t xml:space="preserve"> </w:t>
      </w:r>
      <w:r w:rsidRPr="00353F36">
        <w:rPr>
          <w:b/>
          <w:bCs/>
          <w:sz w:val="20"/>
          <w:szCs w:val="20"/>
        </w:rPr>
        <w:t>5.4</w:t>
      </w:r>
      <w:r w:rsidRPr="00353F36">
        <w:rPr>
          <w:bCs/>
          <w:sz w:val="20"/>
          <w:szCs w:val="20"/>
        </w:rPr>
        <w:t xml:space="preserve">.  </w:t>
      </w:r>
    </w:p>
    <w:p w:rsidR="0067623A" w:rsidRPr="00353F36" w:rsidRDefault="0067623A" w:rsidP="00EB3409">
      <w:pPr>
        <w:pStyle w:val="ListParagraph"/>
        <w:numPr>
          <w:ilvl w:val="0"/>
          <w:numId w:val="128"/>
        </w:numPr>
        <w:shd w:val="clear" w:color="auto" w:fill="FFFFFF"/>
        <w:spacing w:before="0" w:beforeAutospacing="0" w:after="0" w:afterAutospacing="0"/>
        <w:ind w:right="0"/>
        <w:rPr>
          <w:rStyle w:val="docsum-journal-citation"/>
          <w:b/>
          <w:color w:val="000000"/>
          <w:sz w:val="20"/>
          <w:szCs w:val="20"/>
        </w:rPr>
      </w:pPr>
      <w:r w:rsidRPr="00353F36">
        <w:rPr>
          <w:rStyle w:val="docsum-journal-citation"/>
          <w:bCs/>
          <w:color w:val="000000"/>
          <w:sz w:val="20"/>
          <w:szCs w:val="20"/>
        </w:rPr>
        <w:t xml:space="preserve">Petrovic J, Radomirovic M, </w:t>
      </w:r>
      <w:r w:rsidRPr="00353F36">
        <w:rPr>
          <w:rStyle w:val="docsum-journal-citation"/>
          <w:b/>
          <w:color w:val="000000"/>
          <w:sz w:val="20"/>
          <w:szCs w:val="20"/>
        </w:rPr>
        <w:t>Petrovic-Djordjevic I</w:t>
      </w:r>
      <w:r w:rsidRPr="00353F36">
        <w:rPr>
          <w:rStyle w:val="docsum-journal-citation"/>
          <w:bCs/>
          <w:color w:val="000000"/>
          <w:sz w:val="20"/>
          <w:szCs w:val="20"/>
        </w:rPr>
        <w:t xml:space="preserve">, Trifunovic D, Ivanovic B. Giant cell arteritis from a cardiologist’s perspective: you put out a fire, but it goes with a wind. Kardiol Pol. 2024;82(3):347-348. doi: 10.33963/v.phj.98837. </w:t>
      </w:r>
      <w:r w:rsidRPr="00353F36">
        <w:rPr>
          <w:b/>
          <w:color w:val="000000"/>
          <w:sz w:val="20"/>
          <w:szCs w:val="20"/>
        </w:rPr>
        <w:t>M21</w:t>
      </w:r>
      <w:r w:rsidRPr="00353F36">
        <w:rPr>
          <w:color w:val="000000"/>
          <w:sz w:val="20"/>
          <w:szCs w:val="20"/>
        </w:rPr>
        <w:t>, IF 3.8,</w:t>
      </w:r>
      <w:r w:rsidRPr="00353F36">
        <w:rPr>
          <w:b/>
          <w:color w:val="000000"/>
          <w:sz w:val="20"/>
          <w:szCs w:val="20"/>
        </w:rPr>
        <w:t xml:space="preserve"> ½IF 1.9</w:t>
      </w:r>
      <w:r w:rsidRPr="00353F36">
        <w:rPr>
          <w:rStyle w:val="docsum-journal-citation"/>
          <w:bCs/>
          <w:color w:val="000000"/>
          <w:sz w:val="20"/>
          <w:szCs w:val="20"/>
        </w:rPr>
        <w:t xml:space="preserve"> </w:t>
      </w:r>
    </w:p>
    <w:p w:rsidR="0067623A" w:rsidRPr="00353F36" w:rsidRDefault="0067623A" w:rsidP="00EB3409">
      <w:pPr>
        <w:numPr>
          <w:ilvl w:val="0"/>
          <w:numId w:val="128"/>
        </w:numPr>
        <w:spacing w:before="0" w:beforeAutospacing="0" w:after="0" w:afterAutospacing="0"/>
        <w:ind w:right="0"/>
        <w:rPr>
          <w:rStyle w:val="docsum-journal-citation"/>
          <w:b/>
          <w:color w:val="000000"/>
          <w:sz w:val="20"/>
          <w:szCs w:val="20"/>
          <w:shd w:val="clear" w:color="auto" w:fill="FFFFFF"/>
        </w:rPr>
      </w:pPr>
      <w:r w:rsidRPr="00353F36">
        <w:rPr>
          <w:rStyle w:val="docsum-journal-citation"/>
          <w:color w:val="000000"/>
          <w:sz w:val="20"/>
          <w:szCs w:val="20"/>
          <w:shd w:val="clear" w:color="auto" w:fill="FFFFFF"/>
        </w:rPr>
        <w:t xml:space="preserve">Lund LH, </w:t>
      </w:r>
      <w:r w:rsidRPr="00353F36">
        <w:rPr>
          <w:bCs/>
          <w:sz w:val="20"/>
          <w:szCs w:val="20"/>
        </w:rPr>
        <w:t>Crespo-Leiro MG, Laroche C, Garcia-Pinilla JM, Bennis A, Vataman EB, Polovina M, Radovanovic S, Apostolovic SR, Ašanin M, Gackowski A, Kaplon-Cieslicka A, Cabac-Pogorevici I, Anker SD, Chioncel O, Coats AJS, Filippatos G, Lainscak M, Mcdonagh T, Mebazaa A, Metra M, Piepoli M, Rosano GM, Ruschitzka F, Savarese G, Seferović PM, Lung B, Popescu BA, Maggioni AP. ESC EORP HF III National Leaders and Investigators</w:t>
      </w:r>
      <w:r w:rsidRPr="00353F36">
        <w:rPr>
          <w:b/>
          <w:bCs/>
          <w:sz w:val="20"/>
          <w:szCs w:val="20"/>
        </w:rPr>
        <w:t xml:space="preserve"> (…Petrovic Djordjevic I…).</w:t>
      </w:r>
      <w:r w:rsidRPr="00353F36">
        <w:rPr>
          <w:bCs/>
          <w:sz w:val="20"/>
          <w:szCs w:val="20"/>
        </w:rPr>
        <w:t xml:space="preserve"> Rationale and design of the ESC Heart Failure III Registry – Implementation and discovery. Eur J Heart Fail. 2023; 25(12):2316-30. </w:t>
      </w:r>
      <w:r w:rsidRPr="00353F36">
        <w:rPr>
          <w:b/>
          <w:bCs/>
          <w:sz w:val="20"/>
          <w:szCs w:val="20"/>
        </w:rPr>
        <w:t>M21a+</w:t>
      </w:r>
      <w:r w:rsidRPr="00353F36">
        <w:rPr>
          <w:bCs/>
          <w:sz w:val="20"/>
          <w:szCs w:val="20"/>
        </w:rPr>
        <w:t xml:space="preserve">, IF 16.9, </w:t>
      </w:r>
      <w:r w:rsidRPr="00353F36">
        <w:rPr>
          <w:b/>
          <w:bCs/>
          <w:sz w:val="20"/>
          <w:szCs w:val="20"/>
        </w:rPr>
        <w:t>½ IF</w:t>
      </w:r>
      <w:r w:rsidRPr="00353F36">
        <w:rPr>
          <w:bCs/>
          <w:sz w:val="20"/>
          <w:szCs w:val="20"/>
        </w:rPr>
        <w:t xml:space="preserve"> </w:t>
      </w:r>
      <w:r w:rsidRPr="00353F36">
        <w:rPr>
          <w:b/>
          <w:bCs/>
          <w:sz w:val="20"/>
          <w:szCs w:val="20"/>
        </w:rPr>
        <w:t>8.45</w:t>
      </w:r>
      <w:r w:rsidRPr="00353F36">
        <w:rPr>
          <w:bCs/>
          <w:sz w:val="20"/>
          <w:szCs w:val="20"/>
        </w:rPr>
        <w:t>.</w:t>
      </w:r>
    </w:p>
    <w:p w:rsidR="0067623A" w:rsidRPr="00353F36" w:rsidRDefault="00D615B5" w:rsidP="00EB3409">
      <w:pPr>
        <w:numPr>
          <w:ilvl w:val="0"/>
          <w:numId w:val="128"/>
        </w:numPr>
        <w:shd w:val="clear" w:color="auto" w:fill="FFFFFF"/>
        <w:spacing w:before="0" w:beforeAutospacing="0" w:after="0" w:afterAutospacing="0"/>
        <w:ind w:right="0"/>
        <w:rPr>
          <w:color w:val="000000"/>
          <w:sz w:val="20"/>
          <w:szCs w:val="20"/>
        </w:rPr>
      </w:pPr>
      <w:hyperlink r:id="rId39" w:history="1">
        <w:r w:rsidR="0067623A" w:rsidRPr="00353F36">
          <w:rPr>
            <w:rStyle w:val="Hyperlink"/>
            <w:color w:val="000000"/>
            <w:sz w:val="20"/>
            <w:szCs w:val="20"/>
            <w:u w:val="none"/>
          </w:rPr>
          <w:t>Malavasi</w:t>
        </w:r>
      </w:hyperlink>
      <w:r w:rsidR="0067623A" w:rsidRPr="00353F36">
        <w:rPr>
          <w:rStyle w:val="authors-list-item"/>
          <w:color w:val="000000"/>
          <w:sz w:val="20"/>
          <w:szCs w:val="20"/>
          <w:shd w:val="clear" w:color="auto" w:fill="FFFFFF"/>
        </w:rPr>
        <w:t xml:space="preserve"> VL</w:t>
      </w:r>
      <w:r w:rsidR="0067623A" w:rsidRPr="00353F36">
        <w:rPr>
          <w:rStyle w:val="author-sup-separator"/>
          <w:color w:val="000000"/>
          <w:sz w:val="20"/>
          <w:szCs w:val="20"/>
          <w:shd w:val="clear" w:color="auto" w:fill="FFFFFF"/>
          <w:vertAlign w:val="superscript"/>
        </w:rPr>
        <w:t> </w:t>
      </w:r>
      <w:r w:rsidR="0067623A" w:rsidRPr="00353F36">
        <w:rPr>
          <w:rStyle w:val="comma"/>
          <w:color w:val="000000"/>
          <w:sz w:val="20"/>
          <w:szCs w:val="20"/>
          <w:shd w:val="clear" w:color="auto" w:fill="FFFFFF"/>
        </w:rPr>
        <w:t>, </w:t>
      </w:r>
      <w:r w:rsidR="0067623A" w:rsidRPr="00353F36">
        <w:rPr>
          <w:bCs/>
          <w:sz w:val="20"/>
          <w:szCs w:val="20"/>
        </w:rPr>
        <w:t>Vitolo M, Proietti M, Diemberger I, Fauchier L, Marin F, Nabauer M, Potpara TS, Dan GA, Kalarus Z, Tavazzi L, Maggioni AP, Lane DA, Lip GYH, Boriani G; ESC-EHRA EORP-AF Long-Term General Registry Investigators</w:t>
      </w:r>
      <w:r w:rsidR="0067623A" w:rsidRPr="00353F36">
        <w:rPr>
          <w:b/>
          <w:bCs/>
          <w:sz w:val="20"/>
          <w:szCs w:val="20"/>
        </w:rPr>
        <w:t xml:space="preserve"> (…Petrovic I…).</w:t>
      </w:r>
      <w:r w:rsidR="0067623A" w:rsidRPr="00353F36">
        <w:rPr>
          <w:bCs/>
          <w:sz w:val="20"/>
          <w:szCs w:val="20"/>
        </w:rPr>
        <w:t xml:space="preserve"> Impact of malignancy on outcomes in European patients with atrial fibrillation: A report from the ESC-EHRA EURObservational research programme in atrial fibrillation general long-term registry. Eur J Clin Invest. 2022;52(7):e13773. doi: 10.1111/eci.13773. </w:t>
      </w:r>
      <w:r w:rsidR="0067623A" w:rsidRPr="00353F36">
        <w:rPr>
          <w:b/>
          <w:bCs/>
          <w:sz w:val="20"/>
          <w:szCs w:val="20"/>
        </w:rPr>
        <w:t>M21a</w:t>
      </w:r>
      <w:r w:rsidR="0067623A" w:rsidRPr="00353F36">
        <w:rPr>
          <w:bCs/>
          <w:sz w:val="20"/>
          <w:szCs w:val="20"/>
        </w:rPr>
        <w:t xml:space="preserve">, IF 5.5, ½ IF </w:t>
      </w:r>
      <w:r w:rsidR="0067623A" w:rsidRPr="00353F36">
        <w:rPr>
          <w:b/>
          <w:bCs/>
          <w:sz w:val="20"/>
          <w:szCs w:val="20"/>
        </w:rPr>
        <w:t>2.75</w:t>
      </w:r>
    </w:p>
    <w:p w:rsidR="0067623A" w:rsidRPr="00353F36" w:rsidRDefault="0067623A" w:rsidP="00EB3409">
      <w:pPr>
        <w:pStyle w:val="Heading1"/>
        <w:keepNext/>
        <w:numPr>
          <w:ilvl w:val="0"/>
          <w:numId w:val="128"/>
        </w:numPr>
        <w:shd w:val="clear" w:color="auto" w:fill="FFFFFF"/>
        <w:spacing w:before="0" w:beforeAutospacing="0" w:after="0" w:afterAutospacing="0"/>
        <w:jc w:val="both"/>
        <w:rPr>
          <w:rStyle w:val="docsum-journal-citation"/>
          <w:b w:val="0"/>
          <w:color w:val="212121"/>
          <w:sz w:val="20"/>
          <w:szCs w:val="20"/>
          <w:lang w:val="sl-SI"/>
        </w:rPr>
      </w:pPr>
      <w:r w:rsidRPr="00353F36">
        <w:rPr>
          <w:rStyle w:val="docsum-authors"/>
          <w:b w:val="0"/>
          <w:color w:val="212121"/>
          <w:sz w:val="20"/>
          <w:szCs w:val="20"/>
          <w:shd w:val="clear" w:color="auto" w:fill="FFFFFF"/>
        </w:rPr>
        <w:lastRenderedPageBreak/>
        <w:t xml:space="preserve">Boriani G, Vitolo M, Malavasi VL, Proietti M, Fantecchi E, Diemberger I, Fauchier L, Marin F, Nabauer M, Potpara TS, Dan GA, Kalarus Z, Tavazzi L, Maggioni AP, Lane DA, Lip GYH; ESC-EHRA EORP-AF Long-Term General Registry Investigators </w:t>
      </w:r>
      <w:r w:rsidRPr="00353F36">
        <w:rPr>
          <w:color w:val="212121"/>
          <w:sz w:val="20"/>
          <w:szCs w:val="20"/>
          <w:shd w:val="clear" w:color="auto" w:fill="FFFFFF"/>
        </w:rPr>
        <w:t>(…Petrovic I…).</w:t>
      </w:r>
      <w:r w:rsidRPr="00353F36">
        <w:rPr>
          <w:rStyle w:val="docsum-authors"/>
          <w:color w:val="212121"/>
          <w:sz w:val="20"/>
          <w:szCs w:val="20"/>
          <w:shd w:val="clear" w:color="auto" w:fill="FFFFFF"/>
        </w:rPr>
        <w:t xml:space="preserve"> </w:t>
      </w:r>
      <w:r w:rsidRPr="00353F36">
        <w:rPr>
          <w:rStyle w:val="docsum-authors"/>
          <w:b w:val="0"/>
          <w:color w:val="212121"/>
          <w:sz w:val="20"/>
          <w:szCs w:val="20"/>
          <w:shd w:val="clear" w:color="auto" w:fill="FFFFFF"/>
        </w:rPr>
        <w:t xml:space="preserve"> I</w:t>
      </w:r>
      <w:r w:rsidRPr="00353F36">
        <w:rPr>
          <w:b w:val="0"/>
          <w:color w:val="212121"/>
          <w:sz w:val="20"/>
          <w:szCs w:val="20"/>
        </w:rPr>
        <w:t xml:space="preserve">mpact of anthropometric factors on outcomes in atrial fibrillation patients: analysis on 10 220 patients from the European Society of Cardiology (ESC)-European Heart Rhythm Association (EHRA) EurObservational Research Programme on Atrial Fibrillation (EORP-AF) general long-term registry. </w:t>
      </w:r>
      <w:r w:rsidRPr="00353F36">
        <w:rPr>
          <w:rStyle w:val="docsum-journal-citation"/>
          <w:b w:val="0"/>
          <w:color w:val="000000"/>
          <w:sz w:val="20"/>
          <w:szCs w:val="20"/>
          <w:shd w:val="clear" w:color="auto" w:fill="FFFFFF"/>
        </w:rPr>
        <w:t>Eur J Prev Cardiol. 2022;29(15):1967-1981. doi: 10.1093/eurjpc/zwac115.</w:t>
      </w:r>
      <w:r w:rsidRPr="00353F36">
        <w:rPr>
          <w:iCs/>
          <w:sz w:val="20"/>
          <w:szCs w:val="20"/>
        </w:rPr>
        <w:t xml:space="preserve"> </w:t>
      </w:r>
      <w:r w:rsidRPr="00353F36">
        <w:rPr>
          <w:color w:val="000000"/>
          <w:sz w:val="20"/>
          <w:szCs w:val="20"/>
          <w:shd w:val="clear" w:color="auto" w:fill="FFFFFF"/>
        </w:rPr>
        <w:t>M21a</w:t>
      </w:r>
      <w:r w:rsidRPr="00353F36">
        <w:rPr>
          <w:b w:val="0"/>
          <w:color w:val="000000"/>
          <w:sz w:val="20"/>
          <w:szCs w:val="20"/>
          <w:shd w:val="clear" w:color="auto" w:fill="FFFFFF"/>
        </w:rPr>
        <w:t xml:space="preserve">, IF 8.3, </w:t>
      </w:r>
      <w:r w:rsidRPr="00353F36">
        <w:rPr>
          <w:color w:val="000000"/>
          <w:sz w:val="20"/>
          <w:szCs w:val="20"/>
          <w:shd w:val="clear" w:color="auto" w:fill="FFFFFF"/>
        </w:rPr>
        <w:t>½ IF</w:t>
      </w:r>
      <w:r w:rsidRPr="00353F36">
        <w:rPr>
          <w:b w:val="0"/>
          <w:color w:val="000000"/>
          <w:sz w:val="20"/>
          <w:szCs w:val="20"/>
          <w:shd w:val="clear" w:color="auto" w:fill="FFFFFF"/>
        </w:rPr>
        <w:t xml:space="preserve"> </w:t>
      </w:r>
      <w:r w:rsidRPr="00353F36">
        <w:rPr>
          <w:color w:val="000000"/>
          <w:sz w:val="20"/>
          <w:szCs w:val="20"/>
          <w:shd w:val="clear" w:color="auto" w:fill="FFFFFF"/>
        </w:rPr>
        <w:t>4.15.</w:t>
      </w:r>
      <w:r w:rsidRPr="00353F36">
        <w:rPr>
          <w:rStyle w:val="docsum-journal-citation"/>
          <w:b w:val="0"/>
          <w:color w:val="000000"/>
          <w:sz w:val="20"/>
          <w:szCs w:val="20"/>
          <w:shd w:val="clear" w:color="auto" w:fill="FFFFFF"/>
        </w:rPr>
        <w:t xml:space="preserve"> </w:t>
      </w:r>
    </w:p>
    <w:p w:rsidR="0067623A" w:rsidRPr="00353F36" w:rsidRDefault="00D615B5" w:rsidP="00EB3409">
      <w:pPr>
        <w:numPr>
          <w:ilvl w:val="0"/>
          <w:numId w:val="128"/>
        </w:numPr>
        <w:spacing w:before="0" w:beforeAutospacing="0" w:after="0" w:afterAutospacing="0"/>
        <w:ind w:right="0"/>
        <w:rPr>
          <w:rStyle w:val="authors-list-item"/>
          <w:b/>
          <w:color w:val="000000"/>
          <w:sz w:val="20"/>
          <w:szCs w:val="20"/>
        </w:rPr>
      </w:pPr>
      <w:hyperlink r:id="rId40" w:history="1">
        <w:r w:rsidR="0067623A" w:rsidRPr="00353F36">
          <w:rPr>
            <w:color w:val="000000"/>
            <w:sz w:val="20"/>
            <w:szCs w:val="20"/>
          </w:rPr>
          <w:t>Ding</w:t>
        </w:r>
      </w:hyperlink>
      <w:r w:rsidR="0067623A" w:rsidRPr="00353F36">
        <w:rPr>
          <w:color w:val="000000"/>
          <w:sz w:val="20"/>
          <w:szCs w:val="20"/>
        </w:rPr>
        <w:t xml:space="preserve"> WY, </w:t>
      </w:r>
      <w:r w:rsidR="0067623A" w:rsidRPr="00353F36">
        <w:rPr>
          <w:bCs/>
          <w:sz w:val="20"/>
          <w:szCs w:val="20"/>
        </w:rPr>
        <w:t>Potpara TS, Blomström-Lundqvist C, Boriani G, Marin F, Fauchier L, Lip GYH;</w:t>
      </w:r>
      <w:r w:rsidR="0067623A" w:rsidRPr="00353F36">
        <w:rPr>
          <w:b/>
          <w:bCs/>
          <w:sz w:val="20"/>
          <w:szCs w:val="20"/>
        </w:rPr>
        <w:t xml:space="preserve"> </w:t>
      </w:r>
      <w:r w:rsidR="0067623A" w:rsidRPr="00353F36">
        <w:rPr>
          <w:bCs/>
          <w:sz w:val="20"/>
          <w:szCs w:val="20"/>
        </w:rPr>
        <w:t>ESC-EHRA EORP-AF Long-Term General Registry Investigators</w:t>
      </w:r>
      <w:r w:rsidR="0067623A" w:rsidRPr="00353F36">
        <w:rPr>
          <w:b/>
          <w:bCs/>
          <w:sz w:val="20"/>
          <w:szCs w:val="20"/>
        </w:rPr>
        <w:t xml:space="preserve"> (…Petrovic I…).</w:t>
      </w:r>
      <w:r w:rsidR="0067623A" w:rsidRPr="00353F36">
        <w:rPr>
          <w:bCs/>
          <w:sz w:val="20"/>
          <w:szCs w:val="20"/>
        </w:rPr>
        <w:t xml:space="preserve"> </w:t>
      </w:r>
      <w:r w:rsidR="0067623A" w:rsidRPr="00353F36">
        <w:rPr>
          <w:b/>
          <w:bCs/>
          <w:sz w:val="20"/>
          <w:szCs w:val="20"/>
        </w:rPr>
        <w:t xml:space="preserve"> </w:t>
      </w:r>
      <w:r w:rsidR="0067623A" w:rsidRPr="00353F36">
        <w:rPr>
          <w:bCs/>
          <w:sz w:val="20"/>
          <w:szCs w:val="20"/>
        </w:rPr>
        <w:t xml:space="preserve">Impact of renal impairment on atrial fibrillation: ESC-EHRA EORP-AF Long-Term General Registry. Eur J Clin Invest. 2022;52(6):e13745. doi: 10.1111/eci.13745. </w:t>
      </w:r>
      <w:r w:rsidR="0067623A" w:rsidRPr="00353F36">
        <w:rPr>
          <w:b/>
          <w:bCs/>
          <w:sz w:val="20"/>
          <w:szCs w:val="20"/>
        </w:rPr>
        <w:t>M21a</w:t>
      </w:r>
      <w:r w:rsidR="0067623A" w:rsidRPr="00353F36">
        <w:rPr>
          <w:bCs/>
          <w:sz w:val="20"/>
          <w:szCs w:val="20"/>
        </w:rPr>
        <w:t xml:space="preserve">, IF 5.5, </w:t>
      </w:r>
      <w:r w:rsidR="0067623A" w:rsidRPr="00353F36">
        <w:rPr>
          <w:b/>
          <w:bCs/>
          <w:sz w:val="20"/>
          <w:szCs w:val="20"/>
        </w:rPr>
        <w:t>½ IF</w:t>
      </w:r>
      <w:r w:rsidR="0067623A" w:rsidRPr="00353F36">
        <w:rPr>
          <w:bCs/>
          <w:sz w:val="20"/>
          <w:szCs w:val="20"/>
        </w:rPr>
        <w:t xml:space="preserve"> </w:t>
      </w:r>
      <w:r w:rsidR="0067623A" w:rsidRPr="00353F36">
        <w:rPr>
          <w:b/>
          <w:bCs/>
          <w:sz w:val="20"/>
          <w:szCs w:val="20"/>
        </w:rPr>
        <w:t>2.75</w:t>
      </w:r>
      <w:r w:rsidR="0067623A" w:rsidRPr="00353F36">
        <w:rPr>
          <w:bCs/>
          <w:sz w:val="20"/>
          <w:szCs w:val="20"/>
        </w:rPr>
        <w:t>.</w:t>
      </w:r>
    </w:p>
    <w:p w:rsidR="0067623A" w:rsidRPr="00353F36" w:rsidRDefault="00D615B5" w:rsidP="00EB3409">
      <w:pPr>
        <w:numPr>
          <w:ilvl w:val="0"/>
          <w:numId w:val="128"/>
        </w:numPr>
        <w:shd w:val="clear" w:color="auto" w:fill="FFFFFF"/>
        <w:spacing w:before="0" w:beforeAutospacing="0" w:after="0" w:afterAutospacing="0"/>
        <w:ind w:right="0"/>
        <w:rPr>
          <w:b/>
          <w:color w:val="000000"/>
          <w:sz w:val="20"/>
          <w:szCs w:val="20"/>
        </w:rPr>
      </w:pPr>
      <w:hyperlink r:id="rId41" w:history="1">
        <w:r w:rsidR="0067623A" w:rsidRPr="00353F36">
          <w:rPr>
            <w:rStyle w:val="Hyperlink"/>
            <w:color w:val="000000"/>
            <w:sz w:val="20"/>
            <w:szCs w:val="20"/>
            <w:u w:val="none"/>
          </w:rPr>
          <w:t>Boriani</w:t>
        </w:r>
      </w:hyperlink>
      <w:r w:rsidR="0067623A" w:rsidRPr="00353F36">
        <w:rPr>
          <w:rStyle w:val="authors-list-item"/>
          <w:rFonts w:eastAsia="Calibri"/>
          <w:color w:val="000000"/>
          <w:sz w:val="20"/>
          <w:szCs w:val="20"/>
        </w:rPr>
        <w:t xml:space="preserve"> G</w:t>
      </w:r>
      <w:r w:rsidR="0067623A" w:rsidRPr="00353F36">
        <w:rPr>
          <w:rStyle w:val="comma"/>
          <w:color w:val="000000"/>
          <w:sz w:val="20"/>
          <w:szCs w:val="20"/>
        </w:rPr>
        <w:t xml:space="preserve">, </w:t>
      </w:r>
      <w:r w:rsidR="0067623A" w:rsidRPr="00353F36">
        <w:rPr>
          <w:sz w:val="20"/>
          <w:szCs w:val="20"/>
        </w:rPr>
        <w:t xml:space="preserve">Proietti M, Laroche C, Fauchier L, Marin F, Nabauer M, Potpara T, Dan GA, Kalarus Z, Tavazzi L, Maggioni AP, Lip GYH; EORP-AF Long-Term General Registry Investigators </w:t>
      </w:r>
      <w:r w:rsidR="0067623A" w:rsidRPr="00353F36">
        <w:rPr>
          <w:b/>
          <w:bCs/>
          <w:sz w:val="20"/>
          <w:szCs w:val="20"/>
        </w:rPr>
        <w:t>(…Petrovic I…).</w:t>
      </w:r>
      <w:r w:rsidR="0067623A" w:rsidRPr="00353F36">
        <w:rPr>
          <w:bCs/>
          <w:sz w:val="20"/>
          <w:szCs w:val="20"/>
        </w:rPr>
        <w:t xml:space="preserve"> </w:t>
      </w:r>
      <w:r w:rsidR="0067623A" w:rsidRPr="00353F36">
        <w:rPr>
          <w:sz w:val="20"/>
          <w:szCs w:val="20"/>
        </w:rPr>
        <w:t xml:space="preserve"> </w:t>
      </w:r>
      <w:r w:rsidR="0067623A" w:rsidRPr="00353F36">
        <w:rPr>
          <w:bCs/>
          <w:sz w:val="20"/>
          <w:szCs w:val="20"/>
        </w:rPr>
        <w:t xml:space="preserve">Association between antithrombotic treatment and outcomes at 1-year follow-up in patients with atrial fibrillation: the EORP-AF General Long-Term Registry. Europace. 2019; 21(7):1013-22. </w:t>
      </w:r>
      <w:r w:rsidR="0067623A" w:rsidRPr="00353F36">
        <w:rPr>
          <w:b/>
          <w:bCs/>
          <w:sz w:val="20"/>
          <w:szCs w:val="20"/>
        </w:rPr>
        <w:t>M21</w:t>
      </w:r>
      <w:r w:rsidR="0067623A" w:rsidRPr="00353F36">
        <w:rPr>
          <w:bCs/>
          <w:sz w:val="20"/>
          <w:szCs w:val="20"/>
        </w:rPr>
        <w:t xml:space="preserve">, IF 4.045, </w:t>
      </w:r>
      <w:r w:rsidR="0067623A" w:rsidRPr="00353F36">
        <w:rPr>
          <w:b/>
          <w:bCs/>
          <w:sz w:val="20"/>
          <w:szCs w:val="20"/>
        </w:rPr>
        <w:t>½ IF 2.022</w:t>
      </w:r>
      <w:r w:rsidR="0067623A" w:rsidRPr="00353F36">
        <w:rPr>
          <w:bCs/>
          <w:sz w:val="20"/>
          <w:szCs w:val="20"/>
        </w:rPr>
        <w:t>.</w:t>
      </w:r>
    </w:p>
    <w:p w:rsidR="0067623A" w:rsidRPr="00353F36" w:rsidRDefault="0067623A" w:rsidP="00EB3409">
      <w:pPr>
        <w:pStyle w:val="Heading1"/>
        <w:keepNext/>
        <w:numPr>
          <w:ilvl w:val="0"/>
          <w:numId w:val="128"/>
        </w:numPr>
        <w:spacing w:before="0" w:beforeAutospacing="0" w:after="0" w:afterAutospacing="0"/>
        <w:jc w:val="both"/>
        <w:rPr>
          <w:sz w:val="20"/>
          <w:szCs w:val="20"/>
        </w:rPr>
      </w:pPr>
      <w:r w:rsidRPr="00353F36">
        <w:rPr>
          <w:b w:val="0"/>
          <w:sz w:val="20"/>
          <w:szCs w:val="20"/>
        </w:rPr>
        <w:t xml:space="preserve">Boriani G, Proietti M, Laroche C, Fauchier L, Marin F, Nabauer M, Potpara T, Gheorghe-Andrei Dan GA, Kalarus Z, Diemberger I, Tavazzi L, Maggioni AP, Lip GYH, on behalf of the EORP-AF Long-Term General Registry Investigators </w:t>
      </w:r>
      <w:r w:rsidRPr="00353F36">
        <w:rPr>
          <w:sz w:val="20"/>
          <w:szCs w:val="20"/>
        </w:rPr>
        <w:t>(...Petrovic I...)</w:t>
      </w:r>
      <w:r w:rsidRPr="00353F36">
        <w:rPr>
          <w:b w:val="0"/>
          <w:sz w:val="20"/>
          <w:szCs w:val="20"/>
        </w:rPr>
        <w:t xml:space="preserve">. Contemporary stroke prevention strategies in 11 096 European patients with atrial fibrillation: a report from the EURObservational Research Programme on Atrial Fibrillation (EORP-AF) Long-Term General Registry. Europace. 2018; 20(5):747-757. doi: 10.1093/europace/eux301. </w:t>
      </w:r>
      <w:r w:rsidRPr="00353F36">
        <w:rPr>
          <w:sz w:val="20"/>
          <w:szCs w:val="20"/>
        </w:rPr>
        <w:t>M21</w:t>
      </w:r>
      <w:r w:rsidRPr="00353F36">
        <w:rPr>
          <w:b w:val="0"/>
          <w:sz w:val="20"/>
          <w:szCs w:val="20"/>
        </w:rPr>
        <w:t>, IF 5.047,</w:t>
      </w:r>
      <w:r w:rsidRPr="00353F36">
        <w:rPr>
          <w:sz w:val="20"/>
          <w:szCs w:val="20"/>
        </w:rPr>
        <w:t xml:space="preserve"> ½ IF 2.524 </w:t>
      </w:r>
    </w:p>
    <w:p w:rsidR="0067623A" w:rsidRPr="00E6311C" w:rsidRDefault="0067623A" w:rsidP="00657BF8">
      <w:pPr>
        <w:spacing w:before="0" w:beforeAutospacing="0"/>
        <w:ind w:left="0" w:firstLine="0"/>
        <w:contextualSpacing/>
        <w:rPr>
          <w:b/>
          <w:iCs/>
          <w:sz w:val="20"/>
          <w:szCs w:val="20"/>
        </w:rPr>
      </w:pPr>
    </w:p>
    <w:p w:rsidR="0067623A" w:rsidRPr="00657BF8" w:rsidRDefault="0067623A" w:rsidP="00657BF8">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67623A" w:rsidRPr="00332BEB" w:rsidRDefault="0067623A" w:rsidP="00EB3409">
      <w:pPr>
        <w:numPr>
          <w:ilvl w:val="0"/>
          <w:numId w:val="129"/>
        </w:numPr>
        <w:spacing w:before="0" w:beforeAutospacing="0" w:after="0" w:afterAutospacing="0"/>
        <w:ind w:right="0"/>
        <w:rPr>
          <w:b/>
          <w:sz w:val="20"/>
          <w:szCs w:val="20"/>
        </w:rPr>
      </w:pPr>
      <w:r w:rsidRPr="003F657F">
        <w:rPr>
          <w:sz w:val="20"/>
          <w:szCs w:val="20"/>
        </w:rPr>
        <w:t>Petrović J, Radomirović M</w:t>
      </w:r>
      <w:r w:rsidRPr="003F657F">
        <w:rPr>
          <w:b/>
          <w:sz w:val="20"/>
          <w:szCs w:val="20"/>
        </w:rPr>
        <w:t xml:space="preserve">, Petrović Đorđević I. </w:t>
      </w:r>
      <w:r w:rsidRPr="003F657F">
        <w:rPr>
          <w:sz w:val="20"/>
          <w:szCs w:val="20"/>
        </w:rPr>
        <w:t>Onkohipertenzija – novi klinički entitet u</w:t>
      </w:r>
      <w:r>
        <w:rPr>
          <w:sz w:val="20"/>
          <w:szCs w:val="20"/>
        </w:rPr>
        <w:t xml:space="preserve"> </w:t>
      </w:r>
      <w:r w:rsidRPr="003F657F">
        <w:rPr>
          <w:sz w:val="20"/>
          <w:szCs w:val="20"/>
        </w:rPr>
        <w:t>savremenoj medicini. Srpski medicinski časopis lekarske komore Srbije. 2025; prihvaćen zapublikaciju</w:t>
      </w:r>
      <w:r>
        <w:rPr>
          <w:b/>
          <w:sz w:val="20"/>
          <w:szCs w:val="20"/>
        </w:rPr>
        <w:t>. M52</w:t>
      </w:r>
    </w:p>
    <w:p w:rsidR="0067623A" w:rsidRPr="00332BEB" w:rsidRDefault="0067623A" w:rsidP="00EB3409">
      <w:pPr>
        <w:numPr>
          <w:ilvl w:val="0"/>
          <w:numId w:val="129"/>
        </w:numPr>
        <w:spacing w:before="0" w:beforeAutospacing="0" w:after="0" w:afterAutospacing="0"/>
        <w:ind w:right="0"/>
        <w:rPr>
          <w:b/>
          <w:sz w:val="20"/>
          <w:szCs w:val="20"/>
        </w:rPr>
      </w:pPr>
      <w:r w:rsidRPr="003F657F">
        <w:rPr>
          <w:b/>
          <w:sz w:val="20"/>
          <w:szCs w:val="20"/>
        </w:rPr>
        <w:t>Petrović Đorđević I.</w:t>
      </w:r>
      <w:r w:rsidRPr="003F657F">
        <w:rPr>
          <w:sz w:val="20"/>
          <w:szCs w:val="20"/>
        </w:rPr>
        <w:t xml:space="preserve"> Povezanost ishemijske bolesti srca i hipertiroidizma. Medicinski podmladak. 2027. Br. 2 Vol. 78. DOI 10.5937/mp78-54741 - prihvaćen za publikaciju </w:t>
      </w:r>
      <w:r w:rsidRPr="003F657F">
        <w:rPr>
          <w:b/>
          <w:sz w:val="20"/>
          <w:szCs w:val="20"/>
        </w:rPr>
        <w:t>M52</w:t>
      </w:r>
    </w:p>
    <w:p w:rsidR="0067623A" w:rsidRPr="002F3B2F" w:rsidRDefault="0067623A" w:rsidP="00EB3409">
      <w:pPr>
        <w:numPr>
          <w:ilvl w:val="0"/>
          <w:numId w:val="129"/>
        </w:numPr>
        <w:spacing w:before="0" w:beforeAutospacing="0" w:after="0" w:afterAutospacing="0"/>
        <w:ind w:right="0"/>
        <w:rPr>
          <w:b/>
          <w:sz w:val="20"/>
          <w:szCs w:val="20"/>
        </w:rPr>
      </w:pPr>
      <w:r w:rsidRPr="003F657F">
        <w:rPr>
          <w:sz w:val="20"/>
          <w:szCs w:val="20"/>
        </w:rPr>
        <w:t xml:space="preserve">Janković N, Simić D, Gudelj O, Đikić D, Kovačević V, </w:t>
      </w:r>
      <w:r w:rsidRPr="003F657F">
        <w:rPr>
          <w:b/>
          <w:sz w:val="20"/>
          <w:szCs w:val="20"/>
        </w:rPr>
        <w:t>Petrović I</w:t>
      </w:r>
      <w:r w:rsidRPr="003F657F">
        <w:rPr>
          <w:sz w:val="20"/>
          <w:szCs w:val="20"/>
        </w:rPr>
        <w:t xml:space="preserve">, Marinković M, Kocijančić A, Mujović N. Bolesnik sa valvularnom manom koji se sprema za nekardijalnu hirurgiju. Srce i krvni sudovi. 2014; 33(4):246-248. </w:t>
      </w:r>
      <w:r w:rsidRPr="003F657F">
        <w:rPr>
          <w:b/>
          <w:sz w:val="20"/>
          <w:szCs w:val="20"/>
        </w:rPr>
        <w:t>M53</w:t>
      </w:r>
    </w:p>
    <w:p w:rsidR="0067623A" w:rsidRPr="002F3B2F" w:rsidRDefault="0067623A" w:rsidP="00657BF8">
      <w:pPr>
        <w:spacing w:before="0" w:beforeAutospacing="0"/>
        <w:ind w:left="0" w:firstLine="0"/>
        <w:contextualSpacing/>
        <w:rPr>
          <w:b/>
          <w:iCs/>
          <w:sz w:val="20"/>
          <w:szCs w:val="20"/>
        </w:rPr>
      </w:pPr>
    </w:p>
    <w:p w:rsidR="0067623A" w:rsidRPr="00E6311C" w:rsidRDefault="0067623A" w:rsidP="00657BF8">
      <w:pPr>
        <w:spacing w:before="0" w:beforeAutospacing="0" w:after="0" w:afterAutospacing="0"/>
        <w:ind w:left="284" w:firstLine="0"/>
        <w:contextualSpacing/>
        <w:rPr>
          <w:b/>
          <w:iCs/>
          <w:sz w:val="20"/>
          <w:szCs w:val="20"/>
        </w:rPr>
      </w:pPr>
      <w:r w:rsidRPr="00244DB7">
        <w:rPr>
          <w:b/>
          <w:iCs/>
          <w:sz w:val="20"/>
          <w:szCs w:val="20"/>
        </w:rPr>
        <w:t xml:space="preserve">ИЗВОД </w:t>
      </w:r>
      <w:r w:rsidRPr="00E6311C">
        <w:rPr>
          <w:b/>
          <w:iCs/>
          <w:sz w:val="20"/>
          <w:szCs w:val="20"/>
        </w:rPr>
        <w:t>У ЗБОРНИКУ МЕЂУНАРОДНОГ СКУПА:</w:t>
      </w:r>
    </w:p>
    <w:p w:rsidR="0067623A" w:rsidRPr="00332BEB" w:rsidRDefault="0067623A" w:rsidP="00EB3409">
      <w:pPr>
        <w:pStyle w:val="ListParagraph"/>
        <w:numPr>
          <w:ilvl w:val="0"/>
          <w:numId w:val="130"/>
        </w:numPr>
        <w:spacing w:before="0" w:beforeAutospacing="0"/>
        <w:rPr>
          <w:sz w:val="20"/>
          <w:szCs w:val="20"/>
        </w:rPr>
      </w:pPr>
      <w:r w:rsidRPr="00332BEB">
        <w:rPr>
          <w:sz w:val="20"/>
          <w:szCs w:val="20"/>
        </w:rPr>
        <w:t xml:space="preserve">Petrovic J, Radomirovic M, </w:t>
      </w:r>
      <w:r w:rsidRPr="004C1A78">
        <w:rPr>
          <w:b/>
          <w:sz w:val="20"/>
          <w:szCs w:val="20"/>
        </w:rPr>
        <w:t>Petrovic Djordjevic I</w:t>
      </w:r>
      <w:r w:rsidRPr="00332BEB">
        <w:rPr>
          <w:sz w:val="20"/>
          <w:szCs w:val="20"/>
        </w:rPr>
        <w:t xml:space="preserve">, Petrovic A, Markovic M, Todorovic J, Santric-Milicevic M, Ivanovic B. Awareness of personal cardiovascular risk among the adults with an elevated body mass index in a very high-risk country. ESC Congress, 30 August - 2 September 2024, London, United Kingdom. </w:t>
      </w:r>
      <w:r w:rsidRPr="004C1A78">
        <w:rPr>
          <w:b/>
          <w:sz w:val="20"/>
          <w:szCs w:val="20"/>
        </w:rPr>
        <w:t>M34</w:t>
      </w:r>
    </w:p>
    <w:p w:rsidR="0067623A" w:rsidRPr="00332BEB" w:rsidRDefault="0067623A" w:rsidP="00EB3409">
      <w:pPr>
        <w:pStyle w:val="ListParagraph"/>
        <w:numPr>
          <w:ilvl w:val="0"/>
          <w:numId w:val="130"/>
        </w:numPr>
        <w:rPr>
          <w:sz w:val="20"/>
          <w:szCs w:val="20"/>
        </w:rPr>
      </w:pPr>
      <w:r w:rsidRPr="00332BEB">
        <w:rPr>
          <w:sz w:val="20"/>
          <w:szCs w:val="20"/>
        </w:rPr>
        <w:t xml:space="preserve">Petrovic J, Radomirovic M, </w:t>
      </w:r>
      <w:r w:rsidRPr="004C1A78">
        <w:rPr>
          <w:b/>
          <w:sz w:val="20"/>
          <w:szCs w:val="20"/>
        </w:rPr>
        <w:t>Petrovic Djordjevic I</w:t>
      </w:r>
      <w:r w:rsidRPr="00332BEB">
        <w:rPr>
          <w:sz w:val="20"/>
          <w:szCs w:val="20"/>
        </w:rPr>
        <w:t xml:space="preserve">, Petrovic A, Markovic M, Vukicevic V, Todorovic J, Santric-Milicevic M, Ivanovic B. Daily coffee consumption and associated beliefs related to impact on cardiovascular health: Does hypertension make any difference? 32nd European Meeting on Hypertension and Cardiovascular Protection, 23-26 June 2023, Milan, Italy. </w:t>
      </w:r>
      <w:r w:rsidRPr="004C1A78">
        <w:rPr>
          <w:b/>
          <w:sz w:val="20"/>
          <w:szCs w:val="20"/>
        </w:rPr>
        <w:t>M34</w:t>
      </w:r>
    </w:p>
    <w:p w:rsidR="0067623A" w:rsidRPr="00332BEB" w:rsidRDefault="0067623A" w:rsidP="00EB3409">
      <w:pPr>
        <w:pStyle w:val="ListParagraph"/>
        <w:numPr>
          <w:ilvl w:val="0"/>
          <w:numId w:val="130"/>
        </w:numPr>
        <w:rPr>
          <w:sz w:val="20"/>
          <w:szCs w:val="20"/>
        </w:rPr>
      </w:pPr>
      <w:r w:rsidRPr="00332BEB">
        <w:rPr>
          <w:sz w:val="20"/>
          <w:szCs w:val="20"/>
        </w:rPr>
        <w:t xml:space="preserve">Petrovic J, Radomirovic M, </w:t>
      </w:r>
      <w:r w:rsidRPr="004C1A78">
        <w:rPr>
          <w:b/>
          <w:sz w:val="20"/>
          <w:szCs w:val="20"/>
        </w:rPr>
        <w:t>Petrovic Djordjevic I</w:t>
      </w:r>
      <w:r w:rsidRPr="00332BEB">
        <w:rPr>
          <w:sz w:val="20"/>
          <w:szCs w:val="20"/>
        </w:rPr>
        <w:t xml:space="preserve">, Petrovic A, Markovic M, Todorovic J, Santric-Milicevic M, Ivanovic B. Doctor-patient communication about personal cardiovascular risk: a missing piece of the prevention puzzle? ESC Preventive Cardiology, 13-15 April 2023, Malaga, Spain. </w:t>
      </w:r>
      <w:r w:rsidRPr="004C1A78">
        <w:rPr>
          <w:b/>
          <w:sz w:val="20"/>
          <w:szCs w:val="20"/>
        </w:rPr>
        <w:t>M34</w:t>
      </w:r>
    </w:p>
    <w:p w:rsidR="0067623A" w:rsidRPr="00332BEB" w:rsidRDefault="0067623A" w:rsidP="00EB3409">
      <w:pPr>
        <w:pStyle w:val="ListParagraph"/>
        <w:numPr>
          <w:ilvl w:val="0"/>
          <w:numId w:val="130"/>
        </w:numPr>
        <w:rPr>
          <w:sz w:val="20"/>
          <w:szCs w:val="20"/>
        </w:rPr>
      </w:pPr>
      <w:r w:rsidRPr="00332BEB">
        <w:rPr>
          <w:sz w:val="20"/>
          <w:szCs w:val="20"/>
        </w:rPr>
        <w:t xml:space="preserve">Petrovic J, Radomirovic M, </w:t>
      </w:r>
      <w:r w:rsidRPr="004C1A78">
        <w:rPr>
          <w:b/>
          <w:sz w:val="20"/>
          <w:szCs w:val="20"/>
        </w:rPr>
        <w:t>Petrovic Djordjevic I</w:t>
      </w:r>
      <w:r w:rsidRPr="00332BEB">
        <w:rPr>
          <w:sz w:val="20"/>
          <w:szCs w:val="20"/>
        </w:rPr>
        <w:t xml:space="preserve">, Ivanovic B. Infective endocarditis – the importance of early recognition in emergency departments. The 8th International Congress of Emergency and Disaster Medicine, 4-6 November 2022, Niš, Serbia. Abstract Book. 2022; 23. </w:t>
      </w:r>
      <w:r w:rsidRPr="004C1A78">
        <w:rPr>
          <w:b/>
          <w:sz w:val="20"/>
          <w:szCs w:val="20"/>
        </w:rPr>
        <w:t>M34</w:t>
      </w:r>
    </w:p>
    <w:p w:rsidR="0067623A" w:rsidRPr="00332BEB" w:rsidRDefault="0067623A" w:rsidP="00EB3409">
      <w:pPr>
        <w:pStyle w:val="ListParagraph"/>
        <w:numPr>
          <w:ilvl w:val="0"/>
          <w:numId w:val="130"/>
        </w:numPr>
        <w:rPr>
          <w:sz w:val="20"/>
          <w:szCs w:val="20"/>
        </w:rPr>
      </w:pPr>
      <w:r w:rsidRPr="00332BEB">
        <w:rPr>
          <w:sz w:val="20"/>
          <w:szCs w:val="20"/>
        </w:rPr>
        <w:t xml:space="preserve">Petrovic J, Radomirovic M, Radojkovic-Radivojevic V, Trifunovic D, Nedeljkovic-Arsenovic O, </w:t>
      </w:r>
      <w:r w:rsidRPr="004C1A78">
        <w:rPr>
          <w:b/>
          <w:sz w:val="20"/>
          <w:szCs w:val="20"/>
        </w:rPr>
        <w:t>Petrovic-Djordjevic I</w:t>
      </w:r>
      <w:r w:rsidRPr="00332BEB">
        <w:rPr>
          <w:sz w:val="20"/>
          <w:szCs w:val="20"/>
        </w:rPr>
        <w:t xml:space="preserve">, Blanka-Protic A, Antonijevic N, Ivanovic B. Submassive pulmonary embolism arising from liposarcoma. The 8th International Congress of Emergency and Disaster Medicine, 4-6 November 2022, Niš, Serbia. Abstract Book. 2022; 28. </w:t>
      </w:r>
      <w:r w:rsidRPr="004C1A78">
        <w:rPr>
          <w:b/>
          <w:sz w:val="20"/>
          <w:szCs w:val="20"/>
        </w:rPr>
        <w:t>M34</w:t>
      </w:r>
    </w:p>
    <w:p w:rsidR="0067623A" w:rsidRPr="00332BEB" w:rsidRDefault="0067623A" w:rsidP="00EB3409">
      <w:pPr>
        <w:pStyle w:val="ListParagraph"/>
        <w:numPr>
          <w:ilvl w:val="0"/>
          <w:numId w:val="130"/>
        </w:numPr>
        <w:rPr>
          <w:sz w:val="20"/>
          <w:szCs w:val="20"/>
        </w:rPr>
      </w:pPr>
      <w:r w:rsidRPr="00332BEB">
        <w:rPr>
          <w:sz w:val="20"/>
          <w:szCs w:val="20"/>
        </w:rPr>
        <w:t xml:space="preserve">Polovina MM, Milinkovic IM, Krljanac G, Veljic I, </w:t>
      </w:r>
      <w:r w:rsidRPr="004C1A78">
        <w:rPr>
          <w:b/>
          <w:sz w:val="20"/>
          <w:szCs w:val="20"/>
        </w:rPr>
        <w:t>Petrovic-Djordjevic IM</w:t>
      </w:r>
      <w:r w:rsidRPr="00332BEB">
        <w:rPr>
          <w:sz w:val="20"/>
          <w:szCs w:val="20"/>
        </w:rPr>
        <w:t xml:space="preserve">, Djikic DD, Simic J, Pavlovic A, Kovacevic V, Asanin MR, Seferovic PM. Impact of type 2 diabetes on incidence and phenotype of heart failure in patients with atrial fibrillation. ESC Congress 2019 together </w:t>
      </w:r>
      <w:r w:rsidRPr="00332BEB">
        <w:rPr>
          <w:sz w:val="20"/>
          <w:szCs w:val="20"/>
        </w:rPr>
        <w:lastRenderedPageBreak/>
        <w:t xml:space="preserve">with World Congress of Cardiology, 31 August – 4 September 2019, Paris, France. Eur Heart J. 2019; vol. 40(Suppl_1):1929-1929. https://doi.org/10.1093/eurheartj/ehz745.0054. </w:t>
      </w:r>
      <w:r w:rsidRPr="004C1A78">
        <w:rPr>
          <w:b/>
          <w:sz w:val="20"/>
          <w:szCs w:val="20"/>
        </w:rPr>
        <w:t>M34</w:t>
      </w:r>
    </w:p>
    <w:p w:rsidR="0067623A" w:rsidRPr="00332BEB" w:rsidRDefault="0067623A" w:rsidP="00EB3409">
      <w:pPr>
        <w:pStyle w:val="ListParagraph"/>
        <w:numPr>
          <w:ilvl w:val="0"/>
          <w:numId w:val="130"/>
        </w:numPr>
        <w:rPr>
          <w:sz w:val="20"/>
          <w:szCs w:val="20"/>
        </w:rPr>
      </w:pPr>
      <w:r w:rsidRPr="00332BEB">
        <w:rPr>
          <w:sz w:val="20"/>
          <w:szCs w:val="20"/>
        </w:rPr>
        <w:t xml:space="preserve">Polovina MM, Krljanac G, Djikic DD, </w:t>
      </w:r>
      <w:r w:rsidRPr="004C1A78">
        <w:rPr>
          <w:b/>
          <w:sz w:val="20"/>
          <w:szCs w:val="20"/>
        </w:rPr>
        <w:t>Petrovic-Djordjevic IM</w:t>
      </w:r>
      <w:r w:rsidRPr="00332BEB">
        <w:rPr>
          <w:sz w:val="20"/>
          <w:szCs w:val="20"/>
        </w:rPr>
        <w:t xml:space="preserve">, Vajagic L, Kovacevic V, Veljic I, Milinkovic IM, Simic J, Asanin MR, Seferovic PM. Chronic heart failure confers a higher risk of non-cardiovascular death in a patients with atrial fibrillation. Heart Failure 2019 and the World Congress on Acute Heart Failure, 25–28 May 2019, Athens, Greece. Eur J Heart Fail. 2019; vol. 21(Suppl_1):248-249. https://doi.org/10.1002/ejhf.1488. </w:t>
      </w:r>
      <w:r w:rsidRPr="004C1A78">
        <w:rPr>
          <w:b/>
          <w:sz w:val="20"/>
          <w:szCs w:val="20"/>
        </w:rPr>
        <w:t>M34</w:t>
      </w:r>
    </w:p>
    <w:p w:rsidR="0067623A" w:rsidRPr="00332BEB" w:rsidRDefault="0067623A" w:rsidP="00EB3409">
      <w:pPr>
        <w:pStyle w:val="ListParagraph"/>
        <w:numPr>
          <w:ilvl w:val="0"/>
          <w:numId w:val="130"/>
        </w:numPr>
        <w:rPr>
          <w:sz w:val="20"/>
          <w:szCs w:val="20"/>
        </w:rPr>
      </w:pPr>
      <w:r w:rsidRPr="00332BEB">
        <w:rPr>
          <w:sz w:val="20"/>
          <w:szCs w:val="20"/>
        </w:rPr>
        <w:t xml:space="preserve">Polovina M, Milinkovic I, Veljic I, Djikic D, </w:t>
      </w:r>
      <w:r w:rsidRPr="004C1A78">
        <w:rPr>
          <w:b/>
          <w:sz w:val="20"/>
          <w:szCs w:val="20"/>
        </w:rPr>
        <w:t>Petrovic-Djordjevic I</w:t>
      </w:r>
      <w:r w:rsidRPr="00332BEB">
        <w:rPr>
          <w:sz w:val="20"/>
          <w:szCs w:val="20"/>
        </w:rPr>
        <w:t xml:space="preserve">, Kovacevic V, Vajagic L, Simic J, Pavlovic A, Krljanac G, Asanin M, Seferovic PM. Diabetes increases long-term risk of new-onset heart failure and mortality in atrial fibrillation: impact of glycaemic control and diabetes treatment. Heart Failure 2019 and the World Congress on Acute Heart Failure, 25–28 May 2019, Athens, Greece. Eur J Heart Fail. 2019; vol. 21(Suppl_1):104-105. https://doi.org/10.1002/ejhf.1488. </w:t>
      </w:r>
      <w:r w:rsidRPr="004C1A78">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Milasinovic GR, Petrovic MT, Radovanovic NN, Pavlovic SU, Nikcevic G, Kircanski B, </w:t>
      </w:r>
      <w:r w:rsidRPr="0004470D">
        <w:rPr>
          <w:b/>
          <w:sz w:val="20"/>
          <w:szCs w:val="20"/>
        </w:rPr>
        <w:t>Petrovic IM</w:t>
      </w:r>
      <w:r w:rsidRPr="00332BEB">
        <w:rPr>
          <w:sz w:val="20"/>
          <w:szCs w:val="20"/>
        </w:rPr>
        <w:t xml:space="preserve">, Trifunovic DD, Petrovic JM, Petrovic MZ. Long-term follow-up of patients with dilated cardiomyopathy receiving cardiac resynchronization therapy: responders vs nonresponders-10 years single cent er trial. Heart Failure 2018 and the World Congress on Acute Heart Failure, 26-29 May 2018, Vienna, Austria. Eur J Heart Fail. 2018; vol.20(Suppl_1):90-90. https://doi.org/10.1002/ejhf.1197.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J, Krasic S, </w:t>
      </w:r>
      <w:r w:rsidRPr="0004470D">
        <w:rPr>
          <w:b/>
          <w:sz w:val="20"/>
          <w:szCs w:val="20"/>
        </w:rPr>
        <w:t>Petrovic I</w:t>
      </w:r>
      <w:r w:rsidRPr="00332BEB">
        <w:rPr>
          <w:sz w:val="20"/>
          <w:szCs w:val="20"/>
        </w:rPr>
        <w:t xml:space="preserve">, Petrovic O, Vasic D, Trifunovic D, Boricic Kostic M, Dragovic M, Vujisic Tesic B, Petrovic M, Ivanovic B. Bicuspid aortic valve aortopathy: are there any differences depending on the valvular dysfunction type? EuroEcho 2017 The Twenty-First Annual Meeting of the European Association of Echocardiography, 6-9 December 2017, Lisbon, Portugal. Eur Heart J Cardiovasc Imaging Abstracts Supplement. 2017; vol.18(Suppl_3):iii155-ii155. https:doi.org/10.1093/ehjci/jex279.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Trifunovic D, Obrenovic- Kircanski B, Ivanovic B, Kalimanovska-Ostric D, Petrovic J, </w:t>
      </w:r>
      <w:r w:rsidRPr="0004470D">
        <w:rPr>
          <w:b/>
          <w:sz w:val="20"/>
          <w:szCs w:val="20"/>
        </w:rPr>
        <w:t>Petrovic I</w:t>
      </w:r>
      <w:r w:rsidRPr="00332BEB">
        <w:rPr>
          <w:sz w:val="20"/>
          <w:szCs w:val="20"/>
        </w:rPr>
        <w:t xml:space="preserve">, Petrovic O, Jovanovic I, Matic S, Tutus V, Putnik S, Boricic-Kostic M, Stepanovic J, Vujisic-Tesic B, Petrovic M. In-hospital mortality in patients with infective endocarditis: comparison between different scoring systems. EuroEcho 2017 The Twenty-First Annual Meeting of the European Association of Echocardiography, 6-9 December 2017, Lisbon, Portugal. Eur Heart J Cardiovasc Imaging Abstracts Supplement. 2017; vol.18(Suppl_3):iii144-ii144. https:doi.org/10.1093/ehjci/jex279.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Polovina M, Djikic D, Vlajkovic A, Vilotijevic M, </w:t>
      </w:r>
      <w:r w:rsidRPr="0004470D">
        <w:rPr>
          <w:b/>
          <w:sz w:val="20"/>
          <w:szCs w:val="20"/>
        </w:rPr>
        <w:t>Petrovic I</w:t>
      </w:r>
      <w:r w:rsidRPr="00332BEB">
        <w:rPr>
          <w:sz w:val="20"/>
          <w:szCs w:val="20"/>
        </w:rPr>
        <w:t xml:space="preserve">, Ostojic MC. Poor-quality oral anticoagulation with vitamin K antagonists accelerates decline in renal function in patients with atrial fibrillation. (EHRA) EUROPACE–CARDIOSTIM 2017, 18-21st June, Vienna, Austria. EP Europace. 2017; volume 19(Suppl_3):iii155-iii155. https://doi.org/10.1093/ehjci/eux151.025.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Polovina M, Djikic D, Vlajkovic A, Vilotijevic M, </w:t>
      </w:r>
      <w:r w:rsidRPr="0004470D">
        <w:rPr>
          <w:b/>
          <w:sz w:val="20"/>
          <w:szCs w:val="20"/>
        </w:rPr>
        <w:t>Petrovic I</w:t>
      </w:r>
      <w:r w:rsidRPr="00332BEB">
        <w:rPr>
          <w:sz w:val="20"/>
          <w:szCs w:val="20"/>
        </w:rPr>
        <w:t xml:space="preserve">, Ostojic MC. The 2MACE score predicts major adverse cardiovascular outcomes in patients with atrial fibrillation without overt coronary artery disease. (EHRA) EUROPACE–CARDIOSTIM 2017, 18-21st June, Vienna, Austria. EP Europace. 2017; vol.19(Suppl_3):iii356. https://doi.org/10.1093/ehjci/eux159.007.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Trifunovic D, Marinkovic J, Obrenovic- Kircanski B, Ivanovic B, Kalimanovska-Ostric D, Stevanovic G, Petrovic M, Boricic-Kostic M, Petrovic O, Tutos V, </w:t>
      </w:r>
      <w:r w:rsidRPr="0004470D">
        <w:rPr>
          <w:b/>
          <w:sz w:val="20"/>
          <w:szCs w:val="20"/>
        </w:rPr>
        <w:t>Petrovic I</w:t>
      </w:r>
      <w:r w:rsidRPr="00332BEB">
        <w:rPr>
          <w:sz w:val="20"/>
          <w:szCs w:val="20"/>
        </w:rPr>
        <w:t xml:space="preserve">, Petrovic J, Draganic G, Stepanovic J, Vujisic-Tesic B. Relation between causative pathogen and echocardiographic findings in patients with infective endocarditis: is there an association and is it clinically relevant? EuroEcho 2016 The Twentieth Annual Meeting of the European Association of Echocardiography, 7-10 December 2016, Leipzig, Germany. Eur Heart J Cardiovasc Imaging Abstracts Supplement. 2016; vol.17(Suppl_2):ii229-ii229. https://doi.org/10.1093/ehjci/jew262.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J, Petrovic M, Vujisic-Tesic B, Trifunovic D, Boricic-Kostic M, </w:t>
      </w:r>
      <w:r w:rsidRPr="0004470D">
        <w:rPr>
          <w:b/>
          <w:sz w:val="20"/>
          <w:szCs w:val="20"/>
        </w:rPr>
        <w:t>Petrovic I</w:t>
      </w:r>
      <w:r w:rsidRPr="00332BEB">
        <w:rPr>
          <w:sz w:val="20"/>
          <w:szCs w:val="20"/>
        </w:rPr>
        <w:t xml:space="preserve">, Draganic G, Petrovic O, Tomic-Dragovic M. The role of echocardiography in the differential diagnosis of prolonged fever of unknown origin. EuroEcho 2015 The Nineteenth Annual Meeting of the European Association of Echocardiography, 2-5 December 2015, Seville, Spain. Eur Heart J Cardiovasc Imaging Abstracts Supplement. 2015; vol.16(Suppl_2):ii85-ii85.  https://doi.org/10.1093/ehjci/jev278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Popovic DR, </w:t>
      </w:r>
      <w:r w:rsidRPr="0004470D">
        <w:rPr>
          <w:b/>
          <w:sz w:val="20"/>
          <w:szCs w:val="20"/>
        </w:rPr>
        <w:t>Petrovic IM</w:t>
      </w:r>
      <w:r w:rsidRPr="00332BEB">
        <w:rPr>
          <w:sz w:val="20"/>
          <w:szCs w:val="20"/>
        </w:rPr>
        <w:t xml:space="preserve">, Vukcevic VD, Banovic MD, Petrovic M, Giga VL, Vujisic-Tesic BD. Utility of cardiopulmonary exercise testing on treadmill and recumbent bycicle in prediction of coronary artery disease severity in comparison to stress echocardiography. ESC </w:t>
      </w:r>
      <w:r w:rsidRPr="00332BEB">
        <w:rPr>
          <w:sz w:val="20"/>
          <w:szCs w:val="20"/>
        </w:rPr>
        <w:lastRenderedPageBreak/>
        <w:t xml:space="preserve">Congress 2014, 30 August – 3 September 2014, Barcelona, Spain. Eur Heart J. 2014; vol. 35(Suppl_1):739-739. https://doi.org/10.1093/eurheartj/ehu324. </w:t>
      </w:r>
      <w:r w:rsidRPr="0004470D">
        <w:rPr>
          <w:b/>
          <w:sz w:val="20"/>
          <w:szCs w:val="20"/>
        </w:rPr>
        <w:t>M34</w:t>
      </w:r>
    </w:p>
    <w:p w:rsidR="0067623A" w:rsidRPr="00310A90" w:rsidRDefault="0067623A" w:rsidP="00EB3409">
      <w:pPr>
        <w:pStyle w:val="ListParagraph"/>
        <w:numPr>
          <w:ilvl w:val="0"/>
          <w:numId w:val="130"/>
        </w:numPr>
        <w:rPr>
          <w:sz w:val="20"/>
          <w:szCs w:val="20"/>
        </w:rPr>
      </w:pPr>
      <w:r w:rsidRPr="0004470D">
        <w:rPr>
          <w:b/>
          <w:sz w:val="20"/>
          <w:szCs w:val="20"/>
        </w:rPr>
        <w:t>Petrovic IM</w:t>
      </w:r>
      <w:r w:rsidRPr="00332BEB">
        <w:rPr>
          <w:sz w:val="20"/>
          <w:szCs w:val="20"/>
        </w:rPr>
        <w:t xml:space="preserve">, Mujovic NM, Marinkovic MM, Kocijancic AM, Kovacevic V, Simic DV, Potpara TS, Polovina MM, Djikic DD, Petrovic JM. Catheter ablation of ectopic focus of ventricular premature beats in patient with dilated cardiomyopathy and systemic sarcoidosis - case report. Heart Failure Congress 2014 and the 1st World Congress on Acute Heart Failure, 17–20th May 2014, Athens, Greece. Eur J Heart Fail. 2014; vol. 16(Suppl_2):141-141. https://doi.org/10.1002/ejhf.93_13.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Marinkovic MM, Mujovic NM, Kocijancic AM, Kovacevic V, Mrdja S, Polovina MM, </w:t>
      </w:r>
      <w:r w:rsidRPr="0004470D">
        <w:rPr>
          <w:b/>
          <w:sz w:val="20"/>
          <w:szCs w:val="20"/>
        </w:rPr>
        <w:t>Petrovic IM</w:t>
      </w:r>
      <w:r w:rsidRPr="00332BEB">
        <w:rPr>
          <w:sz w:val="20"/>
          <w:szCs w:val="20"/>
        </w:rPr>
        <w:t xml:space="preserve">, Simic DV, Ristic AD, Seferovic PM. Right atrial free wall tachycardia: case of tachycardia induced cardyomyopathy with successful radiofrequency ablation. Heart Failure Congress 2014 and the 1st World Congress on Acute Heart Failure, 17–20th May 2014, Athens, Greece. Eur J Heart Fail. 2014; vol. 16(Suppl_2):138-139. https://doi.org/10.1002/ejhf.93_13.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Mujovic NM, Marinkovic MM, Kocijancic AM, Kovacevic V, Mrdja S, Djikic DD, </w:t>
      </w:r>
      <w:r w:rsidRPr="0004470D">
        <w:rPr>
          <w:b/>
          <w:sz w:val="20"/>
          <w:szCs w:val="20"/>
        </w:rPr>
        <w:t>Petrovic IM</w:t>
      </w:r>
      <w:r w:rsidRPr="00332BEB">
        <w:rPr>
          <w:sz w:val="20"/>
          <w:szCs w:val="20"/>
        </w:rPr>
        <w:t xml:space="preserve">, Simic DV, Ristic AD, Seferovic PM. Electrocardiographic and clinical characteristics of patients with ventricular arrhythmia induced remodeling of left ventricle. Heart Failure Congress 2014 and the 1st World Congress on Acute Heart Failure, 17–20th May 2014, Athens, Greece. Eur J Heart Fail. 2014; vol. 16 (Suppl_2):139-139. https://doi.org/10.1002/ejhf.93_13.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Mujovic N, Marinkovic MM, Kocijancic AM, Mrdja S, Kovacevic V, Potpara TS, </w:t>
      </w:r>
      <w:r w:rsidRPr="0004470D">
        <w:rPr>
          <w:b/>
          <w:sz w:val="20"/>
          <w:szCs w:val="20"/>
        </w:rPr>
        <w:t>Petrovic IM</w:t>
      </w:r>
      <w:r w:rsidRPr="00332BEB">
        <w:rPr>
          <w:sz w:val="20"/>
          <w:szCs w:val="20"/>
        </w:rPr>
        <w:t xml:space="preserve">, Simic DV, Ristic AD, Seferovic PM. Lifesaving catheter ablation of incessant supraventricular tachycardia complicating with congestive heart failure during pregnancy.  Heart Failure Congress 2014, 25-28th May 2013, Lisbon, Portugal. Eur J Heart Fail. 2013; vol. 12(Suppl_1):S338-S338. https://doi.org/10.1093/eurjhf/hst010.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MT, Petrovic M, Vujisic-Tesic BD, Milasinovic GR, Trifunovic DD, Zivkovic M, Boricic MV, Tesic M, </w:t>
      </w:r>
      <w:r w:rsidRPr="0004470D">
        <w:rPr>
          <w:b/>
          <w:sz w:val="20"/>
          <w:szCs w:val="20"/>
        </w:rPr>
        <w:t>Petrovic IM</w:t>
      </w:r>
      <w:r w:rsidRPr="00332BEB">
        <w:rPr>
          <w:sz w:val="20"/>
          <w:szCs w:val="20"/>
        </w:rPr>
        <w:t xml:space="preserve">, Seferovic PM. Cardiac resynchronization therapy in advanced heart failure patients: does a gender difference in response to CRT exist? Heart Failure Congress 2014, 25-28th May 2013, Lisbon, Portugal. Eur J Heart Fail. 2013; vol. 12(Suppl_1):S100-S100. doi:10.1093/eurjhf/hst009.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Polovina MM, Potpara TS, Licina MM, </w:t>
      </w:r>
      <w:r w:rsidRPr="0004470D">
        <w:rPr>
          <w:b/>
          <w:sz w:val="20"/>
          <w:szCs w:val="20"/>
        </w:rPr>
        <w:t>Petrovic IM</w:t>
      </w:r>
      <w:r w:rsidRPr="00332BEB">
        <w:rPr>
          <w:sz w:val="20"/>
          <w:szCs w:val="20"/>
        </w:rPr>
        <w:t xml:space="preserve">, Kovacevic DV, Ostojic MC.  Development of heart failure in atrial fibrillation: the value of biomarkers of neurohumoral activation, endothelial damage and oxidative stress, and renal dysfunction in risk stratification. ESC Congress 2013, 31 August–4 September 2013, Amsterdam, Netherlands.  Eur Heart J. 2013; vol. 34(Suppl_1):1042-1042. https://doi.org/10.1093/eurheartj/eht310.P5623.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Potpara TS, Polovina M, Licina M, Jaksic M, Padjen V, </w:t>
      </w:r>
      <w:r w:rsidRPr="0004470D">
        <w:rPr>
          <w:b/>
          <w:sz w:val="20"/>
          <w:szCs w:val="20"/>
        </w:rPr>
        <w:t>Petrovic I</w:t>
      </w:r>
      <w:r w:rsidRPr="00332BEB">
        <w:rPr>
          <w:sz w:val="20"/>
          <w:szCs w:val="20"/>
        </w:rPr>
        <w:t xml:space="preserve">, Bumbasirevic LJ, Stosic-Opincal T,   Lip GYH.  Silent cerebral lesions in patients with non-valvular atrial fibrillation and structurally normal hearts. ESC Congress 2013, 31 August–4 September 2013, Amsterdam, Netherlands.  Eur Heart J. 2013; vol. 34(Suppl_1):746-747. https://doi.org/10.1093/eurheartj/eht309.P4101.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Petrović M, Petrovic MZ, Vujisic-Tesic B, Milasinovic G, Trifunovic D, Nedeljkovic I, Tesic M, </w:t>
      </w:r>
      <w:r w:rsidRPr="0004470D">
        <w:rPr>
          <w:b/>
          <w:sz w:val="20"/>
          <w:szCs w:val="20"/>
        </w:rPr>
        <w:t>Petrovic I,</w:t>
      </w:r>
      <w:r w:rsidRPr="00332BEB">
        <w:rPr>
          <w:sz w:val="20"/>
          <w:szCs w:val="20"/>
        </w:rPr>
        <w:t xml:space="preserve"> Banovic M, Ostojic M. Left ventricular preejection period does not follow improvement of ventricular dyssynchrony in responders tocardiac resynchronization therapy. Heart Failure Congress 2012, 19-22th May 2012, Belgrade, Serbia. Eur J Heart Fail. 2012; vol.11 (Suppl_1): S150. https://doi:10.1093/eurjhf/hss013.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Petrović M, Petrovic MZ, Vujisic-Tesic B, Milasinovic G, Trifunovic D, Boricic M, Tesic M, </w:t>
      </w:r>
      <w:r w:rsidRPr="0004470D">
        <w:rPr>
          <w:b/>
          <w:sz w:val="20"/>
          <w:szCs w:val="20"/>
        </w:rPr>
        <w:t>Petrovic I</w:t>
      </w:r>
      <w:r w:rsidRPr="00332BEB">
        <w:rPr>
          <w:sz w:val="20"/>
          <w:szCs w:val="20"/>
        </w:rPr>
        <w:t xml:space="preserve">, Tomic-Dragovic M, Seferovic P. Left ventricular dyastolic disfunction in severe heart failure patients. Heart Failure Congress 2012, 19-22th May 2012, Belgrade, Serbia. Eur J Heart Fail. 2012; vol.11 (Suppl_1):S173-S173. https://doi:10.1093/eurjhf/hss013.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  Vujisic-Tesic B, Damjanovic S, Trifunovic D, </w:t>
      </w:r>
      <w:r w:rsidRPr="0004470D">
        <w:rPr>
          <w:b/>
          <w:sz w:val="20"/>
          <w:szCs w:val="20"/>
        </w:rPr>
        <w:t>Petrovic I</w:t>
      </w:r>
      <w:r w:rsidRPr="00332BEB">
        <w:rPr>
          <w:sz w:val="20"/>
          <w:szCs w:val="20"/>
        </w:rPr>
        <w:t xml:space="preserve">, Ivkovic O,  Nedeljkovic I. Left ventricular changes in patients with acromegaly: echocardiographic study. Heart Failure Congress 2012, 19-22th May 2012, Belgrade, Serbia. Eur J Heart Fail. 2012; vol.11 (Suppl_1): S198-S198. https://doi:10.1093/eurjhf/hss015.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 Petrovic MZ, Vujisic Tesic B, Milasinovic G, Trifunovic D, Boricic M, Tesic M, </w:t>
      </w:r>
      <w:r w:rsidRPr="0004470D">
        <w:rPr>
          <w:b/>
          <w:sz w:val="20"/>
          <w:szCs w:val="20"/>
        </w:rPr>
        <w:t>Petrovic I</w:t>
      </w:r>
      <w:r w:rsidRPr="00332BEB">
        <w:rPr>
          <w:sz w:val="20"/>
          <w:szCs w:val="20"/>
        </w:rPr>
        <w:t xml:space="preserve">, Draganic G. Echocardiographic reverse remodeling  and normalisation of left ventricular systolic function after cardiac resynchronization therapy in patients with advanced heart failure. Heart Failure Congress 2012, 19-22th May 2012, Belgrade, Serbia. Eur J Heart Fail. 2012; vol.11 (Suppl_1): S203-S203. https://doi:10.1093/eurjhf/hss015.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 Petrovic MZ, Vujisic Tesic B, Milasinovic G, Trifunovic D, Boricic M, Tesic M, </w:t>
      </w:r>
      <w:r w:rsidRPr="0004470D">
        <w:rPr>
          <w:b/>
          <w:sz w:val="20"/>
          <w:szCs w:val="20"/>
        </w:rPr>
        <w:t>Petrovic I</w:t>
      </w:r>
      <w:r w:rsidRPr="00332BEB">
        <w:rPr>
          <w:sz w:val="20"/>
          <w:szCs w:val="20"/>
        </w:rPr>
        <w:t xml:space="preserve">, Petrovic O, Seferovic P. Mitral insufficiency reduction  in advanced heart failure patients: impact of cardiac resynchronization therapy. Heart Failure Congress 2012, 19-22th </w:t>
      </w:r>
      <w:r w:rsidRPr="00332BEB">
        <w:rPr>
          <w:sz w:val="20"/>
          <w:szCs w:val="20"/>
        </w:rPr>
        <w:lastRenderedPageBreak/>
        <w:t xml:space="preserve">May 2012, Belgrade, Serbia. Eur J Heart Fail. 2012; vol.11 (Suppl_1): S204-S204. https://doi:10.1093/eurjhf/hss015.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MZ,  Petrovic TM,  Milasinovic G,  Vujisic-Tesic B, Nedeljkovic I,  Trifunovic D, Popovic D, Boricic M, </w:t>
      </w:r>
      <w:r w:rsidRPr="0004470D">
        <w:rPr>
          <w:b/>
          <w:sz w:val="20"/>
          <w:szCs w:val="20"/>
        </w:rPr>
        <w:t>Petrovic I,</w:t>
      </w:r>
      <w:r w:rsidRPr="00332BEB">
        <w:rPr>
          <w:sz w:val="20"/>
          <w:szCs w:val="20"/>
        </w:rPr>
        <w:t xml:space="preserve">  Banovic M. Effect of cardiac resynchronization therapy on left ventricular diastolic function in patients with advanced heart failure: a single-center trial. Heart Failure Congress 2011, 21-24th May 2011, Gothenburg, Sweden. Eur J Heart Fail. 2011; vol.10 (Suppl_1): S67-S67. https://doi:10.1093/eurjhf/hsr005.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Trifunovic D,  Sobic-Saranovic D, Stankovic S, Ostojic M, Vujisic-Tesic B, Petrovic M, Nedeljkovic I, Banovic M, Tesic M, </w:t>
      </w:r>
      <w:r w:rsidRPr="0004470D">
        <w:rPr>
          <w:b/>
          <w:sz w:val="20"/>
          <w:szCs w:val="20"/>
        </w:rPr>
        <w:t>Petrovic I</w:t>
      </w:r>
      <w:r w:rsidRPr="00332BEB">
        <w:rPr>
          <w:sz w:val="20"/>
          <w:szCs w:val="20"/>
        </w:rPr>
        <w:t xml:space="preserve">.  Early prediction of infarct size after primary PCI by left ventricular rotationand longitudinal mechanics-which parametar is the best? EuroEcho 2011 The 15th Annual Meeting of the European Association of Echocardiography, 7-11 December 2011, Budapest, Hungary. Eur Heart J Cardiovasc Imaging Abstracts Supplement. 2011; vol 12(Suppl_2):i22-i22. doi:10.1093/ejechocard/jer206.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  Petrovic T.M, Milasinovic G, VujisicTesic B, Nedeljjkovic I, Trifunovic-Zamaklar D, </w:t>
      </w:r>
      <w:r w:rsidRPr="0004470D">
        <w:rPr>
          <w:b/>
          <w:sz w:val="20"/>
          <w:szCs w:val="20"/>
        </w:rPr>
        <w:t>Petrovic I</w:t>
      </w:r>
      <w:r w:rsidRPr="00332BEB">
        <w:rPr>
          <w:sz w:val="20"/>
          <w:szCs w:val="20"/>
        </w:rPr>
        <w:t xml:space="preserve">, Draganic G, Banovic M, Boricic M. Prediction of good response  to cardiac resynchronization therapy in severe heart failure patients: the role of conventional echocardiography. EuroEcho 2011 The 15th Annual Meeting of the European Association of Echocardiography, 7-11 December 2011, Budapest, Hungary. Eur Heart J Cardiovasc Imaging Abstracts Supplement. 2011; vol 12(Suppl_2):ii137-ii137. doi:10.1093/ejechocard/jer216.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 Milasinovic G, Vujisic-Tesic B, Trifunovic-Zamaklar D, Jovanovic V, Banovic M,  Nedeljkovic I, Boricic M, Petrovic O, </w:t>
      </w:r>
      <w:r w:rsidRPr="0004470D">
        <w:rPr>
          <w:b/>
          <w:sz w:val="20"/>
          <w:szCs w:val="20"/>
        </w:rPr>
        <w:t>Petrovic I</w:t>
      </w:r>
      <w:r w:rsidRPr="00332BEB">
        <w:rPr>
          <w:sz w:val="20"/>
          <w:szCs w:val="20"/>
        </w:rPr>
        <w:t xml:space="preserve">. Does early interventricular dyssynchrony after right ventricular pacemaker implantation predict late decrease of left ventricular function in patients with initially preserved LV systolic function? Heart Failure Congress 2010, 21-24th May 2010, Berlin, Germany. Eur J Heart Fail. 2010; vol.9 (Suppl_1):S47-S47. https://doi:10.1093/eurjhf/hsq003.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 Vujisic Tesic B, .Petrovic TM, .Milasinovic G, Trifunovic-Zamlakar D, Nedeljkovic I, Calovic Z, Jelic V, </w:t>
      </w:r>
      <w:r w:rsidRPr="0004470D">
        <w:rPr>
          <w:b/>
          <w:sz w:val="20"/>
          <w:szCs w:val="20"/>
        </w:rPr>
        <w:t>Petrovic I</w:t>
      </w:r>
      <w:r w:rsidRPr="00332BEB">
        <w:rPr>
          <w:sz w:val="20"/>
          <w:szCs w:val="20"/>
        </w:rPr>
        <w:t xml:space="preserve">, Banovic M. Left ventricular reverse remodeling due to cardiac resynchronization therapy, in patients with dilated cardiomyopathy and heart failure. Heart Failure Congress 2010, 21-24th May 2010, Berlin, Germany. Eur J Heart Fail. 2010; vol.9 (Suppl_1):S184-S184. https://doi:10.1093/eurjhf/hsq013. </w:t>
      </w:r>
      <w:r w:rsidRPr="0004470D">
        <w:rPr>
          <w:b/>
          <w:sz w:val="20"/>
          <w:szCs w:val="20"/>
        </w:rPr>
        <w:t>M34</w:t>
      </w:r>
    </w:p>
    <w:p w:rsidR="0067623A" w:rsidRPr="00310A90" w:rsidRDefault="0067623A" w:rsidP="00EB3409">
      <w:pPr>
        <w:pStyle w:val="ListParagraph"/>
        <w:numPr>
          <w:ilvl w:val="0"/>
          <w:numId w:val="130"/>
        </w:numPr>
        <w:rPr>
          <w:sz w:val="20"/>
          <w:szCs w:val="20"/>
        </w:rPr>
      </w:pPr>
      <w:r w:rsidRPr="00332BEB">
        <w:rPr>
          <w:sz w:val="20"/>
          <w:szCs w:val="20"/>
        </w:rPr>
        <w:t xml:space="preserve">Petrovic MZ, Petrovic TM,  Milasinovic G, Vujisic-Tesic B, Nedeljkovic I,.Trifunovic  Zamlakar D, Calovic Z, Jelic V, </w:t>
      </w:r>
      <w:r w:rsidRPr="0004470D">
        <w:rPr>
          <w:b/>
          <w:sz w:val="20"/>
          <w:szCs w:val="20"/>
        </w:rPr>
        <w:t>Petrovic I</w:t>
      </w:r>
      <w:r w:rsidRPr="00332BEB">
        <w:rPr>
          <w:sz w:val="20"/>
          <w:szCs w:val="20"/>
        </w:rPr>
        <w:t xml:space="preserve">, Banovic M. Echocardiography in cardiac resynchronization therapy: is it possible to anticipate responders? Heart Failure Congress 2010, 21-24th May 2010, Berlin, Germany. Eur J Heart Fail. 2010; vol.9 (Suppl_1):S185-S185. https://doi:10.1093/eurjhf/hsq013. </w:t>
      </w:r>
      <w:r w:rsidRPr="0004470D">
        <w:rPr>
          <w:b/>
          <w:sz w:val="20"/>
          <w:szCs w:val="20"/>
        </w:rPr>
        <w:t>M34</w:t>
      </w:r>
    </w:p>
    <w:p w:rsidR="0067623A" w:rsidRPr="008A3033" w:rsidRDefault="0067623A" w:rsidP="00EB3409">
      <w:pPr>
        <w:pStyle w:val="ListParagraph"/>
        <w:numPr>
          <w:ilvl w:val="0"/>
          <w:numId w:val="130"/>
        </w:numPr>
      </w:pPr>
      <w:r w:rsidRPr="00332BEB">
        <w:rPr>
          <w:sz w:val="20"/>
          <w:szCs w:val="20"/>
        </w:rPr>
        <w:t>Petrovic MZ,  Vujisic-Tesic B,  Milasinovic G,  Petrovic TM,  N</w:t>
      </w:r>
      <w:r>
        <w:rPr>
          <w:sz w:val="20"/>
          <w:szCs w:val="20"/>
        </w:rPr>
        <w:t>edeljkovic</w:t>
      </w:r>
      <w:r w:rsidRPr="00332BEB">
        <w:rPr>
          <w:sz w:val="20"/>
          <w:szCs w:val="20"/>
        </w:rPr>
        <w:t xml:space="preserve"> I,  Zamaklar-Trifunovic D,  Calovic Z,  Jelic V,  Boricic M,  </w:t>
      </w:r>
      <w:r w:rsidRPr="008A3033">
        <w:rPr>
          <w:b/>
          <w:sz w:val="20"/>
          <w:szCs w:val="20"/>
        </w:rPr>
        <w:t>Petrovic I</w:t>
      </w:r>
      <w:r w:rsidRPr="00332BEB">
        <w:rPr>
          <w:sz w:val="20"/>
          <w:szCs w:val="20"/>
        </w:rPr>
        <w:t xml:space="preserve">. Benefits of cardiac resynchronization therapy in patients with dilated cardiomyopathy and advanced heart failure: left ventricular reverse remodeling is undeniable. EuroEcho 2010 The 14th Annual Meeting of the European Association of Echocardiography, 8-11 December 2010, Copenhagen, Denmark. Eur Heart J Cardiovasc Imaging Abstracts Supplement. 2010; vol 11(Suppl_2):ii19-ii19. https://doi.org/10.1093/ejechocard/jeq136. </w:t>
      </w:r>
      <w:r w:rsidRPr="008A3033">
        <w:rPr>
          <w:b/>
          <w:sz w:val="20"/>
          <w:szCs w:val="20"/>
        </w:rPr>
        <w:t>M34</w:t>
      </w:r>
    </w:p>
    <w:p w:rsidR="0067623A" w:rsidRPr="00244DB7" w:rsidRDefault="0067623A" w:rsidP="00657BF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67623A" w:rsidRPr="00666BFB" w:rsidRDefault="0067623A" w:rsidP="00EB3409">
      <w:pPr>
        <w:numPr>
          <w:ilvl w:val="0"/>
          <w:numId w:val="131"/>
        </w:numPr>
        <w:spacing w:before="0" w:beforeAutospacing="0" w:after="0" w:afterAutospacing="0"/>
        <w:ind w:right="0"/>
        <w:rPr>
          <w:sz w:val="20"/>
          <w:szCs w:val="20"/>
        </w:rPr>
      </w:pPr>
      <w:r w:rsidRPr="003F657F">
        <w:rPr>
          <w:b/>
          <w:sz w:val="20"/>
          <w:szCs w:val="20"/>
        </w:rPr>
        <w:t xml:space="preserve">Petrović Đorđević I, </w:t>
      </w:r>
      <w:r w:rsidRPr="003F657F">
        <w:rPr>
          <w:sz w:val="20"/>
          <w:szCs w:val="20"/>
        </w:rPr>
        <w:t>Petrović S, Đurović M, Radomirović M, Petrović J, Parapid B, Simić D. Kardiovaskularne komplikacije kao prva manifestacija okultnog sitnoćelijskog karcinoma pluća. XXV Kongres Udruženja kardiologa Srbije sa međunarodnim učešćem, Beograd, 24-26.10.2024. Srce i krvni sudovi 2024; 43(2):49.</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sz w:val="20"/>
          <w:szCs w:val="20"/>
        </w:rPr>
      </w:pPr>
      <w:r w:rsidRPr="003F657F">
        <w:rPr>
          <w:sz w:val="20"/>
          <w:szCs w:val="20"/>
        </w:rPr>
        <w:t xml:space="preserve">Radomirović M, Petrović J, </w:t>
      </w:r>
      <w:r w:rsidRPr="003F657F">
        <w:rPr>
          <w:b/>
          <w:sz w:val="20"/>
          <w:szCs w:val="20"/>
        </w:rPr>
        <w:t xml:space="preserve">Petrović Đorđević I, </w:t>
      </w:r>
      <w:r w:rsidRPr="003F657F">
        <w:rPr>
          <w:sz w:val="20"/>
          <w:szCs w:val="20"/>
        </w:rPr>
        <w:t>Dubljanin J, Tešić M, Stanković G, Ašanin M,</w:t>
      </w:r>
      <w:r>
        <w:rPr>
          <w:sz w:val="20"/>
          <w:szCs w:val="20"/>
        </w:rPr>
        <w:t xml:space="preserve"> </w:t>
      </w:r>
      <w:r w:rsidRPr="009E2A60">
        <w:rPr>
          <w:sz w:val="20"/>
          <w:szCs w:val="20"/>
        </w:rPr>
        <w:t xml:space="preserve">Ivanović B. Poremećaj cirkadijalnog ritma i nastanak infarkta miokarda. XXV Kongres Udruženja kardiologa Srbije sa međunarodnim učešćem, Beograd, 24-26.10.2024. Srce i krvni sudovi 2024; 43(2):33. </w:t>
      </w:r>
      <w:r w:rsidRPr="009E2A60">
        <w:rPr>
          <w:b/>
          <w:sz w:val="20"/>
          <w:szCs w:val="20"/>
        </w:rPr>
        <w:t>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Petrović S, Đurović M, Vuković J, Simatović K, </w:t>
      </w:r>
      <w:r w:rsidRPr="003F657F">
        <w:rPr>
          <w:b/>
          <w:sz w:val="20"/>
          <w:szCs w:val="20"/>
        </w:rPr>
        <w:t>Petrović Đorđević I</w:t>
      </w:r>
      <w:r w:rsidRPr="003F657F">
        <w:rPr>
          <w:sz w:val="20"/>
          <w:szCs w:val="20"/>
        </w:rPr>
        <w:t xml:space="preserve">, Đikić D, Parapid B, Simić D. MINOCA neobične etiologije, XXV Kongres Udruženja kardiologa Srbije sa međunarodnim učešćem, Beograd, 24-26.10.2024. Srce i krvni sudovi 2024; 43(2):50.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
          <w:bCs/>
          <w:sz w:val="20"/>
          <w:szCs w:val="20"/>
        </w:rPr>
      </w:pPr>
      <w:r w:rsidRPr="003F657F">
        <w:rPr>
          <w:bCs/>
          <w:sz w:val="20"/>
          <w:szCs w:val="20"/>
        </w:rPr>
        <w:t xml:space="preserve">Vuković Banjanac J, Parapid B, Jelić D, Kanjuh V, Đikić D, Simatović K, Petrović S, </w:t>
      </w:r>
      <w:r w:rsidRPr="003F657F">
        <w:rPr>
          <w:b/>
          <w:sz w:val="20"/>
          <w:szCs w:val="20"/>
        </w:rPr>
        <w:t>Petrović Đorđević I</w:t>
      </w:r>
      <w:r w:rsidRPr="003F657F">
        <w:rPr>
          <w:bCs/>
          <w:sz w:val="20"/>
          <w:szCs w:val="20"/>
        </w:rPr>
        <w:t xml:space="preserve">, Đurović M, Simić D. Spora progresija koronarne bolesti: prikaz slučaja. XXV Kongres Udruženja kardiologa Srbije sa međunarodnim učešćem, Beograd, 24-26.10.2024. Srce i krvnisudovi 2024; 43(2):40. </w:t>
      </w:r>
      <w:r w:rsidRPr="003F657F">
        <w:rPr>
          <w:b/>
          <w:bCs/>
          <w:sz w:val="20"/>
          <w:szCs w:val="20"/>
        </w:rPr>
        <w:t>M64</w:t>
      </w:r>
    </w:p>
    <w:p w:rsidR="0067623A" w:rsidRPr="00666BFB" w:rsidRDefault="0067623A" w:rsidP="00EB3409">
      <w:pPr>
        <w:numPr>
          <w:ilvl w:val="0"/>
          <w:numId w:val="131"/>
        </w:numPr>
        <w:spacing w:before="0" w:beforeAutospacing="0" w:after="0" w:afterAutospacing="0"/>
        <w:ind w:right="0"/>
        <w:rPr>
          <w:bCs/>
          <w:sz w:val="20"/>
          <w:szCs w:val="20"/>
        </w:rPr>
      </w:pPr>
      <w:r w:rsidRPr="003F657F">
        <w:rPr>
          <w:bCs/>
          <w:sz w:val="20"/>
          <w:szCs w:val="20"/>
        </w:rPr>
        <w:lastRenderedPageBreak/>
        <w:t xml:space="preserve">Petrović J, Radomirović M, </w:t>
      </w:r>
      <w:r w:rsidRPr="003F657F">
        <w:rPr>
          <w:b/>
          <w:sz w:val="20"/>
          <w:szCs w:val="20"/>
        </w:rPr>
        <w:t>Petrović-Đorđević I</w:t>
      </w:r>
      <w:r w:rsidRPr="003F657F">
        <w:rPr>
          <w:bCs/>
          <w:sz w:val="20"/>
          <w:szCs w:val="20"/>
        </w:rPr>
        <w:t xml:space="preserve">, Đorđević M, Todorović J, Šantrić Milićević M, Ivanović B. Critical points in prevention and treatment of hypertension in Serbia: A pilot study. XXIV Kongres Udruženja kardiologa Srbije sa međunarodnim učešćem, 19-22.10.2023, Zlatibor, Srbija. Suplement sažetaka XXIV Kongresa Udruženja kardiologa Srbije. Srce i krvni sudovi 2023;42(3):32.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Cs/>
          <w:sz w:val="20"/>
          <w:szCs w:val="20"/>
        </w:rPr>
      </w:pPr>
      <w:r w:rsidRPr="003F657F">
        <w:rPr>
          <w:bCs/>
          <w:sz w:val="20"/>
          <w:szCs w:val="20"/>
        </w:rPr>
        <w:t xml:space="preserve">Radomirović M, Vuković V, Sabljić S, Živković S, Grujić M, Petrović J, </w:t>
      </w:r>
      <w:r w:rsidRPr="003F657F">
        <w:rPr>
          <w:b/>
          <w:sz w:val="20"/>
          <w:szCs w:val="20"/>
        </w:rPr>
        <w:t>Petrović-Đorđević I</w:t>
      </w:r>
      <w:r w:rsidRPr="003F657F">
        <w:rPr>
          <w:bCs/>
          <w:sz w:val="20"/>
          <w:szCs w:val="20"/>
        </w:rPr>
        <w:t xml:space="preserve">, Tešić M, Antonijević N, Stanković G, Ašanin M, Ivanović B. Hronična limfocitna leukemija i teška trosudovna koronarna bolest: Može li se izaći kao pobednik? XXIV Kongres Udruženja kardiologa Srbije sa međunarodnim učešćem, 19-22.10.2023, Zlatibor, Srbija. Suplement sažetaka XXIV Kongresa Udruženja kardiologa Srbije. Srce i krvni sudovi 2023;42(3):10-11.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
          <w:sz w:val="20"/>
          <w:szCs w:val="20"/>
        </w:rPr>
      </w:pPr>
      <w:r w:rsidRPr="003F657F">
        <w:rPr>
          <w:bCs/>
          <w:sz w:val="20"/>
          <w:szCs w:val="20"/>
        </w:rPr>
        <w:t xml:space="preserve">Petrović J, Radomirović M, </w:t>
      </w:r>
      <w:r w:rsidRPr="003F657F">
        <w:rPr>
          <w:b/>
          <w:sz w:val="20"/>
          <w:szCs w:val="20"/>
        </w:rPr>
        <w:t>Petrović-Đorđević I</w:t>
      </w:r>
      <w:r w:rsidRPr="003F657F">
        <w:rPr>
          <w:bCs/>
          <w:sz w:val="20"/>
          <w:szCs w:val="20"/>
        </w:rPr>
        <w:t>, Đorđević M, Vukićević V, Dubljanin J,</w:t>
      </w:r>
      <w:r w:rsidRPr="003F657F">
        <w:rPr>
          <w:bCs/>
          <w:sz w:val="20"/>
          <w:szCs w:val="20"/>
        </w:rPr>
        <w:br/>
        <w:t>Marković M. Komunikacija između lekara i pacijenata: sve češće zaboravljen, ali neophodan</w:t>
      </w:r>
      <w:r w:rsidRPr="003F657F">
        <w:rPr>
          <w:bCs/>
          <w:sz w:val="20"/>
          <w:szCs w:val="20"/>
        </w:rPr>
        <w:br/>
        <w:t>preduslov uspešnog lečenja internističkih oboljenja. XXII Kongres Udruženja internista Srbije</w:t>
      </w:r>
      <w:r w:rsidRPr="003F657F">
        <w:rPr>
          <w:bCs/>
          <w:sz w:val="20"/>
          <w:szCs w:val="20"/>
        </w:rPr>
        <w:br/>
        <w:t xml:space="preserve">2023, Vrnjačka Banja, 08-11.06.2023. Zbornik sažetaka. 2023; 66.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
          <w:sz w:val="20"/>
          <w:szCs w:val="20"/>
        </w:rPr>
      </w:pPr>
      <w:r w:rsidRPr="003F657F">
        <w:rPr>
          <w:bCs/>
          <w:sz w:val="20"/>
          <w:szCs w:val="20"/>
        </w:rPr>
        <w:t xml:space="preserve">Radomirović M, Petrović J, </w:t>
      </w:r>
      <w:r w:rsidRPr="003F657F">
        <w:rPr>
          <w:b/>
          <w:sz w:val="20"/>
          <w:szCs w:val="20"/>
        </w:rPr>
        <w:t>Petrović-Đorđević I</w:t>
      </w:r>
      <w:r w:rsidRPr="003F657F">
        <w:rPr>
          <w:bCs/>
          <w:sz w:val="20"/>
          <w:szCs w:val="20"/>
        </w:rPr>
        <w:t>, Tešić M, Mehmedbegović Z, Dubljanin J, Mutavdžin Krneta S, Stanković G, Ivanović B, Stanković S, Ašanin M. Specifičnosti</w:t>
      </w:r>
      <w:r w:rsidRPr="003F657F">
        <w:rPr>
          <w:bCs/>
          <w:sz w:val="20"/>
          <w:szCs w:val="20"/>
        </w:rPr>
        <w:br/>
        <w:t>ateroskleroze kod bolesnika sa dijabetes melitusom: Od patofiziologije do klinike. XXII</w:t>
      </w:r>
      <w:r w:rsidRPr="003F657F">
        <w:rPr>
          <w:bCs/>
          <w:sz w:val="20"/>
          <w:szCs w:val="20"/>
        </w:rPr>
        <w:br/>
        <w:t xml:space="preserve">Kongres Udruženja internista Srbije 2023, Vrnjačka Banja, 08-11.06.2023. Zbornik sažetaka. 2023;27.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
          <w:sz w:val="20"/>
          <w:szCs w:val="20"/>
        </w:rPr>
      </w:pPr>
      <w:r w:rsidRPr="003F657F">
        <w:rPr>
          <w:b/>
          <w:sz w:val="20"/>
          <w:szCs w:val="20"/>
        </w:rPr>
        <w:t>Petrović-Đorđević I</w:t>
      </w:r>
      <w:r w:rsidRPr="003F657F">
        <w:rPr>
          <w:sz w:val="20"/>
          <w:szCs w:val="20"/>
        </w:rPr>
        <w:t xml:space="preserve">, Polovina M, Trifunović D, Orbović B, Petrović J, Marinković M, Kovačević V, Kocijančić A, Mujović N, Simić D. A rare case of Granulicatella spp. infective endocarditis treated successfully. XXIII Kongres Udruženja kardiologa Srbije, 21-23. oktobar 2021, Beograd, Srbija. Suplement sažetaka XXIII Kongresa Udruženja kardiologa Srbije. Srce i krvni sudovi. 2021;40(3):232/O17.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Petrović J, </w:t>
      </w:r>
      <w:r w:rsidRPr="003F657F">
        <w:rPr>
          <w:b/>
          <w:sz w:val="20"/>
          <w:szCs w:val="20"/>
        </w:rPr>
        <w:t>Petrović-Đorđević I</w:t>
      </w:r>
      <w:r w:rsidRPr="003F657F">
        <w:rPr>
          <w:sz w:val="20"/>
          <w:szCs w:val="20"/>
        </w:rPr>
        <w:t xml:space="preserve">, Radomirović M, Šačić D, Rakočević I, Ivanović B. Heart failure and incidental hepatocellular carcinoma in young male: could there be any hidden relation? XXIII Kongres Udruženja kardiologa Srbije, 21-23. oktobar 2021, Beograd, Srbija. Suplement sažetaka XXIII Kongresa Udruženja kardiologa Srbije. Srce i krvni sudovi. 2021;40(3):232/O18.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Marinković M, Marković N, Kocijančić A, Kovačević V, </w:t>
      </w:r>
      <w:r w:rsidRPr="003F657F">
        <w:rPr>
          <w:b/>
          <w:sz w:val="20"/>
          <w:szCs w:val="20"/>
        </w:rPr>
        <w:t>Petrović I</w:t>
      </w:r>
      <w:r w:rsidRPr="003F657F">
        <w:rPr>
          <w:sz w:val="20"/>
          <w:szCs w:val="20"/>
        </w:rPr>
        <w:t xml:space="preserve">, Đikić D, Polovina M,  Vučićević M, Simić D, Potpara T, Stanković G, Mujović N. Elektrokonverzija perzistentne atrijalne fibrilacije pod direktnim oralnim antikoagulantnim lekovima. XXI Kongres Udruženja kardiologa Srbije, 19-22. oktobar 2017, Zlatibor, Srbija. Suplement sažetaka XXI Kongresa Udruženja kardiologa Srbije. Srce i krvni sudovi. 2017; 36(3):198/O52. </w:t>
      </w:r>
      <w:r w:rsidRPr="003F657F">
        <w:rPr>
          <w:b/>
          <w:sz w:val="20"/>
          <w:szCs w:val="20"/>
        </w:rPr>
        <w:t>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Marinković M, Marković N, Kocijančić A, Kovačević V, </w:t>
      </w:r>
      <w:r w:rsidRPr="003F657F">
        <w:rPr>
          <w:b/>
          <w:sz w:val="20"/>
          <w:szCs w:val="20"/>
        </w:rPr>
        <w:t>Petrović I</w:t>
      </w:r>
      <w:r w:rsidRPr="003F657F">
        <w:rPr>
          <w:sz w:val="20"/>
          <w:szCs w:val="20"/>
        </w:rPr>
        <w:t>, Đikić D, Polovina M, Vukićević M, Simić D, Potpara T, Stanković G, Mujović N. Kateterska ablacija atrijalne fibrilacije: poređenje direktnih oralnih antikoagulatnih lekova i antagonista vitamina K. XXI Kongres Udruženja kardiologa Srbije, 19-22. oktobar 2017, Zlatibor, Srbija. Suplement sažetaka XXI Kongresa Udruženja kardiologa Srbije. Srce i krvni sudovi. 2017; 36(3):198/O53.</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Marinković M, Marković N, Kocijančić A, Kovačević V, Kostić T, </w:t>
      </w:r>
      <w:r w:rsidRPr="003F657F">
        <w:rPr>
          <w:b/>
          <w:sz w:val="20"/>
          <w:szCs w:val="20"/>
        </w:rPr>
        <w:t>Petrović I</w:t>
      </w:r>
      <w:r w:rsidRPr="003F657F">
        <w:rPr>
          <w:sz w:val="20"/>
          <w:szCs w:val="20"/>
        </w:rPr>
        <w:t>, Đikić D, Polovina M, Vukićević M, Simić D, Potpara T, Stanković G, Mujović N. Prinzmetalova angina kao uzrok ponavljanih sinkopa: prikaz slučaja. XXI Kongres Udruženja kardiologa Srbije, 19-22. oktobar 2017, Zlatibor, Srbija. Suplement sažetaka XXI Kongresa Udruženja kardiologa Srbije. Srce i krvni sudovi. 2017; 36(3):207/P14.</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Janković N, Mujović N, Marinković M, Marković N, </w:t>
      </w:r>
      <w:r w:rsidRPr="003F657F">
        <w:rPr>
          <w:b/>
          <w:sz w:val="20"/>
          <w:szCs w:val="20"/>
        </w:rPr>
        <w:t>Petrović I</w:t>
      </w:r>
      <w:r w:rsidRPr="003F657F">
        <w:rPr>
          <w:sz w:val="20"/>
          <w:szCs w:val="20"/>
        </w:rPr>
        <w:t>, Orbović B, Kovačević V, Kocijančić A, Đikić D, Simić D. Zamena mitralne valvule i RF kateter ablacija akcesornog puta kod pacijenta sa trombocitopenijom: prikaz slučaja. XX Kongres Udruženja kardiologa Srbije, 29. oktobar – 1. novembar 2015, Zlatibor, Srbija. Suplement sažetaka XX Kongresa Udruženja kardiologa Srbije. Srce i krvni sudovi. 2015; 34(3):104/267.</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sz w:val="20"/>
          <w:szCs w:val="20"/>
        </w:rPr>
      </w:pPr>
      <w:r w:rsidRPr="003F657F">
        <w:rPr>
          <w:sz w:val="20"/>
          <w:szCs w:val="20"/>
        </w:rPr>
        <w:t xml:space="preserve">Janković N, Kovačević V, Marinković M, Orbović B, </w:t>
      </w:r>
      <w:r w:rsidRPr="003F657F">
        <w:rPr>
          <w:b/>
          <w:sz w:val="20"/>
          <w:szCs w:val="20"/>
        </w:rPr>
        <w:t>Petrović I</w:t>
      </w:r>
      <w:r w:rsidRPr="003F657F">
        <w:rPr>
          <w:sz w:val="20"/>
          <w:szCs w:val="20"/>
        </w:rPr>
        <w:t>, Đikić D, Kocijančić A, Mujović N, Marković N, Simić D. Opstruktivna nefropatija kao uzrok edema pluća: prikaz slučaja. XX Kongres Udruženja kardiologa Srbije, 29. oktobar – 1. novembar 2015, Zlatibor, Srbija. Suplement sažetaka XX Kongresa Udruženja kardiologa Srbije. Srce i krvni sudovi. 2015; 34(3):112/288.</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Marinković M, Mujović N, Marković N, Kocijančić A, Kovačević V, </w:t>
      </w:r>
      <w:r w:rsidRPr="003F657F">
        <w:rPr>
          <w:b/>
          <w:sz w:val="20"/>
          <w:szCs w:val="20"/>
        </w:rPr>
        <w:t>Petrović I</w:t>
      </w:r>
      <w:r w:rsidRPr="003F657F">
        <w:rPr>
          <w:sz w:val="20"/>
          <w:szCs w:val="20"/>
        </w:rPr>
        <w:t>, Janković N, Kalimanovska-Oštrić D, Radojković V, Simić D, Ristić A. Reverzibilna tahikardiomiopatija kod bolesnika sa atrijalnom tahikardijom nakon hirurške zamene aortne valvule usled teškog oblika infektivnog endokarditisa. XX Kongres Udruženja kardiologa Srbije, 29. oktobar – 1. novembar 2015, Zlatibor, Srbija. Suplement sažetaka XX Kongresa Udruženja kardiologa Srbije. Srce i krvni sudovi. 2015; 34(3):115/299.</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Marinković M, Marković N, Kocijančić A, Kovačević V, </w:t>
      </w:r>
      <w:r w:rsidRPr="003F657F">
        <w:rPr>
          <w:b/>
          <w:sz w:val="20"/>
          <w:szCs w:val="20"/>
        </w:rPr>
        <w:t>Petrović I</w:t>
      </w:r>
      <w:r w:rsidRPr="003F657F">
        <w:rPr>
          <w:sz w:val="20"/>
          <w:szCs w:val="20"/>
        </w:rPr>
        <w:t xml:space="preserve">, Janković N, Vujisić-Tešić B, Petrović M, Simić D, Ristić A. Prediktori pojave atrijalne fibrilacije nakon kateterske ablacije </w:t>
      </w:r>
      <w:r w:rsidRPr="003F657F">
        <w:rPr>
          <w:sz w:val="20"/>
          <w:szCs w:val="20"/>
        </w:rPr>
        <w:lastRenderedPageBreak/>
        <w:t>tipičnog atrijalnog flatera. XX Kongres Udruženja kardiologa Srbije, 29. oktobar – 1. novembar 2015, Zlatibor, Srbija. Suplement sažetaka XX Kongresa Udruženja kardiologa Srbije. Srce i krvni sudovi. 2015; 34(3):116/301.</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Marinković M, Marković N, Kocijančić A, Kovačević V, </w:t>
      </w:r>
      <w:r w:rsidRPr="003F657F">
        <w:rPr>
          <w:b/>
          <w:sz w:val="20"/>
          <w:szCs w:val="20"/>
        </w:rPr>
        <w:t>Petrović I</w:t>
      </w:r>
      <w:r w:rsidRPr="003F657F">
        <w:rPr>
          <w:sz w:val="20"/>
          <w:szCs w:val="20"/>
        </w:rPr>
        <w:t>, Janković N, Petrović O, Boričić M, Petrović M, Simić D. Prediktori recidiva tipičnog atrijalnog flatera nakon kateterske ablacije kavotrikuspidnog istmusa. XX Kongres Udruženja kardiologa Srbije, 29. oktobar – 1. novembar 2015, Zlatibor, Srbija. Suplement sažetaka XX Kongresa Udruženja kardiologa Srbije. Srce i krvni sudovi. 2015; 34(3):117/302.</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Janković N, Kocijančić A, Kovačević V, Marinković M, Mujović N, </w:t>
      </w:r>
      <w:r w:rsidRPr="003F657F">
        <w:rPr>
          <w:b/>
          <w:sz w:val="20"/>
          <w:szCs w:val="20"/>
        </w:rPr>
        <w:t>Petrović I</w:t>
      </w:r>
      <w:r w:rsidRPr="003F657F">
        <w:rPr>
          <w:sz w:val="20"/>
          <w:szCs w:val="20"/>
        </w:rPr>
        <w:t>, Orbović B, Marković N, Đikić D, Simić D.Tahikardiomiopatija kod bolesnika sa atrijalnim flaterom: prikaz slučaja. XX Kongres Udruženja kardiologa Srbije, 29. oktobar – 1. novembar 2015, Zlatibor, Srbija. Suplement sažetaka XX Kongresa Udruženja kardiologa Srbije. Srce i krvni sudovi. 2015; 34(3):119/311.</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Marinković M, Marković N, Kocijančić A, Kovačević V, </w:t>
      </w:r>
      <w:r w:rsidRPr="003F657F">
        <w:rPr>
          <w:b/>
          <w:sz w:val="20"/>
          <w:szCs w:val="20"/>
        </w:rPr>
        <w:t>Petrović I</w:t>
      </w:r>
      <w:r w:rsidRPr="003F657F">
        <w:rPr>
          <w:sz w:val="20"/>
          <w:szCs w:val="20"/>
        </w:rPr>
        <w:t>, Janković N, Petrović O, Vujisić-Tešić B, Petrović M, Simić D, Ristić A. Prevalenca tahikardiomiopatije među bolesnicima podvrgnutim ablaciji tipičnog atrijalnog flatera. XX Kongres Udruženja kardiologa Srbije, 29. oktobar – 1. novembar 2015, Zlatibor, Srbija. Suplement sažetaka XX Kongresa Udruženja kardiologa Srbije. Srce i krvni sudovi. 2015; 34(3):135/P412.</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Janković N, Simić D, Ristić A, Mikić A,</w:t>
      </w:r>
      <w:r w:rsidRPr="003F657F">
        <w:rPr>
          <w:sz w:val="20"/>
          <w:szCs w:val="20"/>
          <w:vertAlign w:val="superscript"/>
        </w:rPr>
        <w:t xml:space="preserve"> </w:t>
      </w:r>
      <w:r w:rsidRPr="003F657F">
        <w:rPr>
          <w:sz w:val="20"/>
          <w:szCs w:val="20"/>
        </w:rPr>
        <w:t xml:space="preserve">Petrović M, Marinković M, Kovačević V, </w:t>
      </w:r>
      <w:r w:rsidRPr="003F657F">
        <w:rPr>
          <w:b/>
          <w:sz w:val="20"/>
          <w:szCs w:val="20"/>
        </w:rPr>
        <w:t>Petrović I</w:t>
      </w:r>
      <w:r w:rsidRPr="003F657F">
        <w:rPr>
          <w:sz w:val="20"/>
          <w:szCs w:val="20"/>
        </w:rPr>
        <w:t>, Đikić D. Infektivni endokarditis na aortnoj valvuli sa razvojem postkardiotomnog sindroma: prikaz slučaja. Prvi kongres kardiovaskularnog imidžinga Srbije sa međunarodnim učešćem, 1-3. mart 2015, Beograd, Srbija. Srce i krvni sudovi. 2015; 34(A):12-13.</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Đikić D, Simić D, Mujović N, </w:t>
      </w:r>
      <w:r w:rsidRPr="003F657F">
        <w:rPr>
          <w:b/>
          <w:sz w:val="20"/>
          <w:szCs w:val="20"/>
        </w:rPr>
        <w:t>Petrović I</w:t>
      </w:r>
      <w:r w:rsidRPr="003F657F">
        <w:rPr>
          <w:sz w:val="20"/>
          <w:szCs w:val="20"/>
        </w:rPr>
        <w:t>, Kocijančić A, Marinković M, Janković N. Prediktivna vrednost E/E´ odnosa i pretkomorske elektromehaničke abnormalnosti - novog ehokardiografskog markera za ponovno javljanje atrijalne fibrilacije nakon uspešne kardioverzije. XIX Kongres Udruženja kardiologa Srbije, 17-20. oktobar 2013, Zlatibor, Srbija. Suplement sažetaka XIX Kongresa Udruženja kardiologa Srbije. Srce i krvni sudovi. 2013; 32(3):229/234.</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Polovina M, Potpara T, </w:t>
      </w:r>
      <w:r w:rsidRPr="003F657F">
        <w:rPr>
          <w:b/>
          <w:sz w:val="20"/>
          <w:szCs w:val="20"/>
        </w:rPr>
        <w:t>Petrović I</w:t>
      </w:r>
      <w:r w:rsidRPr="003F657F">
        <w:rPr>
          <w:sz w:val="20"/>
          <w:szCs w:val="20"/>
        </w:rPr>
        <w:t>, Vukićević M, Kovačević D, Ostojić M. Prediktori nastanka ishemijskih i tromboemboliskih komplikacija atrijalne fibrilacije: značaj von Willebrandov faktora i oksidisanih lipoproteina male gustine. XIX Kongres Udruženja kardiologa Srbije, 17-20. oktobar 2013, Zlatibor, Srbija. Suplement sažetaka XIX Kongresa Udruženja kardiologa Srbije. Srce i krvni sudovi. 2013; 32(3):233/245.</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Kocijančić A, Marinković M, Kovačević V, Marković N, Mrđa S, Potpara T, Polovina M, Đikić D, </w:t>
      </w:r>
      <w:r w:rsidRPr="003F657F">
        <w:rPr>
          <w:b/>
          <w:sz w:val="20"/>
          <w:szCs w:val="20"/>
        </w:rPr>
        <w:t>Petrović I</w:t>
      </w:r>
      <w:r w:rsidRPr="003F657F">
        <w:rPr>
          <w:sz w:val="20"/>
          <w:szCs w:val="20"/>
        </w:rPr>
        <w:t>, Janković N, Simić D. Rezultati kateterske ablacije idiopatskih kratkotrajnih komorskih aritmija. XIX Kongres Udruženja kardiologa Srbije, 17-20. oktobar 2013, Zlatibor, Srbija. Suplement sažetaka XIX Kongresa Udruženja kardiologa Srbije. Srce i krvni sudovi. 2013; 32(3):233/246.</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Marinković M, Kocijančić A, Kovačević V, Marković N, Mrđa S, Potpara T, Polovina M, Đikić D, </w:t>
      </w:r>
      <w:r w:rsidRPr="003F657F">
        <w:rPr>
          <w:b/>
          <w:sz w:val="20"/>
          <w:szCs w:val="20"/>
        </w:rPr>
        <w:t>Petrović I</w:t>
      </w:r>
      <w:r w:rsidRPr="003F657F">
        <w:rPr>
          <w:sz w:val="20"/>
          <w:szCs w:val="20"/>
        </w:rPr>
        <w:t>, Janković N, Ristić A, Simić D. Inducibilnost atrijalne fibrilacije nakon cirkumferentne izolacije plućnih vena kod bolesnika sa paroksizmalnom atrijalnom fibrilacijom: efikasnost dopunske modifikacije rezidualnog supstrata pretkomore linearnom ablacijom. XIX Kongres Udruženja kardiologa Srbije, 17-20. oktobar 2013, Zlatibor, Srbija. Suplement sažetaka XIX Kongresa Udruženja kardiologa Srbije. Srce i krvni sudovi. 2013; 32(3):233-234/247.</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Polovina M, Potpara T, Kovačević D, Vukićević M, </w:t>
      </w:r>
      <w:r w:rsidRPr="003F657F">
        <w:rPr>
          <w:b/>
          <w:sz w:val="20"/>
          <w:szCs w:val="20"/>
        </w:rPr>
        <w:t>Petrović I</w:t>
      </w:r>
      <w:r w:rsidRPr="003F657F">
        <w:rPr>
          <w:sz w:val="20"/>
          <w:szCs w:val="20"/>
        </w:rPr>
        <w:t>, Ostojić  Č.M. Značaj von Willebrandovog faktora za razvoj srčane insuficijencije u atrijalnoj fibrilaciji. XIX Kongres Udruženja kardiologa Srbije, 17-20. oktobar 2013, Zlatibor, Srbija. Suplement sažetaka XIX Kongresa Udruženja kardiologa Srbije. Srce i krvni sudovi. 2013; 32(3):244/342.</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Marinković M, Mujović N, Kocijančić A, Kovačević V, Marković N, Mrđa S, Potpara T, Polovina M, Đikić D, </w:t>
      </w:r>
      <w:r w:rsidRPr="003F657F">
        <w:rPr>
          <w:b/>
          <w:sz w:val="20"/>
          <w:szCs w:val="20"/>
        </w:rPr>
        <w:t>Petrović I</w:t>
      </w:r>
      <w:r w:rsidRPr="003F657F">
        <w:rPr>
          <w:sz w:val="20"/>
          <w:szCs w:val="20"/>
        </w:rPr>
        <w:t>, Janković N, Ristić A, Simić D. Naprasna srčana smrt nakon ablacije atrioventrikularnog čvora u sklopu lečenja atrijalne fibrilacije sa neregulisanim komorskim odgovorom. XIX Kongres Udruženja kardiologa Srbije, 17-20. oktobar 2013, Zlatibor, Srbija. Suplement sažetaka XIX Kongresa Udruženja kardiologa Srbije. Srce i krvni sudovi. 2013; 32(3):245/367.</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Marinković M, Mujović N, Kocijančić A, Kovačević V, Marković N, Mrđa S, Potpara T, Polovina M, Đikić D, </w:t>
      </w:r>
      <w:r w:rsidRPr="003F657F">
        <w:rPr>
          <w:b/>
          <w:sz w:val="20"/>
          <w:szCs w:val="20"/>
        </w:rPr>
        <w:t>Petrović I</w:t>
      </w:r>
      <w:r w:rsidRPr="003F657F">
        <w:rPr>
          <w:sz w:val="20"/>
          <w:szCs w:val="20"/>
        </w:rPr>
        <w:t>, Janković N, Ristić A, Simić D. Kateterska ablacija incessant supraventrikularne tahikardije kod trudnice sa kongestivnom srčanom insufucijencijom. XIX Kongres Udruženja kardiologa Srbije, 17-20. oktobar 2013, Zlatibor, Srbija. Suplement sažetaka XIX Kongresa Udruženja kardiologa Srbije. Srce i krvni sudovi. 2013; 32(3):246/371.</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Polovina M, Potpara T, Vukićević M, </w:t>
      </w:r>
      <w:r w:rsidRPr="003F657F">
        <w:rPr>
          <w:b/>
          <w:sz w:val="20"/>
          <w:szCs w:val="20"/>
        </w:rPr>
        <w:t>Petrović I</w:t>
      </w:r>
      <w:r w:rsidRPr="003F657F">
        <w:rPr>
          <w:sz w:val="20"/>
          <w:szCs w:val="20"/>
        </w:rPr>
        <w:t xml:space="preserve">, Kovačević D, Ostojić Č.M. Značaj biomarkera oksidativnog stresa za razvoj srčane insuficijencije u atrijalnoj fibrilaciji. XIX Kongres Udruženja </w:t>
      </w:r>
      <w:r w:rsidRPr="003F657F">
        <w:rPr>
          <w:sz w:val="20"/>
          <w:szCs w:val="20"/>
        </w:rPr>
        <w:lastRenderedPageBreak/>
        <w:t>kardiologa Srbije, 17-20. oktobar 2013, Zlatibor, Srbija. Suplement sažetaka XIX Kongresa Udruženja kardiologa Srbije. Srce i krvni sudovi. 2013; 32(3):254/P394.</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Polovina M, Potpara T, Kovačević D, Vukićević M, </w:t>
      </w:r>
      <w:r w:rsidRPr="003F657F">
        <w:rPr>
          <w:b/>
          <w:sz w:val="20"/>
          <w:szCs w:val="20"/>
        </w:rPr>
        <w:t>Petrović I</w:t>
      </w:r>
      <w:r w:rsidRPr="003F657F">
        <w:rPr>
          <w:sz w:val="20"/>
          <w:szCs w:val="20"/>
        </w:rPr>
        <w:t>, Mujović N, Kocijančić A, Marinković M, Kovačević V, Ostojić Č.M. Prognostički značaj biomarkera inflamacije i neurohumoralne aktivacije za progresiju atrijalne fibrilacije u permanentnu aritmiju. XIX Kongres Udruženja kardiologa Srbije, 17-20. oktobar 2013, Zlatibor, Srbija. Suplement sažetaka XIX Kongresa Udruženja kardiologa Srbije. Srce i krvni sudovi. 2013; 32(3):255/P399.</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Marinković M, Kocijančić A, Kovačević V, Marković N, Mrđa S, Potpara T, Polovina M, Đikić D, </w:t>
      </w:r>
      <w:r w:rsidRPr="003F657F">
        <w:rPr>
          <w:b/>
          <w:sz w:val="20"/>
          <w:szCs w:val="20"/>
        </w:rPr>
        <w:t>Petrović I</w:t>
      </w:r>
      <w:r w:rsidRPr="003F657F">
        <w:rPr>
          <w:sz w:val="20"/>
          <w:szCs w:val="20"/>
        </w:rPr>
        <w:t>, Janković A, Ristić A, Simić D. Rezultati kateterske ablacije atrijalne fibrilacije. XIX Kongres Udruženja kardiologa Srbije, 17-20. oktobar 2013, Zlatibor, Srbija. Suplement sažetaka XIX Kongresa Udruženja kardiologa Srbije. Srce i krvni sudovi. 2013; 32(3):255-256/P400.</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Marinković M, Kocijančić A, Kovačević V, Marković N, Mrđa S, Potpara T, Polovina M, Đikić D, </w:t>
      </w:r>
      <w:r w:rsidRPr="003F657F">
        <w:rPr>
          <w:b/>
          <w:sz w:val="20"/>
          <w:szCs w:val="20"/>
        </w:rPr>
        <w:t>Petrović I</w:t>
      </w:r>
      <w:r w:rsidRPr="003F657F">
        <w:rPr>
          <w:sz w:val="20"/>
          <w:szCs w:val="20"/>
        </w:rPr>
        <w:t>, Janković N, Ristić A, Simić D. Klinički značaj ranog recidiva atrijalnih tahiaritmija na dugoročni ishod kateterske ablacije atrijalne fibrilacije. XIX Kongres Udruženja kardiologa Srbije, 17-20. oktobar 2013, Zlatibor, Srbija. Suplement sažetaka XIX Kongresa Udruženja kardiologa Srbije. Srce i krvni sudovi. 2013; 32(3):256/P401.</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Marinković M, Mujović N, Kocijančić A, Kovačević V, Marković N, Mrđa S, Potpara T,  Polovina M, Đikić D, </w:t>
      </w:r>
      <w:r w:rsidRPr="003F657F">
        <w:rPr>
          <w:b/>
          <w:sz w:val="20"/>
          <w:szCs w:val="20"/>
        </w:rPr>
        <w:t>Petrović I</w:t>
      </w:r>
      <w:r w:rsidRPr="003F657F">
        <w:rPr>
          <w:sz w:val="20"/>
          <w:szCs w:val="20"/>
        </w:rPr>
        <w:t>, Janković N, Ristić A, Simić D. Kriva učenja kod radiofrekventne ablacije paroksizmalne atrijalne fibrilacije. XIX Kongres Udruženja kardiologa Srbije, 17-20. oktobar 2013, Zlatibor, Srbija. Suplement sažetaka XIX Kongresa Udruženja kardiologa Srbije. Srce i krvni sudovi. 2013; 32(3):256/P402.</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Mujović N, Kocijančić A, Marinković M, Kovačević V, Marković N, Mrđa S, Potpara T, Polovina M, Đikić D, </w:t>
      </w:r>
      <w:r w:rsidRPr="003F657F">
        <w:rPr>
          <w:b/>
          <w:sz w:val="20"/>
          <w:szCs w:val="20"/>
        </w:rPr>
        <w:t>Petrović I</w:t>
      </w:r>
      <w:r w:rsidRPr="003F657F">
        <w:rPr>
          <w:sz w:val="20"/>
          <w:szCs w:val="20"/>
        </w:rPr>
        <w:t>, Janković N, Simić D. Elektrokardiografske i kliničke karakteristike bolesnika kod kojih je idiopatska komorska aritmija dovela do remodelovanja leve komore. XIX Kongres Udruženja kardiologa Srbije, 17-20. oktobar 2013, Zlatibor, Srbija. Suplement sažetaka XIX Kongresa Udruženja kardiologa Srbije. Srce i krvni sudovi. 2013; 32(3):256-257/P403.</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b/>
          <w:sz w:val="20"/>
          <w:szCs w:val="20"/>
        </w:rPr>
        <w:t>Petrović I</w:t>
      </w:r>
      <w:r w:rsidRPr="003F657F">
        <w:rPr>
          <w:sz w:val="20"/>
          <w:szCs w:val="20"/>
        </w:rPr>
        <w:t>, Polovina M, Vukićević M, Petrović J, Potpara T. Elektrokardiografska slika infarkta miokarda kod mlađe osobe sa polimorfnim atipičnim tegobama. XIX Kongres Udruženja kardiologa Srbije, 17-20. oktobar 2013, Zlatibor, Srbija. Suplement sažetaka XIX Kongresa Udruženja kardiologa Srbije. Srce i krvni sudovi. 2013; 32(3):257/P405.</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Janković N, Simić D, Aleksandrić S, Mrđa S, Marinković M, Kovačević V, </w:t>
      </w:r>
      <w:r w:rsidRPr="003F657F">
        <w:rPr>
          <w:b/>
          <w:sz w:val="20"/>
          <w:szCs w:val="20"/>
        </w:rPr>
        <w:t>Petrović I</w:t>
      </w:r>
      <w:r w:rsidRPr="003F657F">
        <w:rPr>
          <w:sz w:val="20"/>
          <w:szCs w:val="20"/>
        </w:rPr>
        <w:t>, Vasić D. Ektazije koronarnih arterija kao varijanta koronarne bolesti: prikaz slučaja. XIX Kongres Udruženja kardiologa Srbije, 17-20. oktobar 2013, Zlatibor, Srbija. Suplement sažetaka XIX Kongresa Udruženja kardiologa Srbije. Srce i krvni sudovi. 2013; 32(3):273/P456.</w:t>
      </w:r>
      <w:r w:rsidRPr="003F657F">
        <w:rPr>
          <w:b/>
          <w:sz w:val="20"/>
          <w:szCs w:val="20"/>
        </w:rPr>
        <w:t xml:space="preserve"> M64</w:t>
      </w:r>
    </w:p>
    <w:p w:rsidR="0067623A" w:rsidRPr="00666BFB" w:rsidRDefault="0067623A" w:rsidP="00EB3409">
      <w:pPr>
        <w:numPr>
          <w:ilvl w:val="0"/>
          <w:numId w:val="131"/>
        </w:numPr>
        <w:spacing w:before="0" w:beforeAutospacing="0" w:after="0" w:afterAutospacing="0"/>
        <w:ind w:right="0"/>
        <w:rPr>
          <w:b/>
          <w:sz w:val="20"/>
          <w:szCs w:val="20"/>
        </w:rPr>
      </w:pPr>
      <w:r w:rsidRPr="003F657F">
        <w:rPr>
          <w:sz w:val="20"/>
          <w:szCs w:val="20"/>
        </w:rPr>
        <w:t xml:space="preserve">Janković N, Simić D, Mrđa S, Putnik S, Stevanović G, Pelemiš M, Marinković M, Kovačević V, </w:t>
      </w:r>
      <w:r w:rsidRPr="003F657F">
        <w:rPr>
          <w:b/>
          <w:sz w:val="20"/>
          <w:szCs w:val="20"/>
        </w:rPr>
        <w:t>Petrović I</w:t>
      </w:r>
      <w:r w:rsidRPr="003F657F">
        <w:rPr>
          <w:sz w:val="20"/>
          <w:szCs w:val="20"/>
        </w:rPr>
        <w:t>, Vasić D. Dehiscencija veštačke valvule kao uzrok teške srčane insuficijencije: prikaz slučaja. XIX Kongres Udruženja kardiologa Srbije, 17-20. oktobar 2013, Zlatibor, Srbija. Suplement sažetaka XIX Kongresa Udruženja kardiologa Srbije. Srce i krvni sudovi. 2013; 32(3):275/P464.</w:t>
      </w:r>
      <w:r>
        <w:rPr>
          <w:b/>
          <w:sz w:val="20"/>
          <w:szCs w:val="20"/>
        </w:rPr>
        <w:t xml:space="preserve"> M64</w:t>
      </w:r>
    </w:p>
    <w:p w:rsidR="0067623A" w:rsidRDefault="0067623A" w:rsidP="00EB3409">
      <w:pPr>
        <w:numPr>
          <w:ilvl w:val="0"/>
          <w:numId w:val="131"/>
        </w:numPr>
        <w:spacing w:before="0" w:beforeAutospacing="0" w:after="0" w:afterAutospacing="0"/>
        <w:ind w:right="0"/>
        <w:rPr>
          <w:b/>
          <w:sz w:val="20"/>
          <w:szCs w:val="20"/>
        </w:rPr>
      </w:pPr>
      <w:r w:rsidRPr="003F657F">
        <w:rPr>
          <w:sz w:val="20"/>
          <w:szCs w:val="20"/>
        </w:rPr>
        <w:t xml:space="preserve">Đikić D, Simić D, Mujović N, </w:t>
      </w:r>
      <w:r w:rsidRPr="003F657F">
        <w:rPr>
          <w:b/>
          <w:sz w:val="20"/>
          <w:szCs w:val="20"/>
        </w:rPr>
        <w:t>Petrović I</w:t>
      </w:r>
      <w:r w:rsidRPr="003F657F">
        <w:rPr>
          <w:sz w:val="20"/>
          <w:szCs w:val="20"/>
        </w:rPr>
        <w:t>, Kocijančić A, Marinković M, Janković N. Elektromehanične abnormalnosti leve pretkomore kod bolesnika sa arterijskom hipertenzijom procenjene ehokardiografski - tkivnim doplerom. XIX Kongres Udruženja kardiologa Srbije, 17-20. oktobar 2013, Zlatibor, Srbija. Suplement sažetaka XIX Kongresa Udruženja kardiologa Srbije. Srce i krvni sudovi. 2013; 32(3):279/P477.</w:t>
      </w:r>
      <w:r w:rsidRPr="003F657F">
        <w:rPr>
          <w:b/>
          <w:sz w:val="20"/>
          <w:szCs w:val="20"/>
        </w:rPr>
        <w:t xml:space="preserve"> M64</w:t>
      </w:r>
    </w:p>
    <w:p w:rsidR="0067623A" w:rsidRPr="00B47F17" w:rsidRDefault="0067623A" w:rsidP="0067623A">
      <w:pPr>
        <w:spacing w:before="0" w:beforeAutospacing="0" w:after="0" w:afterAutospacing="0"/>
        <w:ind w:left="720" w:right="0" w:firstLine="0"/>
        <w:rPr>
          <w:b/>
          <w:sz w:val="20"/>
          <w:szCs w:val="20"/>
        </w:rPr>
      </w:pPr>
    </w:p>
    <w:p w:rsidR="0067623A" w:rsidRPr="00244DB7" w:rsidRDefault="0067623A" w:rsidP="00657BF8">
      <w:pPr>
        <w:spacing w:before="0" w:beforeAutospacing="0" w:after="0" w:afterAutospacing="0"/>
        <w:ind w:left="284" w:firstLine="0"/>
        <w:contextualSpacing/>
        <w:rPr>
          <w:b/>
          <w:iCs/>
          <w:sz w:val="20"/>
          <w:szCs w:val="20"/>
        </w:rPr>
      </w:pPr>
      <w:r w:rsidRPr="00244DB7">
        <w:rPr>
          <w:b/>
          <w:iCs/>
          <w:sz w:val="20"/>
          <w:szCs w:val="20"/>
        </w:rPr>
        <w:t>ПОГЛАВЉА У КЊ</w:t>
      </w:r>
      <w:r w:rsidR="00E317BF">
        <w:rPr>
          <w:b/>
          <w:iCs/>
          <w:sz w:val="20"/>
          <w:szCs w:val="20"/>
        </w:rPr>
        <w:t>ИГАМА</w:t>
      </w:r>
      <w:r w:rsidRPr="00AC467F">
        <w:rPr>
          <w:b/>
          <w:iCs/>
          <w:sz w:val="20"/>
          <w:szCs w:val="20"/>
        </w:rPr>
        <w:t>:</w:t>
      </w:r>
    </w:p>
    <w:p w:rsidR="0067623A" w:rsidRPr="00EC2B90" w:rsidRDefault="0067623A" w:rsidP="00EB3409">
      <w:pPr>
        <w:numPr>
          <w:ilvl w:val="0"/>
          <w:numId w:val="132"/>
        </w:numPr>
        <w:spacing w:before="0" w:beforeAutospacing="0" w:after="0" w:afterAutospacing="0"/>
        <w:ind w:right="0"/>
        <w:rPr>
          <w:sz w:val="20"/>
          <w:szCs w:val="20"/>
        </w:rPr>
      </w:pPr>
      <w:r w:rsidRPr="003F657F">
        <w:rPr>
          <w:sz w:val="20"/>
          <w:szCs w:val="20"/>
        </w:rPr>
        <w:t>Petrovic J, Radomirovic M,</w:t>
      </w:r>
      <w:r w:rsidRPr="003F657F">
        <w:rPr>
          <w:b/>
          <w:sz w:val="20"/>
          <w:szCs w:val="20"/>
        </w:rPr>
        <w:t xml:space="preserve"> Petrovic Djordjevic I. </w:t>
      </w:r>
      <w:r w:rsidRPr="003F657F">
        <w:rPr>
          <w:sz w:val="20"/>
          <w:szCs w:val="20"/>
        </w:rPr>
        <w:t>Antibodies and Biomarkers in Cardio-rheumatology. In: Sener YZ, Sener S. Cardio-rheumatology. 1st ed. Ankara, TK: AkademisyenYayınevi Kitabevi; 2025. p. 17-41.</w:t>
      </w:r>
      <w:r>
        <w:rPr>
          <w:sz w:val="20"/>
          <w:szCs w:val="20"/>
        </w:rPr>
        <w:t xml:space="preserve"> </w:t>
      </w:r>
      <w:r w:rsidRPr="00E518F2">
        <w:rPr>
          <w:b/>
          <w:sz w:val="20"/>
          <w:szCs w:val="20"/>
        </w:rPr>
        <w:t>M45</w:t>
      </w:r>
    </w:p>
    <w:p w:rsidR="0067623A" w:rsidRPr="00AC467F" w:rsidRDefault="0067623A" w:rsidP="0067623A">
      <w:pPr>
        <w:spacing w:before="0" w:beforeAutospacing="0"/>
        <w:ind w:left="0" w:firstLine="0"/>
        <w:contextualSpacing/>
        <w:rPr>
          <w:b/>
          <w:bCs/>
          <w:sz w:val="20"/>
          <w:szCs w:val="20"/>
          <w:lang w:val="sr-Latn-CS"/>
        </w:rPr>
      </w:pPr>
    </w:p>
    <w:p w:rsidR="0067623A" w:rsidRDefault="0067623A" w:rsidP="0067623A">
      <w:pPr>
        <w:spacing w:before="0" w:beforeAutospacing="0" w:after="0" w:afterAutospacing="0"/>
        <w:ind w:left="284" w:firstLine="0"/>
        <w:contextualSpacing/>
        <w:rPr>
          <w:b/>
          <w:bCs/>
          <w:sz w:val="20"/>
          <w:szCs w:val="20"/>
        </w:rPr>
      </w:pPr>
      <w:r w:rsidRPr="00244DB7">
        <w:rPr>
          <w:b/>
          <w:bCs/>
          <w:sz w:val="20"/>
          <w:szCs w:val="20"/>
          <w:lang w:val="sr-Latn-CS"/>
        </w:rPr>
        <w:t>б) Руковођење и учешће на пројектима</w:t>
      </w:r>
    </w:p>
    <w:p w:rsidR="0067623A" w:rsidRDefault="0067623A" w:rsidP="00EB3409">
      <w:pPr>
        <w:pStyle w:val="ListParagraph"/>
        <w:numPr>
          <w:ilvl w:val="0"/>
          <w:numId w:val="101"/>
        </w:numPr>
        <w:spacing w:before="0" w:beforeAutospacing="0" w:after="0" w:afterAutospacing="0"/>
        <w:rPr>
          <w:sz w:val="20"/>
          <w:szCs w:val="20"/>
        </w:rPr>
      </w:pPr>
      <w:r>
        <w:rPr>
          <w:sz w:val="20"/>
          <w:szCs w:val="20"/>
        </w:rPr>
        <w:t xml:space="preserve">Током 2010. године сарадник на научном пројекту Министарства просвете, науке и технолошког развоја Републике Србије „Митрална регургитација: нови поглед на стари проблем“, број 175086, руководилац: проф. др Босиљка Вујисић Тешић. </w:t>
      </w:r>
    </w:p>
    <w:p w:rsidR="00657BF8" w:rsidRPr="00DB04CB" w:rsidRDefault="00657BF8" w:rsidP="00657BF8">
      <w:pPr>
        <w:pStyle w:val="ListParagraph"/>
        <w:spacing w:before="0" w:beforeAutospacing="0" w:after="0" w:afterAutospacing="0"/>
        <w:ind w:left="1004" w:firstLine="0"/>
        <w:rPr>
          <w:sz w:val="20"/>
          <w:szCs w:val="20"/>
        </w:rPr>
      </w:pPr>
    </w:p>
    <w:p w:rsidR="0067623A" w:rsidRDefault="0067623A" w:rsidP="0067623A">
      <w:pPr>
        <w:spacing w:before="0" w:beforeAutospacing="0"/>
        <w:ind w:left="284" w:firstLine="0"/>
        <w:contextualSpacing/>
        <w:rPr>
          <w:b/>
          <w:bCs/>
          <w:sz w:val="20"/>
          <w:szCs w:val="20"/>
        </w:rPr>
      </w:pPr>
      <w:r w:rsidRPr="005978F8">
        <w:rPr>
          <w:b/>
          <w:bCs/>
          <w:sz w:val="20"/>
          <w:szCs w:val="20"/>
          <w:lang w:val="sr-Latn-CS"/>
        </w:rPr>
        <w:t>ц) Цитираност</w:t>
      </w:r>
    </w:p>
    <w:p w:rsidR="0067623A" w:rsidRPr="00AC467F" w:rsidRDefault="0067623A" w:rsidP="0067623A">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Иване Петровић Ђорђевић</w:t>
      </w:r>
      <w:r w:rsidRPr="005978F8">
        <w:rPr>
          <w:bCs/>
          <w:sz w:val="20"/>
          <w:szCs w:val="20"/>
          <w:lang w:val="pl-PL"/>
        </w:rPr>
        <w:t xml:space="preserve"> цитирани су укупно </w:t>
      </w:r>
      <w:r>
        <w:rPr>
          <w:bCs/>
          <w:sz w:val="20"/>
          <w:szCs w:val="20"/>
        </w:rPr>
        <w:t>114</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7</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67623A" w:rsidRPr="00DB04CB" w:rsidRDefault="0067623A" w:rsidP="0067623A">
      <w:pPr>
        <w:spacing w:before="0" w:beforeAutospacing="0"/>
        <w:ind w:left="0" w:firstLine="0"/>
        <w:contextualSpacing/>
        <w:rPr>
          <w:sz w:val="20"/>
          <w:szCs w:val="20"/>
        </w:rPr>
      </w:pPr>
    </w:p>
    <w:p w:rsidR="0067623A" w:rsidRPr="00AC467F" w:rsidRDefault="0067623A" w:rsidP="0067623A">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67623A" w:rsidRPr="001F4503" w:rsidRDefault="0067623A" w:rsidP="0067623A">
      <w:pPr>
        <w:spacing w:before="0" w:beforeAutospacing="0"/>
        <w:ind w:left="284" w:firstLine="0"/>
        <w:contextualSpacing/>
        <w:rPr>
          <w:bCs/>
          <w:sz w:val="20"/>
          <w:szCs w:val="20"/>
        </w:rPr>
      </w:pPr>
      <w:r>
        <w:rPr>
          <w:sz w:val="20"/>
          <w:szCs w:val="20"/>
        </w:rPr>
        <w:lastRenderedPageBreak/>
        <w:tab/>
      </w:r>
      <w:r>
        <w:rPr>
          <w:bCs/>
          <w:sz w:val="20"/>
          <w:szCs w:val="20"/>
        </w:rPr>
        <w:t>Др Ивана Петровић Ђорђевић учествовала</w:t>
      </w:r>
      <w:r w:rsidRPr="001F4503">
        <w:rPr>
          <w:bCs/>
          <w:sz w:val="20"/>
          <w:szCs w:val="20"/>
        </w:rPr>
        <w:t xml:space="preserve"> је као</w:t>
      </w:r>
      <w:r>
        <w:rPr>
          <w:bCs/>
          <w:sz w:val="20"/>
          <w:szCs w:val="20"/>
        </w:rPr>
        <w:t xml:space="preserve"> аутор или сарадник у изради 96 публикација, од тога 22 рада у целости (19</w:t>
      </w:r>
      <w:r w:rsidRPr="001F4503">
        <w:rPr>
          <w:bCs/>
          <w:sz w:val="20"/>
          <w:szCs w:val="20"/>
        </w:rPr>
        <w:t xml:space="preserve"> рад</w:t>
      </w:r>
      <w:r>
        <w:rPr>
          <w:bCs/>
          <w:sz w:val="20"/>
          <w:szCs w:val="20"/>
        </w:rPr>
        <w:t>ов</w:t>
      </w:r>
      <w:r w:rsidRPr="001F4503">
        <w:rPr>
          <w:bCs/>
          <w:sz w:val="20"/>
          <w:szCs w:val="20"/>
        </w:rPr>
        <w:t xml:space="preserve">а у часописима са JCR листе – in extenso и остали радови са JCR листе, </w:t>
      </w:r>
      <w:r>
        <w:rPr>
          <w:bCs/>
          <w:sz w:val="20"/>
          <w:szCs w:val="20"/>
        </w:rPr>
        <w:t xml:space="preserve">од тога </w:t>
      </w:r>
      <w:r w:rsidRPr="001F4503">
        <w:rPr>
          <w:bCs/>
          <w:sz w:val="20"/>
          <w:szCs w:val="20"/>
        </w:rPr>
        <w:t>1 као први аутор</w:t>
      </w:r>
      <w:r>
        <w:rPr>
          <w:bCs/>
          <w:sz w:val="20"/>
          <w:szCs w:val="20"/>
        </w:rPr>
        <w:t>: 10</w:t>
      </w:r>
      <w:r w:rsidRPr="001F4503">
        <w:rPr>
          <w:bCs/>
          <w:sz w:val="20"/>
          <w:szCs w:val="20"/>
        </w:rPr>
        <w:t xml:space="preserve"> рад</w:t>
      </w:r>
      <w:r>
        <w:rPr>
          <w:bCs/>
          <w:sz w:val="20"/>
          <w:szCs w:val="20"/>
        </w:rPr>
        <w:t>ова у категорији М21, 6</w:t>
      </w:r>
      <w:r w:rsidRPr="001F4503">
        <w:rPr>
          <w:bCs/>
          <w:sz w:val="20"/>
          <w:szCs w:val="20"/>
        </w:rPr>
        <w:t xml:space="preserve"> рад</w:t>
      </w:r>
      <w:r>
        <w:rPr>
          <w:bCs/>
          <w:sz w:val="20"/>
          <w:szCs w:val="20"/>
        </w:rPr>
        <w:t>ов</w:t>
      </w:r>
      <w:r w:rsidRPr="001F4503">
        <w:rPr>
          <w:bCs/>
          <w:sz w:val="20"/>
          <w:szCs w:val="20"/>
        </w:rPr>
        <w:t>а у категорији М22 и 3 рада у категор</w:t>
      </w:r>
      <w:r>
        <w:rPr>
          <w:bCs/>
          <w:sz w:val="20"/>
          <w:szCs w:val="20"/>
        </w:rPr>
        <w:t>ији М23), 1 поглавље</w:t>
      </w:r>
      <w:r w:rsidR="00E317BF">
        <w:rPr>
          <w:bCs/>
          <w:sz w:val="20"/>
          <w:szCs w:val="20"/>
        </w:rPr>
        <w:t xml:space="preserve"> у књизи</w:t>
      </w:r>
      <w:r w:rsidRPr="001F4503">
        <w:rPr>
          <w:bCs/>
          <w:sz w:val="20"/>
          <w:szCs w:val="20"/>
        </w:rPr>
        <w:t xml:space="preserve"> и</w:t>
      </w:r>
      <w:r>
        <w:rPr>
          <w:bCs/>
          <w:sz w:val="20"/>
          <w:szCs w:val="20"/>
        </w:rPr>
        <w:t xml:space="preserve"> 73 сажет</w:t>
      </w:r>
      <w:r w:rsidRPr="001F4503">
        <w:rPr>
          <w:bCs/>
          <w:sz w:val="20"/>
          <w:szCs w:val="20"/>
        </w:rPr>
        <w:t>ка на конгресима. Кумулат</w:t>
      </w:r>
      <w:r>
        <w:rPr>
          <w:bCs/>
          <w:sz w:val="20"/>
          <w:szCs w:val="20"/>
        </w:rPr>
        <w:t>ивни IF ових радова износи 68,18</w:t>
      </w:r>
      <w:r w:rsidRPr="001F4503">
        <w:rPr>
          <w:bCs/>
          <w:sz w:val="20"/>
          <w:szCs w:val="20"/>
        </w:rPr>
        <w:t>.</w:t>
      </w:r>
    </w:p>
    <w:p w:rsidR="0067623A" w:rsidRPr="001F4503" w:rsidRDefault="0067623A" w:rsidP="00715610">
      <w:pPr>
        <w:spacing w:before="0" w:beforeAutospacing="0"/>
        <w:ind w:left="284" w:firstLine="0"/>
        <w:contextualSpacing/>
        <w:rPr>
          <w:sz w:val="20"/>
          <w:szCs w:val="20"/>
        </w:rPr>
      </w:pPr>
      <w:r>
        <w:rPr>
          <w:sz w:val="20"/>
          <w:szCs w:val="20"/>
        </w:rPr>
        <w:tab/>
        <w:t xml:space="preserve">У публикованим радовима др Петровић Ђорђевић се бави проучавањем различите кардиоваскуларне патологије, укључујући атријалну фибрилацију, срчану инсуфицијенцију, исхемијску болест срца и валвуларне мане. Радови су публиковани у врхунским међународним часописима и презентовани на међународним и домаћим конгресима. У докторској дисертацији бави се анализом утицаја тиреоидних хормона и тиреоидне аутоимуности на кардиоваскуларне промене код болесника са хипертиреоидизмом. </w:t>
      </w:r>
    </w:p>
    <w:p w:rsidR="0067623A" w:rsidRPr="00AC467F" w:rsidRDefault="0067623A" w:rsidP="0067623A">
      <w:pPr>
        <w:spacing w:before="0" w:beforeAutospacing="0"/>
        <w:ind w:left="284" w:firstLine="0"/>
        <w:contextualSpacing/>
        <w:rPr>
          <w:sz w:val="20"/>
          <w:szCs w:val="20"/>
          <w:lang w:val="pl-PL"/>
        </w:rPr>
      </w:pPr>
    </w:p>
    <w:p w:rsidR="0067623A" w:rsidRDefault="0067623A" w:rsidP="0067623A">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67623A" w:rsidRDefault="0067623A" w:rsidP="0067623A">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67623A" w:rsidRPr="00883CEC" w:rsidRDefault="0067623A" w:rsidP="0067623A">
      <w:pPr>
        <w:spacing w:before="0" w:beforeAutospacing="0"/>
        <w:ind w:left="284" w:firstLine="0"/>
        <w:contextualSpacing/>
        <w:rPr>
          <w:sz w:val="20"/>
          <w:szCs w:val="20"/>
        </w:rPr>
      </w:pPr>
      <w:r>
        <w:rPr>
          <w:b/>
          <w:sz w:val="20"/>
          <w:szCs w:val="20"/>
        </w:rPr>
        <w:tab/>
      </w:r>
      <w:r w:rsidRPr="00883CEC">
        <w:rPr>
          <w:sz w:val="20"/>
          <w:szCs w:val="20"/>
        </w:rPr>
        <w:t>Др Ивана Петровић Ђорђевић</w:t>
      </w:r>
      <w:r>
        <w:rPr>
          <w:sz w:val="20"/>
          <w:szCs w:val="20"/>
        </w:rPr>
        <w:t xml:space="preserve"> је запослена од 2011. године у Клиници за кардиологију УКЦС на Одељењу за аритмологију и клиничку кардиологију. </w:t>
      </w:r>
      <w:r w:rsidRPr="008A6F00">
        <w:rPr>
          <w:sz w:val="20"/>
          <w:szCs w:val="20"/>
        </w:rPr>
        <w:t xml:space="preserve">Учествује у амбулантном и хоспиталном збрињавању кардиолошких болесника, како у оквиру Клинике за кардиологију, тако и у оквиру Клинике за ургентну интерну медицину Ургентног центра УКЦС. У свакодневном раду се бави различитим аспектима клиничке кардиологије, са нарочитим интересовањем за област клиничке аритмологије и ехокардиографије, као и за лечење болесника са исхемијском болешћу срца и срчаном слабошћу. Током 2013. године је завршила Школу клиничке ехокардиографије у УКЦС. </w:t>
      </w:r>
      <w:r w:rsidR="00715610">
        <w:rPr>
          <w:sz w:val="20"/>
          <w:szCs w:val="20"/>
        </w:rPr>
        <w:t>Учестововала је у више мултицентричних клиничких студија и међународних регистара који су спровођени у Клиници за кардиологију УКЦС (</w:t>
      </w:r>
      <w:r w:rsidR="00715610" w:rsidRPr="00BD5A67">
        <w:rPr>
          <w:sz w:val="20"/>
          <w:szCs w:val="20"/>
        </w:rPr>
        <w:t>ESC-EORP-AF Long-Term General Registry</w:t>
      </w:r>
      <w:r w:rsidR="00715610">
        <w:rPr>
          <w:sz w:val="20"/>
          <w:szCs w:val="20"/>
        </w:rPr>
        <w:t xml:space="preserve">, </w:t>
      </w:r>
      <w:r w:rsidR="00715610" w:rsidRPr="00BD5A67">
        <w:rPr>
          <w:sz w:val="20"/>
          <w:szCs w:val="20"/>
        </w:rPr>
        <w:t>ESC-EORP Heart Failure III Registry</w:t>
      </w:r>
      <w:r w:rsidR="00715610">
        <w:rPr>
          <w:sz w:val="20"/>
          <w:szCs w:val="20"/>
        </w:rPr>
        <w:t xml:space="preserve">, </w:t>
      </w:r>
      <w:r w:rsidR="00715610" w:rsidRPr="00805F5A">
        <w:rPr>
          <w:color w:val="000000"/>
          <w:sz w:val="20"/>
          <w:szCs w:val="20"/>
        </w:rPr>
        <w:t>ODYSSEY</w:t>
      </w:r>
      <w:r w:rsidR="00715610">
        <w:rPr>
          <w:color w:val="000000"/>
          <w:sz w:val="20"/>
          <w:szCs w:val="20"/>
        </w:rPr>
        <w:t xml:space="preserve">, </w:t>
      </w:r>
      <w:r w:rsidR="00715610" w:rsidRPr="00805F5A">
        <w:rPr>
          <w:sz w:val="20"/>
          <w:szCs w:val="20"/>
        </w:rPr>
        <w:t>BETonMACE</w:t>
      </w:r>
      <w:r w:rsidR="00715610">
        <w:rPr>
          <w:sz w:val="20"/>
          <w:szCs w:val="20"/>
        </w:rPr>
        <w:t xml:space="preserve">, </w:t>
      </w:r>
      <w:r w:rsidR="00715610" w:rsidRPr="00805F5A">
        <w:rPr>
          <w:sz w:val="20"/>
          <w:szCs w:val="20"/>
        </w:rPr>
        <w:t>AEGIS II</w:t>
      </w:r>
      <w:r w:rsidR="00715610">
        <w:rPr>
          <w:sz w:val="20"/>
          <w:szCs w:val="20"/>
        </w:rPr>
        <w:t xml:space="preserve">). </w:t>
      </w:r>
      <w:r w:rsidRPr="008A6F00">
        <w:rPr>
          <w:sz w:val="20"/>
          <w:szCs w:val="20"/>
        </w:rPr>
        <w:t>Редовни је учесник бројних домаћих и страних научних скупова у својству слушаоца.</w:t>
      </w:r>
    </w:p>
    <w:p w:rsidR="0067623A" w:rsidRPr="00BE44DE" w:rsidRDefault="0067623A" w:rsidP="0067623A">
      <w:pPr>
        <w:spacing w:before="0" w:beforeAutospacing="0"/>
        <w:ind w:left="284" w:firstLine="0"/>
        <w:contextualSpacing/>
        <w:rPr>
          <w:sz w:val="20"/>
          <w:szCs w:val="20"/>
        </w:rPr>
      </w:pPr>
    </w:p>
    <w:p w:rsidR="0067623A" w:rsidRPr="00DB04CB" w:rsidRDefault="0067623A" w:rsidP="0067623A">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r w:rsidRPr="00BE44DE">
        <w:rPr>
          <w:i/>
          <w:iCs/>
          <w:sz w:val="20"/>
          <w:szCs w:val="20"/>
        </w:rPr>
        <w:t xml:space="preserve"> </w:t>
      </w:r>
    </w:p>
    <w:p w:rsidR="0067623A" w:rsidRDefault="0067623A" w:rsidP="0067623A">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67623A" w:rsidRPr="00DB04CB" w:rsidRDefault="0067623A" w:rsidP="0067623A">
      <w:pPr>
        <w:spacing w:before="0" w:beforeAutospacing="0"/>
        <w:ind w:left="284" w:firstLine="0"/>
        <w:contextualSpacing/>
        <w:rPr>
          <w:iCs/>
          <w:sz w:val="20"/>
          <w:szCs w:val="20"/>
        </w:rPr>
      </w:pPr>
      <w:r>
        <w:rPr>
          <w:iCs/>
          <w:sz w:val="20"/>
          <w:szCs w:val="20"/>
        </w:rPr>
        <w:t xml:space="preserve">Члан је Српског лекарског друштва (СЛД), Удружења кардиолога Србије (УКС), Европског удружења кардиолога (ESC) и Удружења за срчану слабост </w:t>
      </w:r>
    </w:p>
    <w:p w:rsidR="0067623A" w:rsidRPr="00F119B7" w:rsidRDefault="0067623A" w:rsidP="0067623A">
      <w:pPr>
        <w:spacing w:before="0" w:beforeAutospacing="0"/>
        <w:ind w:left="284" w:firstLine="0"/>
        <w:contextualSpacing/>
        <w:rPr>
          <w:i/>
          <w:iCs/>
          <w:sz w:val="20"/>
          <w:szCs w:val="20"/>
        </w:rPr>
      </w:pPr>
    </w:p>
    <w:p w:rsidR="0067623A" w:rsidRPr="001F4503" w:rsidRDefault="0067623A" w:rsidP="0067623A">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67623A" w:rsidRPr="00715610" w:rsidRDefault="00715610" w:rsidP="00715610">
      <w:pPr>
        <w:spacing w:before="0" w:beforeAutospacing="0"/>
        <w:rPr>
          <w:sz w:val="20"/>
          <w:szCs w:val="20"/>
        </w:rPr>
      </w:pPr>
      <w:r>
        <w:rPr>
          <w:sz w:val="20"/>
          <w:szCs w:val="20"/>
        </w:rPr>
        <w:t xml:space="preserve">             /</w:t>
      </w:r>
    </w:p>
    <w:p w:rsidR="0070193C" w:rsidRPr="00B73913" w:rsidRDefault="0070193C" w:rsidP="0070193C">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14</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Јелена Петровић</w:t>
      </w:r>
    </w:p>
    <w:p w:rsidR="0070193C" w:rsidRPr="00AC467F" w:rsidRDefault="0070193C" w:rsidP="001E28A4">
      <w:pPr>
        <w:spacing w:before="0" w:beforeAutospacing="0"/>
        <w:ind w:left="0" w:firstLine="0"/>
        <w:contextualSpacing/>
        <w:rPr>
          <w:b/>
          <w:sz w:val="20"/>
          <w:szCs w:val="20"/>
        </w:rPr>
      </w:pPr>
    </w:p>
    <w:p w:rsidR="0070193C" w:rsidRDefault="0070193C" w:rsidP="0070193C">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70193C" w:rsidRPr="000663D3" w:rsidRDefault="0070193C" w:rsidP="0070193C">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70193C" w:rsidRPr="00AC467F" w:rsidTr="0070193C">
        <w:trPr>
          <w:trHeight w:val="104"/>
        </w:trPr>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70193C" w:rsidRPr="000E615D" w:rsidRDefault="0070193C" w:rsidP="0070193C">
            <w:pPr>
              <w:spacing w:before="0" w:beforeAutospacing="0"/>
              <w:ind w:left="284" w:firstLine="0"/>
              <w:contextualSpacing/>
              <w:rPr>
                <w:bCs/>
                <w:sz w:val="20"/>
                <w:szCs w:val="20"/>
              </w:rPr>
            </w:pPr>
            <w:r>
              <w:rPr>
                <w:bCs/>
                <w:sz w:val="20"/>
                <w:szCs w:val="20"/>
              </w:rPr>
              <w:t>Јелена (Милан) Петровић</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70193C" w:rsidRPr="000E615D" w:rsidRDefault="0070193C" w:rsidP="0070193C">
            <w:pPr>
              <w:spacing w:before="0" w:beforeAutospacing="0"/>
              <w:ind w:left="284" w:firstLine="0"/>
              <w:contextualSpacing/>
              <w:rPr>
                <w:bCs/>
                <w:sz w:val="20"/>
                <w:szCs w:val="20"/>
              </w:rPr>
            </w:pPr>
            <w:r>
              <w:rPr>
                <w:bCs/>
                <w:sz w:val="20"/>
                <w:szCs w:val="20"/>
              </w:rPr>
              <w:t>22.12.1987. Смедерево</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70193C" w:rsidRDefault="0070193C" w:rsidP="0070193C">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70193C" w:rsidRPr="00AC467F" w:rsidRDefault="0070193C" w:rsidP="0070193C">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70193C" w:rsidRPr="000E615D" w:rsidRDefault="0070193C" w:rsidP="0070193C">
            <w:pPr>
              <w:spacing w:before="0" w:beforeAutospacing="0"/>
              <w:ind w:left="284" w:firstLine="0"/>
              <w:contextualSpacing/>
              <w:rPr>
                <w:bCs/>
                <w:sz w:val="20"/>
                <w:szCs w:val="20"/>
              </w:rPr>
            </w:pPr>
            <w:r>
              <w:rPr>
                <w:bCs/>
                <w:sz w:val="20"/>
                <w:szCs w:val="20"/>
              </w:rPr>
              <w:t>специјалиста интерне медицине, Одељење за испитивање и лечење урођених срчаних мана</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70193C" w:rsidRPr="000E615D" w:rsidRDefault="0070193C" w:rsidP="0070193C">
            <w:pPr>
              <w:spacing w:before="0" w:beforeAutospacing="0"/>
              <w:ind w:left="284" w:firstLine="0"/>
              <w:contextualSpacing/>
              <w:rPr>
                <w:sz w:val="20"/>
                <w:szCs w:val="20"/>
              </w:rPr>
            </w:pPr>
            <w:r w:rsidRPr="000E615D">
              <w:rPr>
                <w:sz w:val="20"/>
                <w:szCs w:val="20"/>
              </w:rPr>
              <w:t>интерна медиција (кардиологија)</w:t>
            </w:r>
          </w:p>
        </w:tc>
      </w:tr>
    </w:tbl>
    <w:p w:rsidR="0070193C" w:rsidRPr="00AC467F" w:rsidRDefault="0070193C" w:rsidP="0070193C">
      <w:pPr>
        <w:spacing w:before="0" w:beforeAutospacing="0"/>
        <w:ind w:left="0" w:firstLine="0"/>
        <w:contextualSpacing/>
        <w:rPr>
          <w:b/>
          <w:sz w:val="20"/>
          <w:szCs w:val="20"/>
          <w:lang w:val="sl-SI"/>
        </w:rPr>
      </w:pPr>
    </w:p>
    <w:p w:rsidR="0070193C" w:rsidRDefault="0070193C" w:rsidP="0070193C">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70193C" w:rsidRPr="000663D3" w:rsidRDefault="0070193C" w:rsidP="0070193C">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70193C" w:rsidRPr="00AC467F" w:rsidTr="0070193C">
        <w:tc>
          <w:tcPr>
            <w:tcW w:w="3681" w:type="dxa"/>
          </w:tcPr>
          <w:p w:rsidR="0070193C" w:rsidRPr="00353814" w:rsidRDefault="0070193C" w:rsidP="0070193C">
            <w:pPr>
              <w:spacing w:before="0" w:beforeAutospacing="0"/>
              <w:ind w:left="284" w:firstLine="0"/>
              <w:contextualSpacing/>
              <w:rPr>
                <w:b/>
                <w:bCs/>
                <w:sz w:val="20"/>
                <w:szCs w:val="20"/>
              </w:rPr>
            </w:pPr>
            <w:r>
              <w:rPr>
                <w:b/>
                <w:bCs/>
                <w:sz w:val="20"/>
                <w:szCs w:val="20"/>
              </w:rPr>
              <w:t>Основне студије</w:t>
            </w:r>
          </w:p>
        </w:tc>
        <w:tc>
          <w:tcPr>
            <w:tcW w:w="5329" w:type="dxa"/>
          </w:tcPr>
          <w:p w:rsidR="0070193C" w:rsidRPr="00AC467F" w:rsidRDefault="0070193C" w:rsidP="0070193C">
            <w:pPr>
              <w:spacing w:before="0" w:beforeAutospacing="0"/>
              <w:ind w:left="284" w:firstLine="0"/>
              <w:contextualSpacing/>
              <w:rPr>
                <w:i/>
                <w:iCs/>
                <w:sz w:val="20"/>
                <w:szCs w:val="20"/>
                <w:lang w:val="da-DK"/>
              </w:rPr>
            </w:pP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0193C" w:rsidRPr="00AC467F" w:rsidRDefault="0070193C" w:rsidP="0070193C">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70193C" w:rsidRPr="00353814" w:rsidRDefault="0070193C" w:rsidP="0070193C">
            <w:pPr>
              <w:spacing w:before="0" w:beforeAutospacing="0"/>
              <w:ind w:left="284" w:firstLine="0"/>
              <w:contextualSpacing/>
              <w:rPr>
                <w:bCs/>
                <w:sz w:val="20"/>
                <w:szCs w:val="20"/>
              </w:rPr>
            </w:pPr>
            <w:r>
              <w:rPr>
                <w:bCs/>
                <w:sz w:val="20"/>
                <w:szCs w:val="20"/>
              </w:rPr>
              <w:t>Београд, 2012. године, просечна оцена 10,00 (десет)</w:t>
            </w:r>
          </w:p>
        </w:tc>
      </w:tr>
      <w:tr w:rsidR="0070193C" w:rsidRPr="00AC467F" w:rsidTr="0070193C">
        <w:tc>
          <w:tcPr>
            <w:tcW w:w="3681" w:type="dxa"/>
          </w:tcPr>
          <w:p w:rsidR="0070193C" w:rsidRPr="00353814" w:rsidRDefault="0070193C" w:rsidP="0070193C">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70193C" w:rsidRPr="00AC467F" w:rsidRDefault="0070193C" w:rsidP="0070193C">
            <w:pPr>
              <w:spacing w:before="0" w:beforeAutospacing="0"/>
              <w:ind w:left="284" w:firstLine="0"/>
              <w:contextualSpacing/>
              <w:rPr>
                <w:i/>
                <w:iCs/>
                <w:sz w:val="20"/>
                <w:szCs w:val="20"/>
                <w:lang w:val="da-DK"/>
              </w:rPr>
            </w:pP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0193C" w:rsidRPr="00AC467F" w:rsidRDefault="0070193C" w:rsidP="0070193C">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70193C" w:rsidRPr="00B8631F" w:rsidRDefault="0070193C" w:rsidP="0070193C">
            <w:pPr>
              <w:spacing w:before="0" w:beforeAutospacing="0"/>
              <w:ind w:left="284" w:firstLine="0"/>
              <w:contextualSpacing/>
              <w:rPr>
                <w:sz w:val="20"/>
                <w:szCs w:val="20"/>
              </w:rPr>
            </w:pPr>
            <w:r>
              <w:rPr>
                <w:sz w:val="20"/>
                <w:szCs w:val="20"/>
              </w:rPr>
              <w:t xml:space="preserve">Београд, 2015. године, комисија: проф. др Војислав Парезановић – ментор, проф. др Димитра Калимановска Оштрић, проф. др Весна </w:t>
            </w:r>
            <w:r>
              <w:rPr>
                <w:sz w:val="20"/>
                <w:szCs w:val="20"/>
              </w:rPr>
              <w:lastRenderedPageBreak/>
              <w:t>Стојанов</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sidRPr="00353814">
              <w:rPr>
                <w:sz w:val="20"/>
                <w:szCs w:val="20"/>
                <w:lang w:val="sr-Latn-CS"/>
              </w:rPr>
              <w:lastRenderedPageBreak/>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70193C" w:rsidRPr="00B8631F" w:rsidRDefault="0070193C" w:rsidP="0070193C">
            <w:pPr>
              <w:spacing w:before="0" w:beforeAutospacing="0"/>
              <w:ind w:left="284" w:firstLine="0"/>
              <w:contextualSpacing/>
              <w:rPr>
                <w:bCs/>
                <w:sz w:val="20"/>
                <w:szCs w:val="20"/>
              </w:rPr>
            </w:pPr>
            <w:r>
              <w:rPr>
                <w:bCs/>
                <w:sz w:val="20"/>
                <w:szCs w:val="20"/>
              </w:rPr>
              <w:t>Испитивање безбедности примене пропранолола у терапији хемангиома код одојчади</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70193C" w:rsidRPr="00B8631F" w:rsidRDefault="0070193C" w:rsidP="0070193C">
            <w:pPr>
              <w:spacing w:before="0" w:beforeAutospacing="0"/>
              <w:ind w:left="284" w:firstLine="0"/>
              <w:contextualSpacing/>
              <w:rPr>
                <w:sz w:val="20"/>
                <w:szCs w:val="20"/>
              </w:rPr>
            </w:pPr>
            <w:r>
              <w:rPr>
                <w:sz w:val="20"/>
                <w:szCs w:val="20"/>
              </w:rPr>
              <w:t>кардиологија</w:t>
            </w:r>
          </w:p>
        </w:tc>
      </w:tr>
      <w:tr w:rsidR="0070193C" w:rsidRPr="00AC467F" w:rsidTr="0070193C">
        <w:tc>
          <w:tcPr>
            <w:tcW w:w="3681" w:type="dxa"/>
          </w:tcPr>
          <w:p w:rsidR="0070193C" w:rsidRPr="00AC467F" w:rsidRDefault="0070193C" w:rsidP="0070193C">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70193C" w:rsidRPr="00AC467F" w:rsidRDefault="0070193C" w:rsidP="0070193C">
            <w:pPr>
              <w:spacing w:before="0" w:beforeAutospacing="0"/>
              <w:ind w:left="284" w:firstLine="0"/>
              <w:contextualSpacing/>
              <w:rPr>
                <w:sz w:val="20"/>
                <w:szCs w:val="20"/>
                <w:lang w:val="da-DK"/>
              </w:rPr>
            </w:pP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0193C" w:rsidRPr="00AC467F" w:rsidRDefault="0070193C" w:rsidP="0070193C">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70193C" w:rsidRPr="00B8631F" w:rsidRDefault="0070193C" w:rsidP="0070193C">
            <w:pPr>
              <w:spacing w:before="0" w:beforeAutospacing="0"/>
              <w:ind w:left="284" w:firstLine="0"/>
              <w:contextualSpacing/>
              <w:rPr>
                <w:sz w:val="20"/>
                <w:szCs w:val="20"/>
              </w:rPr>
            </w:pPr>
            <w:r>
              <w:rPr>
                <w:sz w:val="20"/>
                <w:szCs w:val="20"/>
              </w:rPr>
              <w:t>Уписана у 2. годину докторских студија</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70193C" w:rsidRPr="00B8631F" w:rsidRDefault="0070193C" w:rsidP="0070193C">
            <w:pPr>
              <w:spacing w:before="0" w:beforeAutospacing="0"/>
              <w:ind w:left="284" w:firstLine="0"/>
              <w:contextualSpacing/>
              <w:rPr>
                <w:sz w:val="20"/>
                <w:szCs w:val="20"/>
              </w:rPr>
            </w:pPr>
            <w:r>
              <w:rPr>
                <w:sz w:val="20"/>
                <w:szCs w:val="20"/>
              </w:rPr>
              <w:t>Медицинске науке</w:t>
            </w:r>
          </w:p>
        </w:tc>
      </w:tr>
      <w:tr w:rsidR="0070193C" w:rsidRPr="00AC467F" w:rsidTr="0070193C">
        <w:tc>
          <w:tcPr>
            <w:tcW w:w="3681" w:type="dxa"/>
          </w:tcPr>
          <w:p w:rsidR="0070193C" w:rsidRPr="00DE686A" w:rsidRDefault="0070193C" w:rsidP="0070193C">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70193C" w:rsidRPr="00AC467F" w:rsidRDefault="0070193C" w:rsidP="0070193C">
            <w:pPr>
              <w:spacing w:before="0" w:beforeAutospacing="0"/>
              <w:ind w:left="284" w:firstLine="0"/>
              <w:contextualSpacing/>
              <w:rPr>
                <w:bCs/>
                <w:sz w:val="20"/>
                <w:szCs w:val="20"/>
                <w:lang w:val="sr-Cyrl-CS"/>
              </w:rPr>
            </w:pPr>
          </w:p>
        </w:tc>
      </w:tr>
      <w:tr w:rsidR="0070193C" w:rsidRPr="00AC467F" w:rsidTr="0070193C">
        <w:tc>
          <w:tcPr>
            <w:tcW w:w="3681" w:type="dxa"/>
          </w:tcPr>
          <w:p w:rsidR="0070193C" w:rsidRPr="00DE686A" w:rsidRDefault="0070193C" w:rsidP="0070193C">
            <w:pPr>
              <w:spacing w:before="0" w:beforeAutospacing="0"/>
              <w:ind w:left="284" w:firstLine="0"/>
              <w:contextualSpacing/>
              <w:rPr>
                <w:bCs/>
                <w:sz w:val="20"/>
                <w:szCs w:val="20"/>
              </w:rPr>
            </w:pPr>
            <w:r>
              <w:rPr>
                <w:bCs/>
                <w:sz w:val="20"/>
                <w:szCs w:val="20"/>
              </w:rPr>
              <w:t>Назив:</w:t>
            </w:r>
          </w:p>
        </w:tc>
        <w:tc>
          <w:tcPr>
            <w:tcW w:w="5329" w:type="dxa"/>
          </w:tcPr>
          <w:p w:rsidR="0070193C" w:rsidRPr="00AC467F" w:rsidRDefault="0070193C" w:rsidP="0070193C">
            <w:pPr>
              <w:spacing w:before="0" w:beforeAutospacing="0"/>
              <w:ind w:left="284" w:firstLine="0"/>
              <w:contextualSpacing/>
              <w:rPr>
                <w:bCs/>
                <w:sz w:val="20"/>
                <w:szCs w:val="20"/>
                <w:lang w:val="sr-Cyrl-CS"/>
              </w:rPr>
            </w:pPr>
            <w:r>
              <w:rPr>
                <w:bCs/>
                <w:sz w:val="20"/>
                <w:szCs w:val="20"/>
                <w:lang w:val="sr-Cyrl-CS"/>
              </w:rPr>
              <w:t>интерна медицина</w:t>
            </w:r>
          </w:p>
        </w:tc>
      </w:tr>
      <w:tr w:rsidR="0070193C" w:rsidRPr="00AC467F" w:rsidTr="0070193C">
        <w:tc>
          <w:tcPr>
            <w:tcW w:w="3681" w:type="dxa"/>
          </w:tcPr>
          <w:p w:rsidR="0070193C" w:rsidRPr="00DE686A" w:rsidRDefault="0070193C" w:rsidP="0070193C">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70193C" w:rsidRPr="00AC467F" w:rsidRDefault="0070193C" w:rsidP="0070193C">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2020. године, оцена одличан (5), председник комисије проф. др Биљана Михаљевић</w:t>
            </w:r>
          </w:p>
        </w:tc>
      </w:tr>
      <w:tr w:rsidR="0070193C" w:rsidRPr="00AC467F" w:rsidTr="0070193C">
        <w:tc>
          <w:tcPr>
            <w:tcW w:w="3681" w:type="dxa"/>
          </w:tcPr>
          <w:p w:rsidR="0070193C" w:rsidRPr="00AC467F" w:rsidRDefault="0070193C" w:rsidP="0070193C">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70193C" w:rsidRPr="00AC467F" w:rsidRDefault="0070193C" w:rsidP="0070193C">
            <w:pPr>
              <w:spacing w:before="0" w:beforeAutospacing="0"/>
              <w:ind w:left="284" w:firstLine="0"/>
              <w:contextualSpacing/>
              <w:rPr>
                <w:bCs/>
                <w:sz w:val="20"/>
                <w:szCs w:val="20"/>
              </w:rPr>
            </w:pPr>
          </w:p>
        </w:tc>
      </w:tr>
      <w:tr w:rsidR="0070193C" w:rsidRPr="00AC467F" w:rsidTr="0070193C">
        <w:tc>
          <w:tcPr>
            <w:tcW w:w="3681" w:type="dxa"/>
          </w:tcPr>
          <w:p w:rsidR="0070193C" w:rsidRPr="00DE686A" w:rsidRDefault="0070193C" w:rsidP="0070193C">
            <w:pPr>
              <w:spacing w:before="0" w:beforeAutospacing="0"/>
              <w:ind w:left="284" w:firstLine="0"/>
              <w:contextualSpacing/>
              <w:rPr>
                <w:bCs/>
                <w:sz w:val="20"/>
                <w:szCs w:val="20"/>
              </w:rPr>
            </w:pPr>
            <w:r>
              <w:rPr>
                <w:bCs/>
                <w:sz w:val="20"/>
                <w:szCs w:val="20"/>
              </w:rPr>
              <w:t>Назив установе:</w:t>
            </w:r>
          </w:p>
        </w:tc>
        <w:tc>
          <w:tcPr>
            <w:tcW w:w="5329" w:type="dxa"/>
          </w:tcPr>
          <w:p w:rsidR="0070193C" w:rsidRPr="00AC467F" w:rsidRDefault="0070193C" w:rsidP="0070193C">
            <w:pPr>
              <w:spacing w:before="0" w:beforeAutospacing="0"/>
              <w:ind w:left="284" w:firstLine="0"/>
              <w:contextualSpacing/>
              <w:rPr>
                <w:bCs/>
                <w:sz w:val="20"/>
                <w:szCs w:val="20"/>
              </w:rPr>
            </w:pPr>
            <w:r w:rsidRPr="00F540F9">
              <w:rPr>
                <w:bCs/>
                <w:sz w:val="20"/>
                <w:szCs w:val="20"/>
              </w:rPr>
              <w:t>Уже специјалистичке студије из области кардиологије похађа на Медицинском факултету Универзитета у Бео</w:t>
            </w:r>
            <w:r>
              <w:rPr>
                <w:bCs/>
                <w:sz w:val="20"/>
                <w:szCs w:val="20"/>
              </w:rPr>
              <w:t>граду, школска година уписа 2020/21</w:t>
            </w:r>
            <w:r w:rsidRPr="00F540F9">
              <w:rPr>
                <w:bCs/>
                <w:sz w:val="20"/>
                <w:szCs w:val="20"/>
              </w:rPr>
              <w:t>.</w:t>
            </w:r>
          </w:p>
        </w:tc>
      </w:tr>
      <w:tr w:rsidR="0070193C" w:rsidRPr="00AC467F" w:rsidTr="0070193C">
        <w:trPr>
          <w:trHeight w:val="63"/>
        </w:trPr>
        <w:tc>
          <w:tcPr>
            <w:tcW w:w="3681" w:type="dxa"/>
          </w:tcPr>
          <w:p w:rsidR="0070193C" w:rsidRPr="00AC467F" w:rsidRDefault="0070193C" w:rsidP="0070193C">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70193C" w:rsidRPr="00AC467F" w:rsidRDefault="0070193C" w:rsidP="0070193C">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70193C" w:rsidRPr="00657BF8" w:rsidRDefault="0070193C" w:rsidP="00657BF8">
      <w:pPr>
        <w:ind w:left="0" w:firstLine="0"/>
        <w:contextualSpacing/>
        <w:rPr>
          <w:b/>
          <w:sz w:val="22"/>
          <w:szCs w:val="22"/>
        </w:rPr>
      </w:pPr>
    </w:p>
    <w:p w:rsidR="0070193C" w:rsidRDefault="0070193C" w:rsidP="0070193C">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70193C" w:rsidRPr="004B73AE" w:rsidRDefault="0070193C" w:rsidP="0070193C">
      <w:pPr>
        <w:ind w:left="284" w:firstLine="0"/>
        <w:contextualSpacing/>
        <w:rPr>
          <w:bCs/>
          <w:sz w:val="20"/>
          <w:szCs w:val="20"/>
        </w:rPr>
      </w:pPr>
      <w:r>
        <w:rPr>
          <w:bCs/>
          <w:sz w:val="20"/>
          <w:szCs w:val="20"/>
        </w:rPr>
        <w:t>Кандидат се први пут бира у звање клиничког асистента.</w:t>
      </w:r>
    </w:p>
    <w:p w:rsidR="0070193C" w:rsidRPr="00657BF8" w:rsidRDefault="0070193C" w:rsidP="00657BF8">
      <w:pPr>
        <w:spacing w:before="0" w:beforeAutospacing="0"/>
        <w:ind w:left="0" w:firstLine="0"/>
        <w:contextualSpacing/>
        <w:rPr>
          <w:b/>
          <w:sz w:val="22"/>
          <w:szCs w:val="22"/>
        </w:rPr>
      </w:pPr>
    </w:p>
    <w:p w:rsidR="0070193C" w:rsidRDefault="0070193C" w:rsidP="0070193C">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70193C" w:rsidRPr="004B73AE" w:rsidRDefault="0070193C" w:rsidP="0070193C">
      <w:pPr>
        <w:ind w:left="284" w:firstLine="0"/>
        <w:contextualSpacing/>
        <w:rPr>
          <w:bCs/>
          <w:sz w:val="20"/>
          <w:szCs w:val="20"/>
        </w:rPr>
      </w:pPr>
      <w:r>
        <w:rPr>
          <w:bCs/>
          <w:sz w:val="20"/>
          <w:szCs w:val="20"/>
        </w:rPr>
        <w:t>Кандидат се први пут бира у звање клиничког асистента.</w:t>
      </w:r>
    </w:p>
    <w:p w:rsidR="0070193C" w:rsidRDefault="0070193C" w:rsidP="00657BF8">
      <w:pPr>
        <w:spacing w:before="0" w:beforeAutospacing="0"/>
        <w:ind w:left="0" w:firstLine="0"/>
        <w:contextualSpacing/>
        <w:rPr>
          <w:b/>
          <w:bCs/>
          <w:sz w:val="22"/>
          <w:szCs w:val="20"/>
        </w:rPr>
      </w:pPr>
    </w:p>
    <w:p w:rsidR="0070193C" w:rsidRDefault="0070193C" w:rsidP="0070193C">
      <w:pPr>
        <w:spacing w:before="0" w:beforeAutospacing="0"/>
        <w:ind w:left="284" w:firstLine="0"/>
        <w:contextualSpacing/>
        <w:rPr>
          <w:b/>
          <w:bCs/>
          <w:sz w:val="22"/>
          <w:szCs w:val="20"/>
        </w:rPr>
      </w:pPr>
      <w:r w:rsidRPr="004B73AE">
        <w:rPr>
          <w:b/>
          <w:bCs/>
          <w:sz w:val="22"/>
          <w:szCs w:val="20"/>
          <w:lang w:val="sl-SI"/>
        </w:rPr>
        <w:t>Е. НАУЧНИ И СТРУЧНИ РАД</w:t>
      </w:r>
    </w:p>
    <w:p w:rsidR="0070193C" w:rsidRDefault="0070193C" w:rsidP="0070193C">
      <w:pPr>
        <w:spacing w:before="0" w:beforeAutospacing="0"/>
        <w:ind w:left="284" w:firstLine="0"/>
        <w:contextualSpacing/>
        <w:rPr>
          <w:b/>
          <w:bCs/>
          <w:sz w:val="20"/>
          <w:szCs w:val="20"/>
        </w:rPr>
      </w:pPr>
      <w:r w:rsidRPr="00AC467F">
        <w:rPr>
          <w:b/>
          <w:bCs/>
          <w:sz w:val="20"/>
          <w:szCs w:val="20"/>
          <w:lang w:val="sl-SI"/>
        </w:rPr>
        <w:t>a) spisak radova</w:t>
      </w:r>
    </w:p>
    <w:p w:rsidR="0070193C" w:rsidRPr="00E6311C" w:rsidRDefault="0070193C" w:rsidP="0070193C">
      <w:pPr>
        <w:spacing w:before="0" w:beforeAutospacing="0"/>
        <w:ind w:left="284" w:firstLine="0"/>
        <w:contextualSpacing/>
        <w:rPr>
          <w:b/>
          <w:bCs/>
          <w:sz w:val="20"/>
          <w:szCs w:val="20"/>
        </w:rPr>
      </w:pPr>
    </w:p>
    <w:p w:rsidR="0070193C" w:rsidRPr="007410D3" w:rsidRDefault="0070193C" w:rsidP="00657BF8">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70193C" w:rsidRPr="0046201D" w:rsidRDefault="0070193C" w:rsidP="00EB3409">
      <w:pPr>
        <w:pStyle w:val="ListParagraph"/>
        <w:numPr>
          <w:ilvl w:val="0"/>
          <w:numId w:val="133"/>
        </w:numPr>
        <w:spacing w:before="0" w:beforeAutospacing="0" w:after="0"/>
        <w:rPr>
          <w:rFonts w:eastAsia="Calibri"/>
          <w:b/>
          <w:color w:val="000000"/>
          <w:sz w:val="20"/>
          <w:szCs w:val="20"/>
        </w:rPr>
      </w:pPr>
      <w:r w:rsidRPr="0046201D">
        <w:rPr>
          <w:rFonts w:eastAsia="Calibri"/>
          <w:bCs/>
          <w:color w:val="000000"/>
          <w:sz w:val="20"/>
          <w:szCs w:val="20"/>
        </w:rPr>
        <w:t xml:space="preserve">Pavlov-Dolijanovic S, Jeremic I, Bogojevic M, Velickovic Z, Zlatkovic-Svenda M, Kojic T, Janjic S, Dimic T, Stojic B, Markovic A, Perunicic A, Djokovic A, </w:t>
      </w:r>
      <w:r w:rsidRPr="0046201D">
        <w:rPr>
          <w:rFonts w:eastAsia="Calibri"/>
          <w:b/>
          <w:color w:val="000000"/>
          <w:sz w:val="20"/>
          <w:szCs w:val="20"/>
        </w:rPr>
        <w:t>Petrovic J</w:t>
      </w:r>
      <w:r w:rsidRPr="0046201D">
        <w:rPr>
          <w:rFonts w:eastAsia="Calibri"/>
          <w:bCs/>
          <w:color w:val="000000"/>
          <w:sz w:val="20"/>
          <w:szCs w:val="20"/>
        </w:rPr>
        <w:t xml:space="preserve">, Baljosevic N, Jankovic A, Omcikus M, Supic ZT, Milosavljevic N, Radunovic G. Rheumatologists' Adherence to EULAR Recommendations for Systemic Sclerosis Treatment: Experience of a Single Center in Serbia. J Clin Med. 2025;14(14):4994. doi: 10.3390/jcm14144994. </w:t>
      </w:r>
      <w:r w:rsidRPr="0046201D">
        <w:rPr>
          <w:rFonts w:eastAsia="Calibri"/>
          <w:b/>
          <w:color w:val="000000"/>
          <w:sz w:val="20"/>
          <w:szCs w:val="20"/>
        </w:rPr>
        <w:t>M21, IF 2.9</w:t>
      </w:r>
    </w:p>
    <w:p w:rsidR="0070193C" w:rsidRPr="0046201D" w:rsidRDefault="0070193C" w:rsidP="00EB3409">
      <w:pPr>
        <w:pStyle w:val="ListParagraph"/>
        <w:numPr>
          <w:ilvl w:val="0"/>
          <w:numId w:val="133"/>
        </w:numPr>
        <w:spacing w:after="0"/>
        <w:rPr>
          <w:rFonts w:eastAsia="Calibri"/>
          <w:b/>
          <w:bCs/>
          <w:color w:val="000000"/>
          <w:sz w:val="20"/>
          <w:szCs w:val="20"/>
        </w:rPr>
      </w:pPr>
      <w:r w:rsidRPr="0046201D">
        <w:rPr>
          <w:rFonts w:eastAsia="Calibri"/>
          <w:bCs/>
          <w:color w:val="000000"/>
          <w:sz w:val="20"/>
          <w:szCs w:val="20"/>
        </w:rPr>
        <w:t xml:space="preserve">Stanojkovic A, Mrdovic I, Tosic I, Matic D, Savic L, </w:t>
      </w:r>
      <w:r w:rsidRPr="0046201D">
        <w:rPr>
          <w:rFonts w:eastAsia="Calibri"/>
          <w:b/>
          <w:color w:val="000000"/>
          <w:sz w:val="20"/>
          <w:szCs w:val="20"/>
        </w:rPr>
        <w:t>Petrovic J</w:t>
      </w:r>
      <w:r w:rsidRPr="0046201D">
        <w:rPr>
          <w:rFonts w:eastAsia="Calibri"/>
          <w:bCs/>
          <w:color w:val="000000"/>
          <w:sz w:val="20"/>
          <w:szCs w:val="20"/>
        </w:rPr>
        <w:t xml:space="preserve">, Cirkovic A, Milosevic A, Srdic M, Kostic N, Rankovic I, Petrusic I. Prognostic Value of the RISK-PCI Score in Patients with Non-ST-Segment Elevation Acute Myocardial Infarction. J Clin Med. 2025;14(8):2727. doi: 10.3390/jcm14082727. </w:t>
      </w:r>
      <w:r w:rsidRPr="0046201D">
        <w:rPr>
          <w:rFonts w:eastAsia="Calibri"/>
          <w:b/>
          <w:bCs/>
          <w:color w:val="000000"/>
          <w:sz w:val="20"/>
          <w:szCs w:val="20"/>
        </w:rPr>
        <w:t>M21, IF 2.9</w:t>
      </w:r>
    </w:p>
    <w:p w:rsidR="0070193C" w:rsidRPr="0046201D" w:rsidRDefault="0070193C" w:rsidP="00EB3409">
      <w:pPr>
        <w:pStyle w:val="ListParagraph"/>
        <w:numPr>
          <w:ilvl w:val="0"/>
          <w:numId w:val="133"/>
        </w:numPr>
        <w:spacing w:after="0"/>
        <w:rPr>
          <w:rFonts w:eastAsia="Calibri"/>
          <w:b/>
          <w:color w:val="000000"/>
          <w:sz w:val="20"/>
          <w:szCs w:val="20"/>
        </w:rPr>
      </w:pPr>
      <w:bookmarkStart w:id="3" w:name="_Hlk216979192"/>
      <w:r w:rsidRPr="0046201D">
        <w:rPr>
          <w:rFonts w:eastAsia="Calibri"/>
          <w:bCs/>
          <w:color w:val="000000"/>
          <w:sz w:val="20"/>
          <w:szCs w:val="20"/>
        </w:rPr>
        <w:t xml:space="preserve">Petrovic Djordjevic I, </w:t>
      </w:r>
      <w:r w:rsidRPr="0046201D">
        <w:rPr>
          <w:rFonts w:eastAsia="Calibri"/>
          <w:b/>
          <w:color w:val="000000"/>
          <w:sz w:val="20"/>
          <w:szCs w:val="20"/>
        </w:rPr>
        <w:t>Petrovic J</w:t>
      </w:r>
      <w:r w:rsidRPr="0046201D">
        <w:rPr>
          <w:rFonts w:eastAsia="Calibri"/>
          <w:bCs/>
          <w:color w:val="000000"/>
          <w:sz w:val="20"/>
          <w:szCs w:val="20"/>
        </w:rPr>
        <w:t xml:space="preserve">, Radomirovic M, Petrovic S, Biorac B, Jemuovic Z, Tesic M, Trifunovic Zamaklar D, Nedeljkovic I, Nedeljkovic Beleslin B, Simic D, Zarkovic M, Vujisic-Tesic B. Impairment of Left Ventricular Function in Hyperthyroidism Caused by Graves' Disease: An Echocardiographic Study. J Clin Med. 2024;13(23):7348. doi: 10.3390/jcm13237348. </w:t>
      </w:r>
      <w:r w:rsidRPr="0046201D">
        <w:rPr>
          <w:rFonts w:eastAsia="Calibri"/>
          <w:b/>
          <w:color w:val="000000"/>
          <w:sz w:val="20"/>
          <w:szCs w:val="20"/>
        </w:rPr>
        <w:t>M21, IF 2.9</w:t>
      </w:r>
      <w:bookmarkEnd w:id="3"/>
    </w:p>
    <w:p w:rsidR="0070193C" w:rsidRPr="0046201D" w:rsidRDefault="0070193C" w:rsidP="00EB3409">
      <w:pPr>
        <w:pStyle w:val="ListParagraph"/>
        <w:numPr>
          <w:ilvl w:val="0"/>
          <w:numId w:val="133"/>
        </w:numPr>
        <w:spacing w:after="0"/>
        <w:rPr>
          <w:rFonts w:eastAsia="Calibri"/>
          <w:color w:val="000000"/>
          <w:sz w:val="20"/>
          <w:szCs w:val="20"/>
        </w:rPr>
      </w:pPr>
      <w:r w:rsidRPr="0046201D">
        <w:rPr>
          <w:rFonts w:eastAsia="Calibri"/>
          <w:b/>
          <w:color w:val="000000"/>
          <w:sz w:val="20"/>
          <w:szCs w:val="20"/>
        </w:rPr>
        <w:t>Petrovic J</w:t>
      </w:r>
      <w:r w:rsidRPr="0046201D">
        <w:rPr>
          <w:rFonts w:eastAsia="Calibri"/>
          <w:color w:val="000000"/>
          <w:sz w:val="20"/>
          <w:szCs w:val="20"/>
        </w:rPr>
        <w:t xml:space="preserve">, Acimovic M, Jovicevic A, Rafailovic D, Petrovic I, Dzamic Z, Pejcic T, Hadzi-Djokic J. The assessment of knowledge and attitudes of men in Serbia about prostate cancer and possibilities for its early detection and treatment in 2011: a cross-sectional study. J BUON. 2019; 24(1): 233-238. </w:t>
      </w:r>
      <w:r w:rsidRPr="0046201D">
        <w:rPr>
          <w:rFonts w:eastAsia="Calibri"/>
          <w:b/>
          <w:color w:val="000000"/>
          <w:sz w:val="20"/>
          <w:szCs w:val="20"/>
        </w:rPr>
        <w:t>M23, IF 1.695</w:t>
      </w:r>
    </w:p>
    <w:p w:rsidR="0070193C" w:rsidRPr="0046201D" w:rsidRDefault="0070193C" w:rsidP="00EB3409">
      <w:pPr>
        <w:pStyle w:val="ListParagraph"/>
        <w:numPr>
          <w:ilvl w:val="0"/>
          <w:numId w:val="133"/>
        </w:numPr>
        <w:spacing w:after="0"/>
        <w:rPr>
          <w:rFonts w:eastAsia="Calibri"/>
          <w:b/>
          <w:color w:val="000000"/>
          <w:sz w:val="20"/>
          <w:szCs w:val="20"/>
        </w:rPr>
      </w:pPr>
      <w:r w:rsidRPr="0046201D">
        <w:rPr>
          <w:rFonts w:eastAsia="Calibri"/>
          <w:color w:val="000000"/>
          <w:sz w:val="20"/>
          <w:szCs w:val="20"/>
        </w:rPr>
        <w:t>Ivanovic B, Trifunovic D, Matic S, </w:t>
      </w:r>
      <w:r w:rsidRPr="0046201D">
        <w:rPr>
          <w:rFonts w:eastAsia="Calibri"/>
          <w:b/>
          <w:bCs/>
          <w:color w:val="000000"/>
          <w:sz w:val="20"/>
          <w:szCs w:val="20"/>
        </w:rPr>
        <w:t>Petrovic J</w:t>
      </w:r>
      <w:r w:rsidRPr="0046201D">
        <w:rPr>
          <w:rFonts w:eastAsia="Calibri"/>
          <w:color w:val="000000"/>
          <w:sz w:val="20"/>
          <w:szCs w:val="20"/>
        </w:rPr>
        <w:t xml:space="preserve">, Sacic D, Tadic M. </w:t>
      </w:r>
      <w:hyperlink r:id="rId42" w:history="1">
        <w:r w:rsidRPr="0046201D">
          <w:rPr>
            <w:rFonts w:eastAsia="Calibri"/>
            <w:color w:val="000000"/>
            <w:sz w:val="20"/>
            <w:szCs w:val="20"/>
          </w:rPr>
          <w:t>Prosthetic valve endocarditis - A trouble or a challenge?</w:t>
        </w:r>
      </w:hyperlink>
      <w:r w:rsidRPr="0046201D">
        <w:rPr>
          <w:sz w:val="20"/>
          <w:szCs w:val="20"/>
        </w:rPr>
        <w:t xml:space="preserve"> </w:t>
      </w:r>
      <w:r w:rsidRPr="0046201D">
        <w:rPr>
          <w:color w:val="000000"/>
          <w:sz w:val="20"/>
          <w:szCs w:val="20"/>
        </w:rPr>
        <w:t>J Cardiol</w:t>
      </w:r>
      <w:r w:rsidRPr="0046201D">
        <w:rPr>
          <w:rFonts w:eastAsia="Calibri"/>
          <w:color w:val="000000"/>
          <w:sz w:val="20"/>
          <w:szCs w:val="20"/>
        </w:rPr>
        <w:t xml:space="preserve">. 2019;73(2):126-133. doi: 10.1016/j.jjcc.2018.08.007. </w:t>
      </w:r>
      <w:r w:rsidRPr="0046201D">
        <w:rPr>
          <w:rFonts w:eastAsia="Calibri"/>
          <w:b/>
          <w:color w:val="000000"/>
          <w:sz w:val="20"/>
          <w:szCs w:val="20"/>
        </w:rPr>
        <w:t>M22, IF 2.246</w:t>
      </w:r>
    </w:p>
    <w:p w:rsidR="0070193C" w:rsidRPr="0046201D" w:rsidRDefault="0070193C" w:rsidP="00EB3409">
      <w:pPr>
        <w:pStyle w:val="ListParagraph"/>
        <w:numPr>
          <w:ilvl w:val="0"/>
          <w:numId w:val="133"/>
        </w:numPr>
        <w:shd w:val="clear" w:color="auto" w:fill="FFFFFF"/>
        <w:tabs>
          <w:tab w:val="left" w:pos="9000"/>
        </w:tabs>
        <w:spacing w:after="0"/>
        <w:rPr>
          <w:rFonts w:eastAsia="Calibri"/>
          <w:b/>
          <w:color w:val="000000"/>
          <w:sz w:val="20"/>
          <w:szCs w:val="20"/>
        </w:rPr>
      </w:pPr>
      <w:r w:rsidRPr="0046201D">
        <w:rPr>
          <w:rFonts w:eastAsia="Calibri"/>
          <w:bCs/>
          <w:color w:val="000000"/>
          <w:sz w:val="20"/>
          <w:szCs w:val="20"/>
        </w:rPr>
        <w:t>Trifunovic</w:t>
      </w:r>
      <w:r w:rsidRPr="0046201D">
        <w:rPr>
          <w:rFonts w:eastAsia="Calibri"/>
          <w:color w:val="000000"/>
          <w:sz w:val="20"/>
          <w:szCs w:val="20"/>
        </w:rPr>
        <w:t> D, Vujisic-Tesic B, Obrenovic-Kircanski B, Ivanovic B, Kalimanovska-Ostric D, </w:t>
      </w:r>
      <w:r w:rsidRPr="0046201D">
        <w:rPr>
          <w:rFonts w:eastAsia="Calibri"/>
          <w:bCs/>
          <w:color w:val="000000"/>
          <w:sz w:val="20"/>
          <w:szCs w:val="20"/>
        </w:rPr>
        <w:t>Petrovic</w:t>
      </w:r>
      <w:r w:rsidRPr="0046201D">
        <w:rPr>
          <w:rFonts w:eastAsia="Calibri"/>
          <w:color w:val="000000"/>
          <w:sz w:val="20"/>
          <w:szCs w:val="20"/>
        </w:rPr>
        <w:t> M, Boricic-Kostic M, Matic S, Stevanovic G, Marinkovic J, </w:t>
      </w:r>
      <w:r w:rsidRPr="0046201D">
        <w:rPr>
          <w:rFonts w:eastAsia="Calibri"/>
          <w:bCs/>
          <w:color w:val="000000"/>
          <w:sz w:val="20"/>
          <w:szCs w:val="20"/>
        </w:rPr>
        <w:t>Petrovic</w:t>
      </w:r>
      <w:r w:rsidRPr="0046201D">
        <w:rPr>
          <w:rFonts w:eastAsia="Calibri"/>
          <w:color w:val="000000"/>
          <w:sz w:val="20"/>
          <w:szCs w:val="20"/>
        </w:rPr>
        <w:t> O, Draganic G, Tomic-Dragovic M, Putnik S, Markovic D, Tutus V, Jovanovic I, Markovic M, </w:t>
      </w:r>
      <w:r w:rsidRPr="0046201D">
        <w:rPr>
          <w:rFonts w:eastAsia="Calibri"/>
          <w:bCs/>
          <w:color w:val="000000"/>
          <w:sz w:val="20"/>
          <w:szCs w:val="20"/>
        </w:rPr>
        <w:t>Petrovic</w:t>
      </w:r>
      <w:r w:rsidRPr="0046201D">
        <w:rPr>
          <w:rFonts w:eastAsia="Calibri"/>
          <w:color w:val="000000"/>
          <w:sz w:val="20"/>
          <w:szCs w:val="20"/>
        </w:rPr>
        <w:t> IM, </w:t>
      </w:r>
      <w:r w:rsidRPr="0046201D">
        <w:rPr>
          <w:rFonts w:eastAsia="Calibri"/>
          <w:b/>
          <w:bCs/>
          <w:color w:val="000000"/>
          <w:sz w:val="20"/>
          <w:szCs w:val="20"/>
        </w:rPr>
        <w:t>Petrovic</w:t>
      </w:r>
      <w:r w:rsidRPr="0046201D">
        <w:rPr>
          <w:rFonts w:eastAsia="Calibri"/>
          <w:b/>
          <w:color w:val="000000"/>
          <w:sz w:val="20"/>
          <w:szCs w:val="20"/>
        </w:rPr>
        <w:t> JM</w:t>
      </w:r>
      <w:r w:rsidRPr="0046201D">
        <w:rPr>
          <w:rFonts w:eastAsia="Calibri"/>
          <w:color w:val="000000"/>
          <w:sz w:val="20"/>
          <w:szCs w:val="20"/>
        </w:rPr>
        <w:t xml:space="preserve">, Stepanovic J. </w:t>
      </w:r>
      <w:hyperlink r:id="rId43" w:history="1">
        <w:r w:rsidRPr="0046201D">
          <w:rPr>
            <w:rFonts w:eastAsia="Calibri"/>
            <w:color w:val="000000"/>
            <w:sz w:val="20"/>
            <w:szCs w:val="20"/>
          </w:rPr>
          <w:t xml:space="preserve">The relationship between causative microorganisms and cardiac lesions caused by infective endocarditis: New perspectives from the contemporary </w:t>
        </w:r>
        <w:r w:rsidRPr="0046201D">
          <w:rPr>
            <w:rFonts w:eastAsia="Calibri"/>
            <w:color w:val="000000"/>
            <w:sz w:val="20"/>
            <w:szCs w:val="20"/>
          </w:rPr>
          <w:lastRenderedPageBreak/>
          <w:t>cohort of patients.</w:t>
        </w:r>
      </w:hyperlink>
      <w:r w:rsidRPr="0046201D">
        <w:rPr>
          <w:sz w:val="20"/>
          <w:szCs w:val="20"/>
        </w:rPr>
        <w:t xml:space="preserve"> </w:t>
      </w:r>
      <w:r w:rsidRPr="0046201D">
        <w:rPr>
          <w:color w:val="000000"/>
          <w:sz w:val="20"/>
          <w:szCs w:val="20"/>
        </w:rPr>
        <w:t>J Cardiol</w:t>
      </w:r>
      <w:r w:rsidRPr="0046201D">
        <w:rPr>
          <w:rFonts w:eastAsia="Calibri"/>
          <w:color w:val="000000"/>
          <w:sz w:val="20"/>
          <w:szCs w:val="20"/>
        </w:rPr>
        <w:t xml:space="preserve">. 2018;71(3):291-298. doi: 10.1016/j.jjcc.2017.08.010. </w:t>
      </w:r>
      <w:r w:rsidRPr="0046201D">
        <w:rPr>
          <w:rFonts w:eastAsia="Calibri"/>
          <w:b/>
          <w:color w:val="000000"/>
          <w:sz w:val="20"/>
          <w:szCs w:val="20"/>
        </w:rPr>
        <w:t>M22, IF 2.289</w:t>
      </w:r>
    </w:p>
    <w:p w:rsidR="0070193C" w:rsidRPr="0046201D" w:rsidRDefault="0070193C" w:rsidP="00EB3409">
      <w:pPr>
        <w:pStyle w:val="ListParagraph"/>
        <w:numPr>
          <w:ilvl w:val="0"/>
          <w:numId w:val="133"/>
        </w:numPr>
        <w:shd w:val="clear" w:color="auto" w:fill="FFFFFF"/>
        <w:tabs>
          <w:tab w:val="left" w:pos="9000"/>
        </w:tabs>
        <w:spacing w:after="0"/>
        <w:rPr>
          <w:rFonts w:eastAsia="Calibri"/>
          <w:b/>
          <w:color w:val="000000"/>
          <w:sz w:val="20"/>
          <w:szCs w:val="20"/>
        </w:rPr>
      </w:pPr>
      <w:r w:rsidRPr="0046201D">
        <w:rPr>
          <w:rFonts w:eastAsia="Calibri"/>
          <w:b/>
          <w:bCs/>
          <w:color w:val="000000"/>
          <w:sz w:val="20"/>
          <w:szCs w:val="20"/>
        </w:rPr>
        <w:t>Petrovic J</w:t>
      </w:r>
      <w:r w:rsidRPr="0046201D">
        <w:rPr>
          <w:rFonts w:eastAsia="Calibri"/>
          <w:color w:val="000000"/>
          <w:sz w:val="20"/>
          <w:szCs w:val="20"/>
        </w:rPr>
        <w:t xml:space="preserve">, Trifunovic B, Vukomanovic G, Topalovic M, Trajkovic G, Parezanović V. </w:t>
      </w:r>
      <w:hyperlink r:id="rId44" w:history="1">
        <w:r w:rsidRPr="0046201D">
          <w:rPr>
            <w:rFonts w:eastAsia="Calibri"/>
            <w:color w:val="000000"/>
            <w:sz w:val="20"/>
            <w:szCs w:val="20"/>
          </w:rPr>
          <w:t>Oral propranolol for infantile hemangiomas: a prospective study on the role of 48-hour Holter monitoring in additional safety assessment.</w:t>
        </w:r>
      </w:hyperlink>
      <w:r w:rsidRPr="0046201D">
        <w:rPr>
          <w:rFonts w:eastAsia="Calibri"/>
          <w:color w:val="000000"/>
          <w:sz w:val="20"/>
          <w:szCs w:val="20"/>
        </w:rPr>
        <w:t xml:space="preserve"> J Dermatolog Treat. 2017; 28(6):554-558. doi: 10.1080/09546634.2016.1277177. </w:t>
      </w:r>
      <w:r w:rsidRPr="0046201D">
        <w:rPr>
          <w:rFonts w:eastAsia="Calibri"/>
          <w:b/>
          <w:color w:val="000000"/>
          <w:sz w:val="20"/>
          <w:szCs w:val="20"/>
        </w:rPr>
        <w:t>M22, IF 2.144</w:t>
      </w:r>
    </w:p>
    <w:p w:rsidR="0070193C" w:rsidRPr="0046201D" w:rsidRDefault="0070193C" w:rsidP="00EB3409">
      <w:pPr>
        <w:pStyle w:val="ListParagraph"/>
        <w:numPr>
          <w:ilvl w:val="0"/>
          <w:numId w:val="133"/>
        </w:numPr>
        <w:shd w:val="clear" w:color="auto" w:fill="FFFFFF"/>
        <w:tabs>
          <w:tab w:val="left" w:pos="9000"/>
        </w:tabs>
        <w:spacing w:after="0"/>
        <w:rPr>
          <w:rFonts w:eastAsia="Calibri"/>
          <w:b/>
          <w:color w:val="000000"/>
          <w:sz w:val="20"/>
          <w:szCs w:val="20"/>
        </w:rPr>
      </w:pPr>
      <w:r w:rsidRPr="0046201D">
        <w:rPr>
          <w:rFonts w:eastAsia="Calibri"/>
          <w:bCs/>
          <w:color w:val="000000"/>
          <w:sz w:val="20"/>
          <w:szCs w:val="20"/>
        </w:rPr>
        <w:t>Petrovic M</w:t>
      </w:r>
      <w:r w:rsidRPr="0046201D">
        <w:rPr>
          <w:rFonts w:eastAsia="Calibri"/>
          <w:color w:val="000000"/>
          <w:sz w:val="20"/>
          <w:szCs w:val="20"/>
        </w:rPr>
        <w:t>, </w:t>
      </w:r>
      <w:r w:rsidRPr="0046201D">
        <w:rPr>
          <w:rFonts w:eastAsia="Calibri"/>
          <w:bCs/>
          <w:color w:val="000000"/>
          <w:sz w:val="20"/>
          <w:szCs w:val="20"/>
        </w:rPr>
        <w:t>Petrovic M</w:t>
      </w:r>
      <w:r w:rsidRPr="0046201D">
        <w:rPr>
          <w:rFonts w:eastAsia="Calibri"/>
          <w:color w:val="000000"/>
          <w:sz w:val="20"/>
          <w:szCs w:val="20"/>
        </w:rPr>
        <w:t xml:space="preserve">, Milasinovic G, VujisicTesic B, Trifunovic D, Petrovic O, Nedeljkovic I, Petrovic I, Banovic M, Boricic-Kostic M, </w:t>
      </w:r>
      <w:r w:rsidRPr="0046201D">
        <w:rPr>
          <w:rFonts w:eastAsia="Calibri"/>
          <w:b/>
          <w:color w:val="000000"/>
          <w:sz w:val="20"/>
          <w:szCs w:val="20"/>
        </w:rPr>
        <w:t>Petrovic J</w:t>
      </w:r>
      <w:r w:rsidRPr="0046201D">
        <w:rPr>
          <w:rFonts w:eastAsia="Calibri"/>
          <w:color w:val="000000"/>
          <w:sz w:val="20"/>
          <w:szCs w:val="20"/>
        </w:rPr>
        <w:t xml:space="preserve">, Arena R, Popovic D. </w:t>
      </w:r>
      <w:hyperlink r:id="rId45" w:history="1">
        <w:r w:rsidRPr="0046201D">
          <w:rPr>
            <w:rFonts w:eastAsia="Calibri"/>
            <w:color w:val="000000"/>
            <w:sz w:val="20"/>
            <w:szCs w:val="20"/>
          </w:rPr>
          <w:t>Gauging the response to cardiac resynchronization therapy: The important interplay between predictor variables and definition of a favorable outcome.</w:t>
        </w:r>
      </w:hyperlink>
      <w:r w:rsidRPr="0046201D">
        <w:rPr>
          <w:sz w:val="20"/>
          <w:szCs w:val="20"/>
        </w:rPr>
        <w:t xml:space="preserve"> </w:t>
      </w:r>
      <w:r w:rsidRPr="0046201D">
        <w:rPr>
          <w:color w:val="000000"/>
          <w:sz w:val="20"/>
          <w:szCs w:val="20"/>
        </w:rPr>
        <w:t>Echocardiography</w:t>
      </w:r>
      <w:r w:rsidRPr="0046201D">
        <w:rPr>
          <w:rFonts w:eastAsia="Calibri"/>
          <w:color w:val="000000"/>
          <w:sz w:val="20"/>
          <w:szCs w:val="20"/>
        </w:rPr>
        <w:t>. 2017;34(3):371-375. doi: 10.1111/echo.13453.</w:t>
      </w:r>
      <w:r w:rsidRPr="0046201D">
        <w:rPr>
          <w:rFonts w:eastAsia="Calibri"/>
          <w:b/>
          <w:color w:val="000000"/>
          <w:sz w:val="20"/>
          <w:szCs w:val="20"/>
        </w:rPr>
        <w:t xml:space="preserve"> M23, IF 1.197</w:t>
      </w:r>
    </w:p>
    <w:p w:rsidR="0070193C" w:rsidRPr="00505443" w:rsidRDefault="0070193C" w:rsidP="00657BF8">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70193C" w:rsidRPr="0044310F" w:rsidRDefault="0070193C" w:rsidP="00EB3409">
      <w:pPr>
        <w:pStyle w:val="ListParagraph"/>
        <w:numPr>
          <w:ilvl w:val="0"/>
          <w:numId w:val="134"/>
        </w:numPr>
        <w:shd w:val="clear" w:color="auto" w:fill="FFFFFF"/>
        <w:spacing w:before="0" w:beforeAutospacing="0" w:after="0"/>
        <w:outlineLvl w:val="0"/>
        <w:rPr>
          <w:kern w:val="36"/>
          <w:sz w:val="20"/>
          <w:szCs w:val="20"/>
        </w:rPr>
      </w:pPr>
      <w:r w:rsidRPr="0044310F">
        <w:rPr>
          <w:b/>
          <w:bCs/>
          <w:kern w:val="36"/>
          <w:sz w:val="20"/>
          <w:szCs w:val="20"/>
        </w:rPr>
        <w:t xml:space="preserve">Petrovic J, </w:t>
      </w:r>
      <w:r w:rsidRPr="0044310F">
        <w:rPr>
          <w:kern w:val="36"/>
          <w:sz w:val="20"/>
          <w:szCs w:val="20"/>
        </w:rPr>
        <w:t xml:space="preserve">Şener YZ. Letter: Confounding Factors in the Association Between Sarcopenia and Carotid Atherosclerosis Among Patients with Type 2 Diabetes Mellitus. Angiology. 2025:33197251321262. doi: 10.1177/00033197251321262. </w:t>
      </w:r>
      <w:r w:rsidRPr="0044310F">
        <w:rPr>
          <w:b/>
          <w:kern w:val="36"/>
          <w:sz w:val="20"/>
          <w:szCs w:val="20"/>
        </w:rPr>
        <w:t>M22</w:t>
      </w:r>
      <w:r w:rsidRPr="0044310F">
        <w:rPr>
          <w:kern w:val="36"/>
          <w:sz w:val="20"/>
          <w:szCs w:val="20"/>
        </w:rPr>
        <w:t xml:space="preserve">, IF 2.2, </w:t>
      </w:r>
      <w:r w:rsidRPr="0044310F">
        <w:rPr>
          <w:b/>
          <w:kern w:val="36"/>
          <w:sz w:val="20"/>
          <w:szCs w:val="20"/>
        </w:rPr>
        <w:t>½IF 1.1</w:t>
      </w:r>
      <w:r w:rsidRPr="0044310F">
        <w:rPr>
          <w:kern w:val="36"/>
          <w:sz w:val="20"/>
          <w:szCs w:val="20"/>
        </w:rPr>
        <w:t>.</w:t>
      </w:r>
    </w:p>
    <w:p w:rsidR="0070193C" w:rsidRPr="0044310F" w:rsidRDefault="0070193C" w:rsidP="00EB3409">
      <w:pPr>
        <w:pStyle w:val="ListParagraph"/>
        <w:numPr>
          <w:ilvl w:val="0"/>
          <w:numId w:val="134"/>
        </w:numPr>
        <w:shd w:val="clear" w:color="auto" w:fill="FFFFFF"/>
        <w:spacing w:after="0"/>
        <w:outlineLvl w:val="0"/>
        <w:rPr>
          <w:b/>
          <w:bCs/>
          <w:kern w:val="36"/>
          <w:sz w:val="20"/>
          <w:szCs w:val="20"/>
        </w:rPr>
      </w:pPr>
      <w:r w:rsidRPr="0044310F">
        <w:rPr>
          <w:kern w:val="36"/>
          <w:sz w:val="20"/>
          <w:szCs w:val="20"/>
        </w:rPr>
        <w:t xml:space="preserve">Philip M, Dumonceau RG, Citro R, Cosyns B, Donal E, Erba PA, Gouriet F, Iung B, Kong WKF, Lancellotti P, Maggioni A, Mancini J, Popescu BA, Prendergast B, Sambola A, Sengupta SP, Timoteo A, Tribouilloy C, Van Melle J, Giorgi R, Habib G; EURO-ENDO Investigators </w:t>
      </w:r>
      <w:r w:rsidRPr="0044310F">
        <w:rPr>
          <w:b/>
          <w:kern w:val="36"/>
          <w:sz w:val="20"/>
          <w:szCs w:val="20"/>
        </w:rPr>
        <w:t>(…Petrovic J…).</w:t>
      </w:r>
      <w:r w:rsidRPr="0044310F">
        <w:rPr>
          <w:kern w:val="36"/>
          <w:sz w:val="20"/>
          <w:szCs w:val="20"/>
        </w:rPr>
        <w:t xml:space="preserve">. Clinical Characteristics, Management and Outcomes of Enterococcal Infective Endocarditis: An Ancillary Study from the ESC-EORP EURO-ENDO Registry. Eur Heart J Qual Care Clin Outcomes. 2025:qcaf145. doi: 10.1093/ehjqcco/qcaf145. </w:t>
      </w:r>
      <w:r w:rsidRPr="0044310F">
        <w:rPr>
          <w:b/>
          <w:bCs/>
          <w:kern w:val="36"/>
          <w:sz w:val="20"/>
          <w:szCs w:val="20"/>
        </w:rPr>
        <w:t xml:space="preserve">M21, </w:t>
      </w:r>
      <w:r w:rsidRPr="0044310F">
        <w:rPr>
          <w:bCs/>
          <w:kern w:val="36"/>
          <w:sz w:val="20"/>
          <w:szCs w:val="20"/>
        </w:rPr>
        <w:t>IF 4.6,</w:t>
      </w:r>
      <w:r w:rsidRPr="0044310F">
        <w:rPr>
          <w:b/>
          <w:bCs/>
          <w:kern w:val="36"/>
          <w:sz w:val="20"/>
          <w:szCs w:val="20"/>
        </w:rPr>
        <w:t xml:space="preserve"> ½ IF 2.3</w:t>
      </w:r>
    </w:p>
    <w:p w:rsidR="0070193C" w:rsidRPr="0044310F" w:rsidRDefault="0070193C" w:rsidP="00EB3409">
      <w:pPr>
        <w:pStyle w:val="ListParagraph"/>
        <w:numPr>
          <w:ilvl w:val="0"/>
          <w:numId w:val="134"/>
        </w:numPr>
        <w:shd w:val="clear" w:color="auto" w:fill="FFFFFF"/>
        <w:spacing w:after="0"/>
        <w:rPr>
          <w:b/>
          <w:bCs/>
          <w:kern w:val="36"/>
          <w:sz w:val="20"/>
          <w:szCs w:val="20"/>
        </w:rPr>
      </w:pPr>
      <w:r w:rsidRPr="0044310F">
        <w:rPr>
          <w:kern w:val="36"/>
          <w:sz w:val="20"/>
          <w:szCs w:val="20"/>
        </w:rPr>
        <w:t xml:space="preserve">Roosens B, Cosyns B, Lancellotti P, Laroche C, Selton-Suty C, Pasquet A, De Sutter J, Unger P, Paelinck B, Vermeersch P, Motoc A, Galloo X, Iung B, Habib G, On Behalf Of The Euro-Endo Investigators Group </w:t>
      </w:r>
      <w:r w:rsidRPr="0044310F">
        <w:rPr>
          <w:b/>
          <w:kern w:val="36"/>
          <w:sz w:val="20"/>
          <w:szCs w:val="20"/>
        </w:rPr>
        <w:t>(…Petrovic J…).</w:t>
      </w:r>
      <w:r w:rsidRPr="0044310F">
        <w:rPr>
          <w:kern w:val="36"/>
          <w:sz w:val="20"/>
          <w:szCs w:val="20"/>
        </w:rPr>
        <w:t xml:space="preserve"> Infective Endocarditis in Belgium: Prospective Data in Adults from the ESC EORP European Endocarditis Registry. J Clin Med. 2024;13(5):1371. doi: 10.3390/jcm13051371. </w:t>
      </w:r>
      <w:r w:rsidRPr="0044310F">
        <w:rPr>
          <w:b/>
          <w:bCs/>
          <w:kern w:val="36"/>
          <w:sz w:val="20"/>
          <w:szCs w:val="20"/>
        </w:rPr>
        <w:t xml:space="preserve">M21, </w:t>
      </w:r>
      <w:r w:rsidRPr="0044310F">
        <w:rPr>
          <w:bCs/>
          <w:kern w:val="36"/>
          <w:sz w:val="20"/>
          <w:szCs w:val="20"/>
        </w:rPr>
        <w:t>IF 2.9,</w:t>
      </w:r>
      <w:r w:rsidRPr="0044310F">
        <w:rPr>
          <w:b/>
          <w:bCs/>
          <w:kern w:val="36"/>
          <w:sz w:val="20"/>
          <w:szCs w:val="20"/>
        </w:rPr>
        <w:t xml:space="preserve"> ½IF 1.45. </w:t>
      </w:r>
    </w:p>
    <w:p w:rsidR="0070193C" w:rsidRPr="0044310F" w:rsidRDefault="0070193C" w:rsidP="00EB3409">
      <w:pPr>
        <w:pStyle w:val="ListParagraph"/>
        <w:numPr>
          <w:ilvl w:val="0"/>
          <w:numId w:val="134"/>
        </w:numPr>
        <w:spacing w:after="0"/>
        <w:rPr>
          <w:rFonts w:eastAsia="Calibri"/>
          <w:b/>
          <w:color w:val="000000"/>
          <w:sz w:val="20"/>
          <w:szCs w:val="20"/>
        </w:rPr>
      </w:pPr>
      <w:r w:rsidRPr="0044310F">
        <w:rPr>
          <w:rFonts w:eastAsia="Calibri"/>
          <w:b/>
          <w:color w:val="000000"/>
          <w:sz w:val="20"/>
          <w:szCs w:val="20"/>
        </w:rPr>
        <w:t>Petrovic J</w:t>
      </w:r>
      <w:r w:rsidRPr="0044310F">
        <w:rPr>
          <w:rFonts w:eastAsia="Calibri"/>
          <w:color w:val="000000"/>
          <w:sz w:val="20"/>
          <w:szCs w:val="20"/>
        </w:rPr>
        <w:t xml:space="preserve">, Radomirovic M, Petrovic-Djordjevic I, Trifunovic D, Ivanovic B. Giant cell arteritis from a cardiologist’s perspective: you put out a fire, but it goes with a wind. Kardiol Pol. 2024;82(3):347-348. doi: 10.33963/v.phj.98837. </w:t>
      </w:r>
      <w:r w:rsidRPr="0044310F">
        <w:rPr>
          <w:rFonts w:eastAsia="Calibri"/>
          <w:b/>
          <w:color w:val="000000"/>
          <w:sz w:val="20"/>
          <w:szCs w:val="20"/>
        </w:rPr>
        <w:t>M21</w:t>
      </w:r>
      <w:r w:rsidRPr="0044310F">
        <w:rPr>
          <w:rFonts w:eastAsia="Calibri"/>
          <w:color w:val="000000"/>
          <w:sz w:val="20"/>
          <w:szCs w:val="20"/>
        </w:rPr>
        <w:t>, IF 3.8,</w:t>
      </w:r>
      <w:r w:rsidRPr="0044310F">
        <w:rPr>
          <w:rFonts w:eastAsia="Calibri"/>
          <w:b/>
          <w:color w:val="000000"/>
          <w:sz w:val="20"/>
          <w:szCs w:val="20"/>
        </w:rPr>
        <w:t xml:space="preserve"> ½IF 1.9</w:t>
      </w:r>
    </w:p>
    <w:p w:rsidR="0070193C" w:rsidRPr="0044310F" w:rsidRDefault="0070193C" w:rsidP="00EB3409">
      <w:pPr>
        <w:pStyle w:val="ListParagraph"/>
        <w:numPr>
          <w:ilvl w:val="0"/>
          <w:numId w:val="134"/>
        </w:numPr>
        <w:shd w:val="clear" w:color="auto" w:fill="FFFFFF"/>
        <w:spacing w:after="0"/>
        <w:rPr>
          <w:rFonts w:eastAsia="Calibri"/>
          <w:sz w:val="20"/>
          <w:szCs w:val="20"/>
        </w:rPr>
      </w:pPr>
      <w:r w:rsidRPr="0044310F">
        <w:rPr>
          <w:rFonts w:eastAsia="Calibri"/>
          <w:sz w:val="20"/>
          <w:szCs w:val="20"/>
        </w:rPr>
        <w:t xml:space="preserve">Sambola A, Lozano-Torres J, Boersma E, Olmos C, Ternacle J, Calvo F, Tribouilloy C, Reskovic-Luksic V, Separovic-Hanzevacki J, Park SW, Bekkers S, Chan KL, Almaghraby A, Iung B, Lancellotti P, Habib G; ESC EORP EURO-ENDO Registry Investigator Group </w:t>
      </w:r>
      <w:r w:rsidRPr="0044310F">
        <w:rPr>
          <w:b/>
          <w:kern w:val="36"/>
          <w:sz w:val="20"/>
          <w:szCs w:val="20"/>
        </w:rPr>
        <w:t>(…Petrovic J…).</w:t>
      </w:r>
      <w:r w:rsidRPr="0044310F">
        <w:rPr>
          <w:rFonts w:eastAsia="Calibri"/>
          <w:sz w:val="20"/>
          <w:szCs w:val="20"/>
        </w:rPr>
        <w:t xml:space="preserve">. </w:t>
      </w:r>
      <w:hyperlink r:id="rId46" w:history="1">
        <w:r w:rsidRPr="0044310F">
          <w:rPr>
            <w:rFonts w:eastAsia="Calibri"/>
            <w:sz w:val="20"/>
            <w:szCs w:val="20"/>
          </w:rPr>
          <w:t>Predictors of embolism and death in left-sided infective endocarditis: the European Society of Cardiology EURObservational Research Programme European Infective Endocarditis registry.</w:t>
        </w:r>
      </w:hyperlink>
      <w:r w:rsidRPr="0044310F">
        <w:rPr>
          <w:rFonts w:eastAsia="Calibri"/>
          <w:sz w:val="20"/>
          <w:szCs w:val="20"/>
        </w:rPr>
        <w:t>Eur Heart J. 2023: ehad507. doi: 10.1093/eurheartj/ehad507.</w:t>
      </w:r>
      <w:r w:rsidRPr="0044310F">
        <w:rPr>
          <w:rFonts w:eastAsia="Calibri"/>
          <w:b/>
          <w:sz w:val="20"/>
          <w:szCs w:val="20"/>
        </w:rPr>
        <w:t xml:space="preserve"> M21a+</w:t>
      </w:r>
      <w:r w:rsidRPr="0044310F">
        <w:rPr>
          <w:rFonts w:eastAsia="Calibri"/>
          <w:sz w:val="20"/>
          <w:szCs w:val="20"/>
        </w:rPr>
        <w:t>, IF 38.1,</w:t>
      </w:r>
      <w:r w:rsidRPr="0044310F">
        <w:rPr>
          <w:rFonts w:eastAsia="Calibri"/>
          <w:b/>
          <w:sz w:val="20"/>
          <w:szCs w:val="20"/>
        </w:rPr>
        <w:t xml:space="preserve"> ½ IF 19.05 </w:t>
      </w:r>
    </w:p>
    <w:p w:rsidR="0070193C" w:rsidRPr="0044310F" w:rsidRDefault="00D615B5" w:rsidP="00EB3409">
      <w:pPr>
        <w:pStyle w:val="ListParagraph"/>
        <w:numPr>
          <w:ilvl w:val="0"/>
          <w:numId w:val="134"/>
        </w:numPr>
        <w:shd w:val="clear" w:color="auto" w:fill="FFFFFF"/>
        <w:spacing w:after="0"/>
        <w:outlineLvl w:val="0"/>
        <w:rPr>
          <w:b/>
          <w:bCs/>
          <w:kern w:val="36"/>
          <w:sz w:val="20"/>
          <w:szCs w:val="20"/>
        </w:rPr>
      </w:pPr>
      <w:hyperlink r:id="rId47" w:history="1">
        <w:r w:rsidR="0070193C" w:rsidRPr="0044310F">
          <w:rPr>
            <w:bCs/>
            <w:kern w:val="36"/>
            <w:sz w:val="20"/>
            <w:szCs w:val="20"/>
          </w:rPr>
          <w:t>van Melle</w:t>
        </w:r>
      </w:hyperlink>
      <w:r w:rsidR="0070193C" w:rsidRPr="0044310F">
        <w:rPr>
          <w:sz w:val="20"/>
          <w:szCs w:val="20"/>
        </w:rPr>
        <w:t xml:space="preserve"> JP</w:t>
      </w:r>
      <w:r w:rsidR="0070193C" w:rsidRPr="0044310F">
        <w:rPr>
          <w:bCs/>
          <w:kern w:val="36"/>
          <w:sz w:val="20"/>
          <w:szCs w:val="20"/>
        </w:rPr>
        <w:t xml:space="preserve">, </w:t>
      </w:r>
      <w:hyperlink r:id="rId48" w:history="1">
        <w:r w:rsidR="0070193C" w:rsidRPr="0044310F">
          <w:rPr>
            <w:bCs/>
            <w:kern w:val="36"/>
            <w:sz w:val="20"/>
            <w:szCs w:val="20"/>
          </w:rPr>
          <w:t>Roos-Hesselink</w:t>
        </w:r>
      </w:hyperlink>
      <w:r w:rsidR="0070193C" w:rsidRPr="0044310F">
        <w:rPr>
          <w:sz w:val="20"/>
          <w:szCs w:val="20"/>
        </w:rPr>
        <w:t xml:space="preserve"> JW</w:t>
      </w:r>
      <w:r w:rsidR="0070193C" w:rsidRPr="0044310F">
        <w:rPr>
          <w:bCs/>
          <w:kern w:val="36"/>
          <w:sz w:val="20"/>
          <w:szCs w:val="20"/>
        </w:rPr>
        <w:t>, </w:t>
      </w:r>
      <w:hyperlink r:id="rId49" w:history="1">
        <w:r w:rsidR="0070193C" w:rsidRPr="0044310F">
          <w:rPr>
            <w:bCs/>
            <w:kern w:val="36"/>
            <w:sz w:val="20"/>
            <w:szCs w:val="20"/>
          </w:rPr>
          <w:t>Bansal</w:t>
        </w:r>
      </w:hyperlink>
      <w:r w:rsidR="0070193C" w:rsidRPr="0044310F">
        <w:rPr>
          <w:sz w:val="20"/>
          <w:szCs w:val="20"/>
        </w:rPr>
        <w:t xml:space="preserve"> M</w:t>
      </w:r>
      <w:r w:rsidR="0070193C" w:rsidRPr="0044310F">
        <w:rPr>
          <w:bCs/>
          <w:kern w:val="36"/>
          <w:sz w:val="20"/>
          <w:szCs w:val="20"/>
        </w:rPr>
        <w:t>,</w:t>
      </w:r>
      <w:r w:rsidR="0070193C" w:rsidRPr="0044310F">
        <w:rPr>
          <w:bCs/>
          <w:kern w:val="36"/>
          <w:sz w:val="20"/>
          <w:szCs w:val="20"/>
          <w:vertAlign w:val="superscript"/>
        </w:rPr>
        <w:t> </w:t>
      </w:r>
      <w:r w:rsidR="0070193C" w:rsidRPr="0044310F">
        <w:rPr>
          <w:bCs/>
          <w:kern w:val="36"/>
          <w:sz w:val="20"/>
          <w:szCs w:val="20"/>
        </w:rPr>
        <w:t> </w:t>
      </w:r>
      <w:hyperlink r:id="rId50" w:history="1">
        <w:r w:rsidR="0070193C" w:rsidRPr="0044310F">
          <w:rPr>
            <w:bCs/>
            <w:kern w:val="36"/>
            <w:sz w:val="20"/>
            <w:szCs w:val="20"/>
          </w:rPr>
          <w:t>Kamp</w:t>
        </w:r>
      </w:hyperlink>
      <w:r w:rsidR="0070193C" w:rsidRPr="0044310F">
        <w:rPr>
          <w:sz w:val="20"/>
          <w:szCs w:val="20"/>
        </w:rPr>
        <w:t xml:space="preserve"> O</w:t>
      </w:r>
      <w:r w:rsidR="0070193C" w:rsidRPr="0044310F">
        <w:rPr>
          <w:bCs/>
          <w:kern w:val="36"/>
          <w:sz w:val="20"/>
          <w:szCs w:val="20"/>
        </w:rPr>
        <w:t>, </w:t>
      </w:r>
      <w:hyperlink r:id="rId51" w:history="1">
        <w:r w:rsidR="0070193C" w:rsidRPr="0044310F">
          <w:rPr>
            <w:bCs/>
            <w:kern w:val="36"/>
            <w:sz w:val="20"/>
            <w:szCs w:val="20"/>
          </w:rPr>
          <w:t>Meshaal</w:t>
        </w:r>
      </w:hyperlink>
      <w:r w:rsidR="0070193C" w:rsidRPr="0044310F">
        <w:rPr>
          <w:sz w:val="20"/>
          <w:szCs w:val="20"/>
        </w:rPr>
        <w:t xml:space="preserve"> M</w:t>
      </w:r>
      <w:r w:rsidR="0070193C" w:rsidRPr="0044310F">
        <w:rPr>
          <w:bCs/>
          <w:kern w:val="36"/>
          <w:sz w:val="20"/>
          <w:szCs w:val="20"/>
        </w:rPr>
        <w:t>, </w:t>
      </w:r>
      <w:hyperlink r:id="rId52" w:history="1">
        <w:r w:rsidR="0070193C" w:rsidRPr="0044310F">
          <w:rPr>
            <w:bCs/>
            <w:kern w:val="36"/>
            <w:sz w:val="20"/>
            <w:szCs w:val="20"/>
          </w:rPr>
          <w:t>Pudich</w:t>
        </w:r>
      </w:hyperlink>
      <w:r w:rsidR="0070193C" w:rsidRPr="0044310F">
        <w:rPr>
          <w:sz w:val="20"/>
          <w:szCs w:val="20"/>
        </w:rPr>
        <w:t xml:space="preserve"> J</w:t>
      </w:r>
      <w:r w:rsidR="0070193C" w:rsidRPr="0044310F">
        <w:rPr>
          <w:bCs/>
          <w:kern w:val="36"/>
          <w:sz w:val="20"/>
          <w:szCs w:val="20"/>
        </w:rPr>
        <w:t>, </w:t>
      </w:r>
      <w:hyperlink r:id="rId53" w:history="1">
        <w:r w:rsidR="0070193C" w:rsidRPr="0044310F">
          <w:rPr>
            <w:bCs/>
            <w:kern w:val="36"/>
            <w:sz w:val="20"/>
            <w:szCs w:val="20"/>
          </w:rPr>
          <w:t>Reskovic Luksic</w:t>
        </w:r>
      </w:hyperlink>
      <w:r w:rsidR="0070193C" w:rsidRPr="0044310F">
        <w:rPr>
          <w:sz w:val="20"/>
          <w:szCs w:val="20"/>
        </w:rPr>
        <w:t xml:space="preserve"> V</w:t>
      </w:r>
      <w:r w:rsidR="0070193C" w:rsidRPr="0044310F">
        <w:rPr>
          <w:bCs/>
          <w:kern w:val="36"/>
          <w:sz w:val="20"/>
          <w:szCs w:val="20"/>
        </w:rPr>
        <w:t>, </w:t>
      </w:r>
      <w:hyperlink r:id="rId54" w:history="1">
        <w:r w:rsidR="0070193C" w:rsidRPr="0044310F">
          <w:rPr>
            <w:bCs/>
            <w:kern w:val="36"/>
            <w:sz w:val="20"/>
            <w:szCs w:val="20"/>
          </w:rPr>
          <w:t>Rodriguez-Alvarez</w:t>
        </w:r>
      </w:hyperlink>
      <w:r w:rsidR="0070193C" w:rsidRPr="0044310F">
        <w:rPr>
          <w:sz w:val="20"/>
          <w:szCs w:val="20"/>
        </w:rPr>
        <w:t xml:space="preserve"> R</w:t>
      </w:r>
      <w:r w:rsidR="0070193C" w:rsidRPr="0044310F">
        <w:rPr>
          <w:bCs/>
          <w:kern w:val="36"/>
          <w:sz w:val="20"/>
          <w:szCs w:val="20"/>
        </w:rPr>
        <w:t>, </w:t>
      </w:r>
      <w:hyperlink r:id="rId55" w:history="1">
        <w:r w:rsidR="0070193C" w:rsidRPr="0044310F">
          <w:rPr>
            <w:bCs/>
            <w:kern w:val="36"/>
            <w:sz w:val="20"/>
            <w:szCs w:val="20"/>
          </w:rPr>
          <w:t>Sadeghpour</w:t>
        </w:r>
      </w:hyperlink>
      <w:r w:rsidR="0070193C" w:rsidRPr="0044310F">
        <w:rPr>
          <w:sz w:val="20"/>
          <w:szCs w:val="20"/>
        </w:rPr>
        <w:t xml:space="preserve"> A</w:t>
      </w:r>
      <w:r w:rsidR="0070193C" w:rsidRPr="0044310F">
        <w:rPr>
          <w:bCs/>
          <w:kern w:val="36"/>
          <w:sz w:val="20"/>
          <w:szCs w:val="20"/>
        </w:rPr>
        <w:t>, </w:t>
      </w:r>
      <w:hyperlink r:id="rId56" w:history="1">
        <w:r w:rsidR="0070193C" w:rsidRPr="0044310F">
          <w:rPr>
            <w:bCs/>
            <w:kern w:val="36"/>
            <w:sz w:val="20"/>
            <w:szCs w:val="20"/>
          </w:rPr>
          <w:t>Separovic Hanzevacki</w:t>
        </w:r>
      </w:hyperlink>
      <w:r w:rsidR="0070193C" w:rsidRPr="0044310F">
        <w:rPr>
          <w:sz w:val="20"/>
          <w:szCs w:val="20"/>
        </w:rPr>
        <w:t xml:space="preserve"> J</w:t>
      </w:r>
      <w:r w:rsidR="0070193C" w:rsidRPr="0044310F">
        <w:rPr>
          <w:bCs/>
          <w:kern w:val="36"/>
          <w:sz w:val="20"/>
          <w:szCs w:val="20"/>
        </w:rPr>
        <w:t>, </w:t>
      </w:r>
      <w:hyperlink r:id="rId57" w:history="1">
        <w:r w:rsidR="0070193C" w:rsidRPr="0044310F">
          <w:rPr>
            <w:bCs/>
            <w:kern w:val="36"/>
            <w:sz w:val="20"/>
            <w:szCs w:val="20"/>
          </w:rPr>
          <w:t>Sow</w:t>
        </w:r>
      </w:hyperlink>
      <w:r w:rsidR="0070193C" w:rsidRPr="0044310F">
        <w:rPr>
          <w:sz w:val="20"/>
          <w:szCs w:val="20"/>
        </w:rPr>
        <w:t xml:space="preserve"> R</w:t>
      </w:r>
      <w:r w:rsidR="0070193C" w:rsidRPr="0044310F">
        <w:rPr>
          <w:bCs/>
          <w:kern w:val="36"/>
          <w:sz w:val="20"/>
          <w:szCs w:val="20"/>
        </w:rPr>
        <w:t>, </w:t>
      </w:r>
      <w:hyperlink r:id="rId58" w:history="1">
        <w:r w:rsidR="0070193C" w:rsidRPr="0044310F">
          <w:rPr>
            <w:bCs/>
            <w:kern w:val="36"/>
            <w:sz w:val="20"/>
            <w:szCs w:val="20"/>
          </w:rPr>
          <w:t>Teresa Timóteo</w:t>
        </w:r>
      </w:hyperlink>
      <w:r w:rsidR="0070193C" w:rsidRPr="0044310F">
        <w:rPr>
          <w:sz w:val="20"/>
          <w:szCs w:val="20"/>
        </w:rPr>
        <w:t xml:space="preserve"> A</w:t>
      </w:r>
      <w:r w:rsidR="0070193C" w:rsidRPr="0044310F">
        <w:rPr>
          <w:bCs/>
          <w:kern w:val="36"/>
          <w:sz w:val="20"/>
          <w:szCs w:val="20"/>
        </w:rPr>
        <w:t>, </w:t>
      </w:r>
      <w:hyperlink r:id="rId59" w:history="1">
        <w:r w:rsidR="0070193C" w:rsidRPr="0044310F">
          <w:rPr>
            <w:bCs/>
            <w:kern w:val="36"/>
            <w:sz w:val="20"/>
            <w:szCs w:val="20"/>
          </w:rPr>
          <w:t>Trabulo Morgado</w:t>
        </w:r>
      </w:hyperlink>
      <w:r w:rsidR="0070193C" w:rsidRPr="0044310F">
        <w:rPr>
          <w:sz w:val="20"/>
          <w:szCs w:val="20"/>
        </w:rPr>
        <w:t xml:space="preserve"> M</w:t>
      </w:r>
      <w:r w:rsidR="0070193C" w:rsidRPr="0044310F">
        <w:rPr>
          <w:bCs/>
          <w:kern w:val="36"/>
          <w:sz w:val="20"/>
          <w:szCs w:val="20"/>
        </w:rPr>
        <w:t>, </w:t>
      </w:r>
      <w:hyperlink r:id="rId60" w:history="1">
        <w:r w:rsidR="0070193C" w:rsidRPr="0044310F">
          <w:rPr>
            <w:bCs/>
            <w:kern w:val="36"/>
            <w:sz w:val="20"/>
            <w:szCs w:val="20"/>
          </w:rPr>
          <w:t>De Bonis</w:t>
        </w:r>
      </w:hyperlink>
      <w:r w:rsidR="0070193C" w:rsidRPr="0044310F">
        <w:rPr>
          <w:sz w:val="20"/>
          <w:szCs w:val="20"/>
        </w:rPr>
        <w:t xml:space="preserve"> M</w:t>
      </w:r>
      <w:r w:rsidR="0070193C" w:rsidRPr="0044310F">
        <w:rPr>
          <w:bCs/>
          <w:kern w:val="36"/>
          <w:sz w:val="20"/>
          <w:szCs w:val="20"/>
        </w:rPr>
        <w:t>, </w:t>
      </w:r>
      <w:hyperlink r:id="rId61" w:history="1">
        <w:r w:rsidR="0070193C" w:rsidRPr="0044310F">
          <w:rPr>
            <w:bCs/>
            <w:kern w:val="36"/>
            <w:sz w:val="20"/>
            <w:szCs w:val="20"/>
          </w:rPr>
          <w:t>Laroche</w:t>
        </w:r>
      </w:hyperlink>
      <w:r w:rsidR="0070193C" w:rsidRPr="0044310F">
        <w:rPr>
          <w:sz w:val="20"/>
          <w:szCs w:val="20"/>
        </w:rPr>
        <w:t xml:space="preserve"> C</w:t>
      </w:r>
      <w:r w:rsidR="0070193C" w:rsidRPr="0044310F">
        <w:rPr>
          <w:bCs/>
          <w:kern w:val="36"/>
          <w:sz w:val="20"/>
          <w:szCs w:val="20"/>
        </w:rPr>
        <w:t>, </w:t>
      </w:r>
      <w:hyperlink r:id="rId62" w:history="1">
        <w:r w:rsidR="0070193C" w:rsidRPr="0044310F">
          <w:rPr>
            <w:bCs/>
            <w:kern w:val="36"/>
            <w:sz w:val="20"/>
            <w:szCs w:val="20"/>
          </w:rPr>
          <w:t>Boersma</w:t>
        </w:r>
      </w:hyperlink>
      <w:r w:rsidR="0070193C" w:rsidRPr="0044310F">
        <w:rPr>
          <w:sz w:val="20"/>
          <w:szCs w:val="20"/>
        </w:rPr>
        <w:t xml:space="preserve"> E</w:t>
      </w:r>
      <w:r w:rsidR="0070193C" w:rsidRPr="0044310F">
        <w:rPr>
          <w:bCs/>
          <w:kern w:val="36"/>
          <w:sz w:val="20"/>
          <w:szCs w:val="20"/>
        </w:rPr>
        <w:t>, </w:t>
      </w:r>
      <w:hyperlink r:id="rId63" w:history="1">
        <w:r w:rsidR="0070193C" w:rsidRPr="0044310F">
          <w:rPr>
            <w:bCs/>
            <w:kern w:val="36"/>
            <w:sz w:val="20"/>
            <w:szCs w:val="20"/>
          </w:rPr>
          <w:t>Lancellotti</w:t>
        </w:r>
      </w:hyperlink>
      <w:r w:rsidR="0070193C" w:rsidRPr="0044310F">
        <w:rPr>
          <w:sz w:val="20"/>
          <w:szCs w:val="20"/>
        </w:rPr>
        <w:t xml:space="preserve"> P</w:t>
      </w:r>
      <w:hyperlink r:id="rId64" w:anchor="affiliation-15" w:tooltip="University of Liège Hospital, GIGA Cardiovascular Sciences, Department of Cardiology, CHU Sart Tilman, Liège, Belgium; Gruppo Villa Maria Care and Research, Maria Cecilia Hospital, Cotignola, Anthea Hospital, Bari, Italy." w:history="1"/>
      <w:r w:rsidR="0070193C" w:rsidRPr="0044310F">
        <w:rPr>
          <w:bCs/>
          <w:kern w:val="36"/>
          <w:sz w:val="20"/>
          <w:szCs w:val="20"/>
        </w:rPr>
        <w:t>, </w:t>
      </w:r>
      <w:hyperlink r:id="rId65" w:history="1">
        <w:r w:rsidR="0070193C" w:rsidRPr="0044310F">
          <w:rPr>
            <w:bCs/>
            <w:kern w:val="36"/>
            <w:sz w:val="20"/>
            <w:szCs w:val="20"/>
          </w:rPr>
          <w:t>Habib</w:t>
        </w:r>
      </w:hyperlink>
      <w:r w:rsidR="0070193C" w:rsidRPr="0044310F">
        <w:rPr>
          <w:sz w:val="20"/>
          <w:szCs w:val="20"/>
        </w:rPr>
        <w:t xml:space="preserve"> G</w:t>
      </w:r>
      <w:r w:rsidR="0070193C" w:rsidRPr="0044310F">
        <w:rPr>
          <w:bCs/>
          <w:kern w:val="36"/>
          <w:sz w:val="20"/>
          <w:szCs w:val="20"/>
        </w:rPr>
        <w:t>; </w:t>
      </w:r>
      <w:hyperlink r:id="rId66" w:history="1">
        <w:r w:rsidR="0070193C" w:rsidRPr="0044310F">
          <w:rPr>
            <w:bCs/>
            <w:kern w:val="36"/>
            <w:sz w:val="20"/>
            <w:szCs w:val="20"/>
          </w:rPr>
          <w:t>EURO-ENDO Investigators Group</w:t>
        </w:r>
      </w:hyperlink>
      <w:r w:rsidR="0070193C" w:rsidRPr="0044310F">
        <w:rPr>
          <w:sz w:val="20"/>
          <w:szCs w:val="20"/>
        </w:rPr>
        <w:t xml:space="preserve"> </w:t>
      </w:r>
      <w:r w:rsidR="0070193C" w:rsidRPr="0044310F">
        <w:rPr>
          <w:b/>
          <w:kern w:val="36"/>
          <w:sz w:val="20"/>
          <w:szCs w:val="20"/>
        </w:rPr>
        <w:t>(…Petrovic J…).</w:t>
      </w:r>
      <w:r w:rsidR="0070193C" w:rsidRPr="0044310F">
        <w:rPr>
          <w:bCs/>
          <w:kern w:val="36"/>
          <w:sz w:val="20"/>
          <w:szCs w:val="20"/>
        </w:rPr>
        <w:t xml:space="preserve">. Infective endocarditis in adult patients with congenital heart disease. Int J Cardiol. 2023;370:178-185. doi: 10.1016/j.ijcard.2022.10.136.  </w:t>
      </w:r>
      <w:r w:rsidR="0070193C" w:rsidRPr="0044310F">
        <w:rPr>
          <w:b/>
          <w:kern w:val="36"/>
          <w:sz w:val="20"/>
          <w:szCs w:val="20"/>
        </w:rPr>
        <w:t>M21</w:t>
      </w:r>
      <w:r w:rsidR="0070193C" w:rsidRPr="0044310F">
        <w:rPr>
          <w:kern w:val="36"/>
          <w:sz w:val="20"/>
          <w:szCs w:val="20"/>
        </w:rPr>
        <w:t>, IF 3.2,</w:t>
      </w:r>
      <w:r w:rsidR="0070193C" w:rsidRPr="0044310F">
        <w:rPr>
          <w:b/>
          <w:kern w:val="36"/>
          <w:sz w:val="20"/>
          <w:szCs w:val="20"/>
        </w:rPr>
        <w:t xml:space="preserve"> ½</w:t>
      </w:r>
      <w:r w:rsidR="0070193C" w:rsidRPr="0044310F">
        <w:rPr>
          <w:b/>
          <w:bCs/>
          <w:kern w:val="36"/>
          <w:sz w:val="20"/>
          <w:szCs w:val="20"/>
        </w:rPr>
        <w:t xml:space="preserve">IF 1.6 </w:t>
      </w:r>
    </w:p>
    <w:p w:rsidR="0070193C" w:rsidRPr="0044310F" w:rsidRDefault="0070193C" w:rsidP="00EB3409">
      <w:pPr>
        <w:pStyle w:val="ListParagraph"/>
        <w:numPr>
          <w:ilvl w:val="0"/>
          <w:numId w:val="134"/>
        </w:numPr>
        <w:spacing w:after="0"/>
        <w:rPr>
          <w:rFonts w:eastAsia="Calibri"/>
          <w:b/>
          <w:sz w:val="20"/>
          <w:szCs w:val="20"/>
        </w:rPr>
      </w:pPr>
      <w:r w:rsidRPr="0044310F">
        <w:rPr>
          <w:rFonts w:eastAsia="Calibri"/>
          <w:bCs/>
          <w:sz w:val="20"/>
          <w:szCs w:val="20"/>
        </w:rPr>
        <w:t>Bohbot Y</w:t>
      </w:r>
      <w:r w:rsidRPr="0044310F">
        <w:rPr>
          <w:rFonts w:eastAsia="Calibri"/>
          <w:sz w:val="20"/>
          <w:szCs w:val="20"/>
        </w:rPr>
        <w:t xml:space="preserve">, Habib G, Laroche C, Stöhr E, Chirouze C, Hernandez-Meneses M, Melissopoulou M, Mutlu B, Scheggi V, Branco L, Olmos C, Reyes G, Pazdernik M, Iung B, Sow R, Mirocevic M, Lancellotti P, Tribouilloy C; EORP EURO-ENDO Registry Investigators Group </w:t>
      </w:r>
      <w:r w:rsidRPr="0044310F">
        <w:rPr>
          <w:b/>
          <w:kern w:val="36"/>
          <w:sz w:val="20"/>
          <w:szCs w:val="20"/>
        </w:rPr>
        <w:t>(…Petrovic J…).</w:t>
      </w:r>
      <w:r w:rsidRPr="0044310F">
        <w:rPr>
          <w:rFonts w:eastAsia="Calibri"/>
          <w:sz w:val="20"/>
          <w:szCs w:val="20"/>
        </w:rPr>
        <w:t xml:space="preserve">. </w:t>
      </w:r>
      <w:hyperlink r:id="rId67" w:history="1">
        <w:r w:rsidRPr="0044310F">
          <w:rPr>
            <w:rFonts w:eastAsia="Calibri"/>
            <w:sz w:val="20"/>
            <w:szCs w:val="20"/>
          </w:rPr>
          <w:t>Characteristics, management, and outcomes of patients with left-sided infective endocarditis complicated by heart failure: a substudy of the ESC-EORP EURO-ENDO (European infective endocarditis) registry.</w:t>
        </w:r>
      </w:hyperlink>
      <w:r w:rsidRPr="0044310F">
        <w:rPr>
          <w:rFonts w:eastAsia="Calibri"/>
          <w:sz w:val="20"/>
          <w:szCs w:val="20"/>
        </w:rPr>
        <w:t xml:space="preserve">Eur J Heart Fail. 2022;24(7):1253-1265. doi: 10.1002/ejhf.2525. </w:t>
      </w:r>
      <w:r w:rsidRPr="0044310F">
        <w:rPr>
          <w:rFonts w:eastAsia="Calibri"/>
          <w:b/>
          <w:bCs/>
          <w:sz w:val="20"/>
          <w:szCs w:val="20"/>
        </w:rPr>
        <w:t>M21a+</w:t>
      </w:r>
      <w:r w:rsidRPr="0044310F">
        <w:rPr>
          <w:rFonts w:eastAsia="Calibri"/>
          <w:bCs/>
          <w:sz w:val="20"/>
          <w:szCs w:val="20"/>
        </w:rPr>
        <w:t>, IF 18.2,</w:t>
      </w:r>
      <w:r w:rsidRPr="0044310F">
        <w:rPr>
          <w:rFonts w:eastAsia="Calibri"/>
          <w:b/>
          <w:bCs/>
          <w:sz w:val="20"/>
          <w:szCs w:val="20"/>
        </w:rPr>
        <w:t xml:space="preserve"> ½</w:t>
      </w:r>
      <w:r w:rsidRPr="0044310F">
        <w:rPr>
          <w:rFonts w:eastAsia="Calibri"/>
          <w:b/>
          <w:sz w:val="20"/>
          <w:szCs w:val="20"/>
        </w:rPr>
        <w:t xml:space="preserve">IF 9.1 </w:t>
      </w:r>
    </w:p>
    <w:p w:rsidR="0070193C" w:rsidRPr="0044310F" w:rsidRDefault="0070193C" w:rsidP="00EB3409">
      <w:pPr>
        <w:pStyle w:val="ListParagraph"/>
        <w:numPr>
          <w:ilvl w:val="0"/>
          <w:numId w:val="134"/>
        </w:numPr>
        <w:shd w:val="clear" w:color="auto" w:fill="FFFFFF"/>
        <w:spacing w:after="0"/>
        <w:outlineLvl w:val="0"/>
        <w:rPr>
          <w:b/>
          <w:bCs/>
          <w:kern w:val="36"/>
          <w:sz w:val="20"/>
          <w:szCs w:val="20"/>
        </w:rPr>
      </w:pPr>
      <w:r w:rsidRPr="0044310F">
        <w:rPr>
          <w:bCs/>
          <w:kern w:val="36"/>
          <w:sz w:val="20"/>
          <w:szCs w:val="20"/>
        </w:rPr>
        <w:t>Citro R, Chan KL, Miglioranza MH, Laroche C, Benvenga RM, Furnaz S, Magne J, Olmos C, Paelinck BP, Pasquet A, Piper C, Salsano A, Savouré A, Park SW, Szymański P, Tattevin P, Vallejo Camazon N, Lance</w:t>
      </w:r>
      <w:r>
        <w:rPr>
          <w:bCs/>
          <w:kern w:val="36"/>
          <w:sz w:val="20"/>
          <w:szCs w:val="20"/>
        </w:rPr>
        <w:t>llotti P, Habib G; EURO-</w:t>
      </w:r>
      <w:r w:rsidRPr="0044310F">
        <w:rPr>
          <w:bCs/>
          <w:kern w:val="36"/>
          <w:sz w:val="20"/>
          <w:szCs w:val="20"/>
        </w:rPr>
        <w:t xml:space="preserve">ENDO Investigators group </w:t>
      </w:r>
      <w:r w:rsidRPr="0044310F">
        <w:rPr>
          <w:b/>
          <w:kern w:val="36"/>
          <w:sz w:val="20"/>
          <w:szCs w:val="20"/>
        </w:rPr>
        <w:t>(…Petrovic J…).</w:t>
      </w:r>
      <w:r w:rsidRPr="0044310F">
        <w:rPr>
          <w:bCs/>
          <w:kern w:val="36"/>
          <w:sz w:val="20"/>
          <w:szCs w:val="20"/>
        </w:rPr>
        <w:t xml:space="preserve"> </w:t>
      </w:r>
      <w:hyperlink r:id="rId68" w:history="1">
        <w:r w:rsidRPr="0044310F">
          <w:rPr>
            <w:kern w:val="36"/>
            <w:sz w:val="20"/>
            <w:szCs w:val="20"/>
          </w:rPr>
          <w:t>Clinical</w:t>
        </w:r>
        <w:r w:rsidRPr="0044310F">
          <w:rPr>
            <w:bCs/>
            <w:kern w:val="36"/>
            <w:sz w:val="20"/>
            <w:szCs w:val="20"/>
          </w:rPr>
          <w:t xml:space="preserve">  </w:t>
        </w:r>
        <w:r w:rsidRPr="0044310F">
          <w:rPr>
            <w:kern w:val="36"/>
            <w:sz w:val="20"/>
            <w:szCs w:val="20"/>
          </w:rPr>
          <w:t>profile</w:t>
        </w:r>
        <w:r w:rsidRPr="0044310F">
          <w:rPr>
            <w:bCs/>
            <w:kern w:val="36"/>
            <w:sz w:val="20"/>
            <w:szCs w:val="20"/>
          </w:rPr>
          <w:t xml:space="preserve">  and  </w:t>
        </w:r>
        <w:r w:rsidRPr="0044310F">
          <w:rPr>
            <w:kern w:val="36"/>
            <w:sz w:val="20"/>
            <w:szCs w:val="20"/>
          </w:rPr>
          <w:t>outcome</w:t>
        </w:r>
        <w:r w:rsidRPr="0044310F">
          <w:rPr>
            <w:bCs/>
            <w:kern w:val="36"/>
            <w:sz w:val="20"/>
            <w:szCs w:val="20"/>
          </w:rPr>
          <w:t>  of  </w:t>
        </w:r>
        <w:r w:rsidRPr="0044310F">
          <w:rPr>
            <w:kern w:val="36"/>
            <w:sz w:val="20"/>
            <w:szCs w:val="20"/>
          </w:rPr>
          <w:t>recurrent</w:t>
        </w:r>
        <w:r w:rsidRPr="0044310F">
          <w:rPr>
            <w:bCs/>
            <w:kern w:val="36"/>
            <w:sz w:val="20"/>
            <w:szCs w:val="20"/>
          </w:rPr>
          <w:t xml:space="preserve">  </w:t>
        </w:r>
        <w:r w:rsidRPr="0044310F">
          <w:rPr>
            <w:kern w:val="36"/>
            <w:sz w:val="20"/>
            <w:szCs w:val="20"/>
          </w:rPr>
          <w:t>infective</w:t>
        </w:r>
        <w:r w:rsidRPr="0044310F">
          <w:rPr>
            <w:bCs/>
            <w:kern w:val="36"/>
            <w:sz w:val="20"/>
            <w:szCs w:val="20"/>
          </w:rPr>
          <w:t> </w:t>
        </w:r>
        <w:r w:rsidRPr="0044310F">
          <w:rPr>
            <w:kern w:val="36"/>
            <w:sz w:val="20"/>
            <w:szCs w:val="20"/>
          </w:rPr>
          <w:t>endocarditis</w:t>
        </w:r>
        <w:r w:rsidRPr="0044310F">
          <w:rPr>
            <w:bCs/>
            <w:kern w:val="36"/>
            <w:sz w:val="20"/>
            <w:szCs w:val="20"/>
          </w:rPr>
          <w:t>.</w:t>
        </w:r>
      </w:hyperlink>
      <w:r w:rsidRPr="0044310F">
        <w:rPr>
          <w:bCs/>
          <w:kern w:val="36"/>
          <w:sz w:val="20"/>
          <w:szCs w:val="20"/>
        </w:rPr>
        <w:t xml:space="preserve"> Heart. 2022;108(21):1729-1736. doi: 10.1136/heartjnl-2021-320652</w:t>
      </w:r>
      <w:r w:rsidRPr="0044310F">
        <w:rPr>
          <w:b/>
          <w:bCs/>
          <w:kern w:val="36"/>
          <w:sz w:val="20"/>
          <w:szCs w:val="20"/>
        </w:rPr>
        <w:t>. M21</w:t>
      </w:r>
      <w:r w:rsidRPr="0044310F">
        <w:rPr>
          <w:bCs/>
          <w:kern w:val="36"/>
          <w:sz w:val="20"/>
          <w:szCs w:val="20"/>
        </w:rPr>
        <w:t>, IF 5.7,</w:t>
      </w:r>
      <w:r w:rsidRPr="0044310F">
        <w:rPr>
          <w:b/>
          <w:bCs/>
          <w:kern w:val="36"/>
          <w:sz w:val="20"/>
          <w:szCs w:val="20"/>
        </w:rPr>
        <w:t xml:space="preserve"> ½ IF 2.85 </w:t>
      </w:r>
    </w:p>
    <w:p w:rsidR="0070193C" w:rsidRPr="0044310F" w:rsidRDefault="0070193C" w:rsidP="00EB3409">
      <w:pPr>
        <w:pStyle w:val="ListParagraph"/>
        <w:numPr>
          <w:ilvl w:val="0"/>
          <w:numId w:val="134"/>
        </w:numPr>
        <w:spacing w:after="0"/>
        <w:rPr>
          <w:rFonts w:eastAsia="Calibri"/>
          <w:b/>
          <w:sz w:val="20"/>
          <w:szCs w:val="20"/>
        </w:rPr>
      </w:pPr>
      <w:r w:rsidRPr="0044310F">
        <w:rPr>
          <w:rFonts w:eastAsia="Calibri"/>
          <w:sz w:val="20"/>
          <w:szCs w:val="20"/>
        </w:rPr>
        <w:t xml:space="preserve">Kong WKF, Salsano A, Giacobbe DR, Popescu BA, Laroche C, Duval X, Schueler R, Moreo A, Colonna P, Piper C, Calvo-Iglesias F, Badano LP, Srdanovic I, Boutoille D, Huttin O, Stöhr E, Timóteo AT, Vaskelyte JJ, Sadeghpour A, Tornos P, Abid L, Poh KK, Habib G, Lancellotti P, on behalf of the EURO-ENDO Investigators </w:t>
      </w:r>
      <w:r w:rsidRPr="0044310F">
        <w:rPr>
          <w:b/>
          <w:kern w:val="36"/>
          <w:sz w:val="20"/>
          <w:szCs w:val="20"/>
        </w:rPr>
        <w:t>(…Petrovic J…).</w:t>
      </w:r>
      <w:r w:rsidRPr="0044310F">
        <w:rPr>
          <w:rFonts w:eastAsia="Calibri"/>
          <w:sz w:val="20"/>
          <w:szCs w:val="20"/>
        </w:rPr>
        <w:t xml:space="preserve">. </w:t>
      </w:r>
      <w:hyperlink r:id="rId69" w:history="1">
        <w:r w:rsidRPr="0044310F">
          <w:rPr>
            <w:rFonts w:eastAsia="Calibri"/>
            <w:bCs/>
            <w:sz w:val="20"/>
            <w:szCs w:val="20"/>
          </w:rPr>
          <w:t>Outcomes</w:t>
        </w:r>
        <w:r w:rsidRPr="0044310F">
          <w:rPr>
            <w:rFonts w:eastAsia="Calibri"/>
            <w:sz w:val="20"/>
            <w:szCs w:val="20"/>
          </w:rPr>
          <w:t> of </w:t>
        </w:r>
        <w:r w:rsidRPr="0044310F">
          <w:rPr>
            <w:rFonts w:eastAsia="Calibri"/>
            <w:bCs/>
            <w:sz w:val="20"/>
            <w:szCs w:val="20"/>
          </w:rPr>
          <w:t>culture</w:t>
        </w:r>
        <w:r w:rsidRPr="0044310F">
          <w:rPr>
            <w:rFonts w:eastAsia="Calibri"/>
            <w:sz w:val="20"/>
            <w:szCs w:val="20"/>
          </w:rPr>
          <w:t>-</w:t>
        </w:r>
        <w:r w:rsidRPr="0044310F">
          <w:rPr>
            <w:rFonts w:eastAsia="Calibri"/>
            <w:bCs/>
            <w:sz w:val="20"/>
            <w:szCs w:val="20"/>
          </w:rPr>
          <w:lastRenderedPageBreak/>
          <w:t>negative</w:t>
        </w:r>
        <w:r w:rsidRPr="0044310F">
          <w:rPr>
            <w:rFonts w:eastAsia="Calibri"/>
            <w:sz w:val="20"/>
            <w:szCs w:val="20"/>
          </w:rPr>
          <w:t> vs. </w:t>
        </w:r>
        <w:r w:rsidRPr="0044310F">
          <w:rPr>
            <w:rFonts w:eastAsia="Calibri"/>
            <w:bCs/>
            <w:sz w:val="20"/>
            <w:szCs w:val="20"/>
          </w:rPr>
          <w:t>culture</w:t>
        </w:r>
        <w:r w:rsidRPr="0044310F">
          <w:rPr>
            <w:rFonts w:eastAsia="Calibri"/>
            <w:sz w:val="20"/>
            <w:szCs w:val="20"/>
          </w:rPr>
          <w:t>-positive infective endocarditis: the ESC-</w:t>
        </w:r>
        <w:r w:rsidRPr="0044310F">
          <w:rPr>
            <w:rFonts w:eastAsia="Calibri"/>
            <w:bCs/>
            <w:sz w:val="20"/>
            <w:szCs w:val="20"/>
          </w:rPr>
          <w:t>EORP</w:t>
        </w:r>
        <w:r w:rsidRPr="0044310F">
          <w:rPr>
            <w:rFonts w:eastAsia="Calibri"/>
            <w:sz w:val="20"/>
            <w:szCs w:val="20"/>
          </w:rPr>
          <w:t> EURO-ENDO registry.</w:t>
        </w:r>
      </w:hyperlink>
      <w:r w:rsidRPr="0044310F">
        <w:rPr>
          <w:sz w:val="20"/>
          <w:szCs w:val="20"/>
        </w:rPr>
        <w:t xml:space="preserve"> </w:t>
      </w:r>
      <w:r w:rsidRPr="0044310F">
        <w:rPr>
          <w:rFonts w:eastAsia="Calibri"/>
          <w:sz w:val="20"/>
          <w:szCs w:val="20"/>
        </w:rPr>
        <w:t xml:space="preserve">Eur Heart J. 2022;43(29):2770-2780. doi: 10.1093/eurheartj/ehac307. </w:t>
      </w:r>
      <w:r w:rsidRPr="0044310F">
        <w:rPr>
          <w:rFonts w:eastAsia="Calibri"/>
          <w:b/>
          <w:bCs/>
          <w:sz w:val="20"/>
          <w:szCs w:val="20"/>
        </w:rPr>
        <w:t>M21a+</w:t>
      </w:r>
      <w:r w:rsidRPr="0044310F">
        <w:rPr>
          <w:rFonts w:eastAsia="Calibri"/>
          <w:bCs/>
          <w:sz w:val="20"/>
          <w:szCs w:val="20"/>
        </w:rPr>
        <w:t xml:space="preserve">, </w:t>
      </w:r>
      <w:r w:rsidRPr="0044310F">
        <w:rPr>
          <w:rFonts w:eastAsia="Calibri"/>
          <w:sz w:val="20"/>
          <w:szCs w:val="20"/>
        </w:rPr>
        <w:t>IF 39.3,</w:t>
      </w:r>
      <w:r w:rsidRPr="0044310F">
        <w:rPr>
          <w:rFonts w:eastAsia="Calibri"/>
          <w:b/>
          <w:sz w:val="20"/>
          <w:szCs w:val="20"/>
        </w:rPr>
        <w:t xml:space="preserve"> ½ IF 19.65 </w:t>
      </w:r>
    </w:p>
    <w:p w:rsidR="0070193C" w:rsidRPr="0044310F" w:rsidRDefault="0070193C" w:rsidP="00EB3409">
      <w:pPr>
        <w:pStyle w:val="ListParagraph"/>
        <w:numPr>
          <w:ilvl w:val="0"/>
          <w:numId w:val="134"/>
        </w:numPr>
        <w:spacing w:after="0"/>
        <w:rPr>
          <w:rFonts w:eastAsia="Calibri"/>
          <w:b/>
          <w:color w:val="000000"/>
          <w:sz w:val="20"/>
          <w:szCs w:val="20"/>
        </w:rPr>
      </w:pPr>
      <w:r w:rsidRPr="0044310F">
        <w:rPr>
          <w:rFonts w:eastAsia="Calibri"/>
          <w:color w:val="000000"/>
          <w:sz w:val="20"/>
          <w:szCs w:val="20"/>
        </w:rPr>
        <w:t xml:space="preserve">Pazdernik M, Iung B, Mutlu B, Alla F, Riezebos R, Kong W, Nunes MCP, Pierard L, Srdanovic I, Yamada H, De Martino A, Miglioranza MH, Magne J, Piper C, Laroche C, Maggioni AP, Lancellotti P, Habib G, Selton-Suty C; EURO-ENDO Investigators group </w:t>
      </w:r>
      <w:r w:rsidRPr="0044310F">
        <w:rPr>
          <w:b/>
          <w:kern w:val="36"/>
          <w:sz w:val="20"/>
          <w:szCs w:val="20"/>
        </w:rPr>
        <w:t>(…Petrovic J…).</w:t>
      </w:r>
      <w:r w:rsidRPr="0044310F">
        <w:rPr>
          <w:rFonts w:eastAsia="Calibri"/>
          <w:color w:val="000000"/>
          <w:sz w:val="20"/>
          <w:szCs w:val="20"/>
        </w:rPr>
        <w:t xml:space="preserve">. </w:t>
      </w:r>
      <w:hyperlink r:id="rId70" w:history="1">
        <w:r w:rsidRPr="0044310F">
          <w:rPr>
            <w:rFonts w:eastAsia="Calibri"/>
            <w:color w:val="000000"/>
            <w:sz w:val="20"/>
            <w:szCs w:val="20"/>
          </w:rPr>
          <w:t>Surgery and outcome of infective endocarditis in octogenarians: prospective data from the ESC EORP </w:t>
        </w:r>
        <w:r w:rsidRPr="0044310F">
          <w:rPr>
            <w:rFonts w:eastAsia="Calibri"/>
            <w:bCs/>
            <w:color w:val="000000"/>
            <w:sz w:val="20"/>
            <w:szCs w:val="20"/>
          </w:rPr>
          <w:t>EURO</w:t>
        </w:r>
        <w:r w:rsidRPr="0044310F">
          <w:rPr>
            <w:rFonts w:eastAsia="Calibri"/>
            <w:color w:val="000000"/>
            <w:sz w:val="20"/>
            <w:szCs w:val="20"/>
          </w:rPr>
          <w:t>-</w:t>
        </w:r>
        <w:r w:rsidRPr="0044310F">
          <w:rPr>
            <w:rFonts w:eastAsia="Calibri"/>
            <w:bCs/>
            <w:color w:val="000000"/>
            <w:sz w:val="20"/>
            <w:szCs w:val="20"/>
          </w:rPr>
          <w:t>ENDO</w:t>
        </w:r>
        <w:r w:rsidRPr="0044310F">
          <w:rPr>
            <w:rFonts w:eastAsia="Calibri"/>
            <w:color w:val="000000"/>
            <w:sz w:val="20"/>
            <w:szCs w:val="20"/>
          </w:rPr>
          <w:t> registry.</w:t>
        </w:r>
      </w:hyperlink>
      <w:r w:rsidRPr="0044310F">
        <w:rPr>
          <w:rFonts w:eastAsia="Calibri"/>
          <w:color w:val="000000"/>
          <w:sz w:val="20"/>
          <w:szCs w:val="20"/>
        </w:rPr>
        <w:t xml:space="preserve"> Infection. 2022. doi: 10.1007/s15010-022-01792-0. </w:t>
      </w:r>
      <w:r w:rsidRPr="0044310F">
        <w:rPr>
          <w:rFonts w:eastAsia="Calibri"/>
          <w:b/>
          <w:color w:val="000000"/>
          <w:sz w:val="20"/>
          <w:szCs w:val="20"/>
        </w:rPr>
        <w:t>M21a</w:t>
      </w:r>
      <w:r w:rsidRPr="0044310F">
        <w:rPr>
          <w:rFonts w:eastAsia="Calibri"/>
          <w:color w:val="000000"/>
          <w:sz w:val="20"/>
          <w:szCs w:val="20"/>
        </w:rPr>
        <w:t>, IF 7.5,</w:t>
      </w:r>
      <w:r w:rsidRPr="0044310F">
        <w:rPr>
          <w:rFonts w:eastAsia="Calibri"/>
          <w:b/>
          <w:color w:val="000000"/>
          <w:sz w:val="20"/>
          <w:szCs w:val="20"/>
        </w:rPr>
        <w:t xml:space="preserve"> ½IF 3.75 </w:t>
      </w:r>
    </w:p>
    <w:p w:rsidR="0070193C" w:rsidRPr="0044310F" w:rsidRDefault="0070193C" w:rsidP="00EB3409">
      <w:pPr>
        <w:pStyle w:val="ListParagraph"/>
        <w:numPr>
          <w:ilvl w:val="0"/>
          <w:numId w:val="134"/>
        </w:numPr>
        <w:spacing w:after="0"/>
        <w:rPr>
          <w:rFonts w:eastAsia="Calibri"/>
          <w:b/>
          <w:color w:val="000000"/>
          <w:sz w:val="20"/>
          <w:szCs w:val="20"/>
        </w:rPr>
      </w:pPr>
      <w:r w:rsidRPr="0044310F">
        <w:rPr>
          <w:rFonts w:eastAsia="Calibri"/>
          <w:color w:val="000000"/>
          <w:sz w:val="20"/>
          <w:szCs w:val="20"/>
        </w:rPr>
        <w:t xml:space="preserve">Sengupta SP, Prendergast B, Laroche C, Furnaz S, Ronderos R, Almaghraby A, Asch FM, Blechova K, Zaky H, Strahilevitz J, Dworakowski R, Miyasaka Y, Sebag I, Izumi C, Axler O, Jamiel A, Philip M, Campos Vieira ML, Lancellotti P, Habib G; EURO-ENDO Investigators Group </w:t>
      </w:r>
      <w:r w:rsidRPr="0044310F">
        <w:rPr>
          <w:b/>
          <w:kern w:val="36"/>
          <w:sz w:val="20"/>
          <w:szCs w:val="20"/>
        </w:rPr>
        <w:t>(…Petrovic J…).</w:t>
      </w:r>
      <w:r w:rsidRPr="0044310F">
        <w:rPr>
          <w:rFonts w:eastAsia="Calibri"/>
          <w:color w:val="000000"/>
          <w:sz w:val="20"/>
          <w:szCs w:val="20"/>
        </w:rPr>
        <w:t xml:space="preserve">. </w:t>
      </w:r>
      <w:hyperlink r:id="rId71" w:history="1">
        <w:r w:rsidRPr="0044310F">
          <w:rPr>
            <w:rFonts w:eastAsia="Calibri"/>
            <w:color w:val="000000"/>
            <w:sz w:val="20"/>
            <w:szCs w:val="20"/>
          </w:rPr>
          <w:t>Socio-Economic Variations Determine the Clinical Presentation, Aetiology and Outcome of Infective Endocarditis: a Prospective Cohort Study from the ESC-EORP </w:t>
        </w:r>
        <w:r w:rsidRPr="0044310F">
          <w:rPr>
            <w:rFonts w:eastAsia="Calibri"/>
            <w:bCs/>
            <w:color w:val="000000"/>
            <w:sz w:val="20"/>
            <w:szCs w:val="20"/>
          </w:rPr>
          <w:t>EURO</w:t>
        </w:r>
        <w:r w:rsidRPr="0044310F">
          <w:rPr>
            <w:rFonts w:eastAsia="Calibri"/>
            <w:color w:val="000000"/>
            <w:sz w:val="20"/>
            <w:szCs w:val="20"/>
          </w:rPr>
          <w:t>-</w:t>
        </w:r>
        <w:r w:rsidRPr="0044310F">
          <w:rPr>
            <w:rFonts w:eastAsia="Calibri"/>
            <w:bCs/>
            <w:color w:val="000000"/>
            <w:sz w:val="20"/>
            <w:szCs w:val="20"/>
          </w:rPr>
          <w:t>ENDO</w:t>
        </w:r>
        <w:r w:rsidRPr="0044310F">
          <w:rPr>
            <w:rFonts w:eastAsia="Calibri"/>
            <w:color w:val="000000"/>
            <w:sz w:val="20"/>
            <w:szCs w:val="20"/>
          </w:rPr>
          <w:t> (European Infective Endocarditis) Registry.</w:t>
        </w:r>
      </w:hyperlink>
      <w:r w:rsidRPr="0044310F">
        <w:rPr>
          <w:sz w:val="20"/>
          <w:szCs w:val="20"/>
        </w:rPr>
        <w:t xml:space="preserve"> </w:t>
      </w:r>
      <w:r w:rsidRPr="0044310F">
        <w:rPr>
          <w:rFonts w:eastAsia="Calibri"/>
          <w:color w:val="000000"/>
          <w:sz w:val="20"/>
          <w:szCs w:val="20"/>
        </w:rPr>
        <w:t xml:space="preserve">Eur Heart J Qual Care Clin Outcomes. 2022:qcac012. doi: 10.1093/ehjqcco/qcac012. </w:t>
      </w:r>
      <w:r w:rsidRPr="0044310F">
        <w:rPr>
          <w:rFonts w:eastAsia="Calibri"/>
          <w:b/>
          <w:color w:val="000000"/>
          <w:sz w:val="20"/>
          <w:szCs w:val="20"/>
        </w:rPr>
        <w:t xml:space="preserve">M21, </w:t>
      </w:r>
      <w:r w:rsidRPr="0044310F">
        <w:rPr>
          <w:rFonts w:eastAsia="Calibri"/>
          <w:color w:val="000000"/>
          <w:sz w:val="20"/>
          <w:szCs w:val="20"/>
        </w:rPr>
        <w:t>IF 5.2,</w:t>
      </w:r>
      <w:r w:rsidRPr="0044310F">
        <w:rPr>
          <w:rFonts w:eastAsia="Calibri"/>
          <w:b/>
          <w:color w:val="000000"/>
          <w:sz w:val="20"/>
          <w:szCs w:val="20"/>
        </w:rPr>
        <w:t xml:space="preserve"> ½IF 2.6 </w:t>
      </w:r>
    </w:p>
    <w:p w:rsidR="0070193C" w:rsidRPr="0044310F" w:rsidRDefault="0070193C" w:rsidP="00EB3409">
      <w:pPr>
        <w:pStyle w:val="ListParagraph"/>
        <w:numPr>
          <w:ilvl w:val="0"/>
          <w:numId w:val="134"/>
        </w:numPr>
        <w:spacing w:after="0"/>
        <w:rPr>
          <w:rFonts w:eastAsia="Calibri"/>
          <w:b/>
          <w:color w:val="000000"/>
          <w:sz w:val="20"/>
          <w:szCs w:val="20"/>
        </w:rPr>
      </w:pPr>
      <w:r w:rsidRPr="0044310F">
        <w:rPr>
          <w:rFonts w:eastAsia="Calibri"/>
          <w:color w:val="000000"/>
          <w:sz w:val="20"/>
          <w:szCs w:val="20"/>
        </w:rPr>
        <w:t>Cosyns B, Roosens B, Lancellotti P, Laroche C, Dulgheru R, Scheggi V, Vilacosta I, Pasquet A, Piper C, Reyes G, Mahfouz E, Kobalava Z, Piroth L, Kasprzak JD, Moreo A, Faucher JF, Ternacle J, Meshaal M, Maggioni AP, Iung B, Habib G, on behalf of the EURO-ENDO Investigators Group</w:t>
      </w:r>
      <w:r w:rsidRPr="0044310F">
        <w:rPr>
          <w:rFonts w:eastAsia="Calibri"/>
          <w:b/>
          <w:color w:val="000000"/>
          <w:sz w:val="20"/>
          <w:szCs w:val="20"/>
        </w:rPr>
        <w:t xml:space="preserve"> (…Petrovic J…)</w:t>
      </w:r>
      <w:r w:rsidRPr="0044310F">
        <w:rPr>
          <w:rFonts w:eastAsia="Calibri"/>
          <w:color w:val="000000"/>
          <w:sz w:val="20"/>
          <w:szCs w:val="20"/>
        </w:rPr>
        <w:t xml:space="preserve">. </w:t>
      </w:r>
      <w:hyperlink r:id="rId72" w:history="1">
        <w:r w:rsidRPr="0044310F">
          <w:rPr>
            <w:rFonts w:eastAsia="Calibri"/>
            <w:color w:val="000000"/>
            <w:sz w:val="20"/>
            <w:szCs w:val="20"/>
          </w:rPr>
          <w:t>Cancer and Infective Endocarditis: Characteristics and Prognostic Impact.</w:t>
        </w:r>
      </w:hyperlink>
      <w:r w:rsidRPr="0044310F">
        <w:rPr>
          <w:rFonts w:eastAsia="Calibri"/>
          <w:color w:val="000000"/>
          <w:sz w:val="20"/>
          <w:szCs w:val="20"/>
        </w:rPr>
        <w:t xml:space="preserve"> Front Cardiovasc Med. 2021;8:766996. doi: 10.3389/fcvm.2021.766996. </w:t>
      </w:r>
      <w:r w:rsidRPr="0044310F">
        <w:rPr>
          <w:rFonts w:eastAsia="Calibri"/>
          <w:b/>
          <w:bCs/>
          <w:color w:val="000000"/>
          <w:sz w:val="20"/>
          <w:szCs w:val="20"/>
        </w:rPr>
        <w:t>M21</w:t>
      </w:r>
      <w:r w:rsidRPr="0044310F">
        <w:rPr>
          <w:rFonts w:eastAsia="Calibri"/>
          <w:bCs/>
          <w:color w:val="000000"/>
          <w:sz w:val="20"/>
          <w:szCs w:val="20"/>
        </w:rPr>
        <w:t>, IF 5.848,</w:t>
      </w:r>
      <w:r w:rsidRPr="0044310F">
        <w:rPr>
          <w:rFonts w:eastAsia="Calibri"/>
          <w:b/>
          <w:bCs/>
          <w:color w:val="000000"/>
          <w:sz w:val="20"/>
          <w:szCs w:val="20"/>
        </w:rPr>
        <w:t xml:space="preserve"> ½IF 2.924 </w:t>
      </w:r>
    </w:p>
    <w:p w:rsidR="0070193C" w:rsidRPr="0044310F" w:rsidRDefault="0070193C" w:rsidP="00EB3409">
      <w:pPr>
        <w:pStyle w:val="ListParagraph"/>
        <w:numPr>
          <w:ilvl w:val="0"/>
          <w:numId w:val="134"/>
        </w:numPr>
        <w:shd w:val="clear" w:color="auto" w:fill="FFFFFF"/>
        <w:spacing w:after="0"/>
        <w:rPr>
          <w:rFonts w:eastAsia="Calibri"/>
          <w:b/>
          <w:sz w:val="20"/>
          <w:szCs w:val="20"/>
        </w:rPr>
      </w:pPr>
      <w:r w:rsidRPr="0044310F">
        <w:rPr>
          <w:rFonts w:eastAsia="Calibri"/>
          <w:sz w:val="20"/>
          <w:szCs w:val="20"/>
        </w:rPr>
        <w:t xml:space="preserve">El Kadi S, van den Buijs DMF, Meijers T, Gilbers MD, Bekkers SCAM, van Melle JP, Riezebos RK, Blok WL, Tanis W, Wahadat AR, Roos-Hesselink JW, van der Spoel TIG, Chamuleau SAJ, Kamp O; EURO ENDO Investigators group </w:t>
      </w:r>
      <w:r w:rsidRPr="0044310F">
        <w:rPr>
          <w:b/>
          <w:kern w:val="36"/>
          <w:sz w:val="20"/>
          <w:szCs w:val="20"/>
        </w:rPr>
        <w:t>(…Petrovic J…).</w:t>
      </w:r>
      <w:r w:rsidRPr="0044310F">
        <w:rPr>
          <w:rFonts w:eastAsia="Calibri"/>
          <w:sz w:val="20"/>
          <w:szCs w:val="20"/>
        </w:rPr>
        <w:t xml:space="preserve">. </w:t>
      </w:r>
      <w:hyperlink r:id="rId73" w:history="1">
        <w:r w:rsidRPr="0044310F">
          <w:rPr>
            <w:rFonts w:eastAsia="Calibri"/>
            <w:sz w:val="20"/>
            <w:szCs w:val="20"/>
          </w:rPr>
          <w:t>Infective endocarditis in the Netherlands: current epidemiological profile and mortality: An analysis based on partial ESC </w:t>
        </w:r>
        <w:r w:rsidRPr="0044310F">
          <w:rPr>
            <w:rFonts w:eastAsia="Calibri"/>
            <w:bCs/>
            <w:sz w:val="20"/>
            <w:szCs w:val="20"/>
          </w:rPr>
          <w:t>EORP</w:t>
        </w:r>
        <w:r w:rsidRPr="0044310F">
          <w:rPr>
            <w:rFonts w:eastAsia="Calibri"/>
            <w:sz w:val="20"/>
            <w:szCs w:val="20"/>
          </w:rPr>
          <w:t> collected data.</w:t>
        </w:r>
      </w:hyperlink>
      <w:r w:rsidRPr="0044310F">
        <w:rPr>
          <w:rFonts w:eastAsia="Calibri"/>
          <w:sz w:val="20"/>
          <w:szCs w:val="20"/>
        </w:rPr>
        <w:t xml:space="preserve"> Neth Heart J. 2020;28(10):526-536. doi: 10.1007/s12471-020-01431-z. </w:t>
      </w:r>
      <w:r w:rsidRPr="0044310F">
        <w:rPr>
          <w:rFonts w:eastAsia="Calibri"/>
          <w:b/>
          <w:bCs/>
          <w:sz w:val="20"/>
          <w:szCs w:val="20"/>
        </w:rPr>
        <w:t>M22</w:t>
      </w:r>
      <w:r w:rsidRPr="0044310F">
        <w:rPr>
          <w:rFonts w:eastAsia="Calibri"/>
          <w:sz w:val="20"/>
          <w:szCs w:val="20"/>
        </w:rPr>
        <w:t>, IF 2.380,</w:t>
      </w:r>
      <w:r w:rsidRPr="0044310F">
        <w:rPr>
          <w:rFonts w:eastAsia="Calibri"/>
          <w:b/>
          <w:sz w:val="20"/>
          <w:szCs w:val="20"/>
        </w:rPr>
        <w:t xml:space="preserve"> ½IF 1.19 </w:t>
      </w:r>
    </w:p>
    <w:p w:rsidR="0070193C" w:rsidRPr="0044310F" w:rsidRDefault="0070193C" w:rsidP="00EB3409">
      <w:pPr>
        <w:pStyle w:val="ListParagraph"/>
        <w:numPr>
          <w:ilvl w:val="0"/>
          <w:numId w:val="134"/>
        </w:numPr>
        <w:shd w:val="clear" w:color="auto" w:fill="FFFFFF"/>
        <w:spacing w:after="0"/>
        <w:rPr>
          <w:rFonts w:eastAsia="Calibri"/>
          <w:color w:val="000000"/>
          <w:sz w:val="20"/>
          <w:szCs w:val="20"/>
        </w:rPr>
      </w:pPr>
      <w:r w:rsidRPr="0044310F">
        <w:rPr>
          <w:rFonts w:eastAsia="Calibri"/>
          <w:color w:val="000000"/>
          <w:sz w:val="20"/>
          <w:szCs w:val="20"/>
        </w:rPr>
        <w:t xml:space="preserve">Habib G, Erba PA, Iung B, Donal E, Cosyns B, Laroche C, Popescu BA, Prendergast B, Tornos P, Sadeghpour A, Oliver L, Vaskelyte JJ, Sow R, Axler O, Maggioni AP, Lancellotti P; EURO-ENDO Investigators </w:t>
      </w:r>
      <w:r w:rsidRPr="0044310F">
        <w:rPr>
          <w:b/>
          <w:kern w:val="36"/>
          <w:sz w:val="20"/>
          <w:szCs w:val="20"/>
        </w:rPr>
        <w:t>(…Petrovic J…).</w:t>
      </w:r>
      <w:r w:rsidRPr="0044310F">
        <w:rPr>
          <w:rFonts w:eastAsia="Calibri"/>
          <w:color w:val="000000"/>
          <w:sz w:val="20"/>
          <w:szCs w:val="20"/>
        </w:rPr>
        <w:t xml:space="preserve">. </w:t>
      </w:r>
      <w:hyperlink r:id="rId74" w:history="1">
        <w:r w:rsidRPr="0044310F">
          <w:rPr>
            <w:rFonts w:eastAsia="Calibri"/>
            <w:color w:val="000000"/>
            <w:sz w:val="20"/>
            <w:szCs w:val="20"/>
          </w:rPr>
          <w:t>Clinical presentation, aetiology and outcome of infective endocarditis. Results of the ESC-EORP EURO-ENDO (European infective endocarditis) registry: a prospective cohort study.</w:t>
        </w:r>
      </w:hyperlink>
      <w:r w:rsidRPr="0044310F">
        <w:rPr>
          <w:rFonts w:eastAsia="Calibri"/>
          <w:color w:val="000000"/>
          <w:sz w:val="20"/>
          <w:szCs w:val="20"/>
        </w:rPr>
        <w:t>Eur Heart J. 2019;40(39):3222-3232. doi: 10.1093/eurheartj/ehz620</w:t>
      </w:r>
      <w:r w:rsidRPr="0044310F">
        <w:rPr>
          <w:rFonts w:eastAsia="Calibri"/>
          <w:b/>
          <w:color w:val="000000"/>
          <w:sz w:val="20"/>
          <w:szCs w:val="20"/>
        </w:rPr>
        <w:t xml:space="preserve">. M21a+, </w:t>
      </w:r>
      <w:r w:rsidRPr="0044310F">
        <w:rPr>
          <w:rFonts w:eastAsia="Calibri"/>
          <w:color w:val="000000"/>
          <w:sz w:val="20"/>
          <w:szCs w:val="20"/>
        </w:rPr>
        <w:t>IF 22.673,</w:t>
      </w:r>
      <w:r w:rsidRPr="0044310F">
        <w:rPr>
          <w:rFonts w:eastAsia="Calibri"/>
          <w:b/>
          <w:color w:val="000000"/>
          <w:sz w:val="20"/>
          <w:szCs w:val="20"/>
        </w:rPr>
        <w:t xml:space="preserve"> ½IF 11.336</w:t>
      </w:r>
    </w:p>
    <w:p w:rsidR="0070193C" w:rsidRPr="0044310F" w:rsidRDefault="0070193C" w:rsidP="00EB3409">
      <w:pPr>
        <w:pStyle w:val="ListParagraph"/>
        <w:numPr>
          <w:ilvl w:val="0"/>
          <w:numId w:val="134"/>
        </w:numPr>
        <w:spacing w:after="0"/>
        <w:rPr>
          <w:rFonts w:eastAsia="Calibri"/>
          <w:b/>
          <w:color w:val="000000"/>
          <w:sz w:val="20"/>
          <w:szCs w:val="20"/>
        </w:rPr>
      </w:pPr>
      <w:r w:rsidRPr="0044310F">
        <w:rPr>
          <w:rFonts w:eastAsia="Calibri"/>
          <w:b/>
          <w:bCs/>
          <w:color w:val="000000"/>
          <w:sz w:val="20"/>
          <w:szCs w:val="20"/>
        </w:rPr>
        <w:t>Petrovic J</w:t>
      </w:r>
      <w:r w:rsidRPr="0044310F">
        <w:rPr>
          <w:rFonts w:eastAsia="Calibri"/>
          <w:color w:val="000000"/>
          <w:sz w:val="20"/>
          <w:szCs w:val="20"/>
        </w:rPr>
        <w:t>,</w:t>
      </w:r>
      <w:r w:rsidRPr="0044310F">
        <w:rPr>
          <w:rFonts w:eastAsia="Calibri"/>
          <w:b/>
          <w:color w:val="000000"/>
          <w:sz w:val="20"/>
          <w:szCs w:val="20"/>
        </w:rPr>
        <w:t xml:space="preserve"> </w:t>
      </w:r>
      <w:r w:rsidRPr="0044310F">
        <w:rPr>
          <w:rFonts w:eastAsia="Calibri"/>
          <w:color w:val="000000"/>
          <w:sz w:val="20"/>
          <w:szCs w:val="20"/>
        </w:rPr>
        <w:t xml:space="preserve">Sobic-Saranovic D, Trifunovic D, Draskovic D, Ivanovic B. </w:t>
      </w:r>
      <w:hyperlink r:id="rId75" w:history="1">
        <w:r w:rsidRPr="0044310F">
          <w:rPr>
            <w:rFonts w:eastAsia="Calibri"/>
            <w:color w:val="000000"/>
            <w:sz w:val="20"/>
            <w:szCs w:val="20"/>
          </w:rPr>
          <w:t>Unexpected and unique 18F-FDG PET/CT finding in a patient with prosthetic valves and septicaemia.</w:t>
        </w:r>
      </w:hyperlink>
      <w:r w:rsidRPr="0044310F">
        <w:rPr>
          <w:color w:val="000000"/>
          <w:sz w:val="20"/>
          <w:szCs w:val="20"/>
        </w:rPr>
        <w:t>Eur Heart J Cardiovasc Imaging</w:t>
      </w:r>
      <w:r w:rsidRPr="0044310F">
        <w:rPr>
          <w:rFonts w:eastAsia="Calibri"/>
          <w:color w:val="000000"/>
          <w:sz w:val="20"/>
          <w:szCs w:val="20"/>
        </w:rPr>
        <w:t xml:space="preserve">. 2019; 20(10):1181. doi: 10.1093/ehjci/jez081. </w:t>
      </w:r>
      <w:r w:rsidRPr="0044310F">
        <w:rPr>
          <w:rFonts w:eastAsia="Calibri"/>
          <w:b/>
          <w:color w:val="000000"/>
          <w:sz w:val="20"/>
          <w:szCs w:val="20"/>
        </w:rPr>
        <w:t>M21</w:t>
      </w:r>
      <w:r w:rsidRPr="0044310F">
        <w:rPr>
          <w:rFonts w:eastAsia="Calibri"/>
          <w:color w:val="000000"/>
          <w:sz w:val="20"/>
          <w:szCs w:val="20"/>
        </w:rPr>
        <w:t>, IF 4.841,</w:t>
      </w:r>
      <w:r w:rsidRPr="0044310F">
        <w:rPr>
          <w:rFonts w:eastAsia="Calibri"/>
          <w:b/>
          <w:color w:val="000000"/>
          <w:sz w:val="20"/>
          <w:szCs w:val="20"/>
        </w:rPr>
        <w:t xml:space="preserve"> ½IF 2.42</w:t>
      </w:r>
    </w:p>
    <w:p w:rsidR="0070193C" w:rsidRPr="0044310F" w:rsidRDefault="0070193C" w:rsidP="00EB3409">
      <w:pPr>
        <w:pStyle w:val="ListParagraph"/>
        <w:numPr>
          <w:ilvl w:val="0"/>
          <w:numId w:val="134"/>
        </w:numPr>
        <w:spacing w:after="0"/>
        <w:rPr>
          <w:rFonts w:eastAsia="Calibri"/>
          <w:b/>
          <w:color w:val="000000"/>
          <w:sz w:val="20"/>
          <w:szCs w:val="20"/>
        </w:rPr>
      </w:pPr>
      <w:r w:rsidRPr="0044310F">
        <w:rPr>
          <w:rFonts w:eastAsia="Calibri"/>
          <w:b/>
          <w:color w:val="000000"/>
          <w:sz w:val="20"/>
          <w:szCs w:val="20"/>
        </w:rPr>
        <w:t>Petrovic J</w:t>
      </w:r>
      <w:r w:rsidRPr="0044310F">
        <w:rPr>
          <w:rFonts w:eastAsia="Calibri"/>
          <w:color w:val="000000"/>
          <w:sz w:val="20"/>
          <w:szCs w:val="20"/>
        </w:rPr>
        <w:t xml:space="preserve">, Boricic I, Petrovic M, Ivanovic B. Endomyocardial fibrosis and unileaflet mitral valve: a fatal postpartum outcome. Eur Heart J. 2018;39(48):4291. doi: 10.1093/eurheartj/ehy672. </w:t>
      </w:r>
      <w:r w:rsidRPr="0044310F">
        <w:rPr>
          <w:rFonts w:eastAsia="Calibri"/>
          <w:b/>
          <w:color w:val="000000"/>
          <w:sz w:val="20"/>
          <w:szCs w:val="20"/>
        </w:rPr>
        <w:t xml:space="preserve">M21a+, </w:t>
      </w:r>
      <w:r w:rsidRPr="0044310F">
        <w:rPr>
          <w:rFonts w:eastAsia="Calibri"/>
          <w:color w:val="000000"/>
          <w:sz w:val="20"/>
          <w:szCs w:val="20"/>
        </w:rPr>
        <w:t>IF 24.889</w:t>
      </w:r>
      <w:r>
        <w:rPr>
          <w:rFonts w:eastAsia="Calibri"/>
          <w:b/>
          <w:color w:val="000000"/>
          <w:sz w:val="20"/>
          <w:szCs w:val="20"/>
        </w:rPr>
        <w:t>, ½IF 12.44</w:t>
      </w:r>
    </w:p>
    <w:p w:rsidR="0070193C" w:rsidRPr="00BD3EB4" w:rsidRDefault="0070193C" w:rsidP="00657BF8">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70193C" w:rsidRPr="00E0014D" w:rsidRDefault="0070193C" w:rsidP="00EB3409">
      <w:pPr>
        <w:pStyle w:val="ListParagraph"/>
        <w:numPr>
          <w:ilvl w:val="0"/>
          <w:numId w:val="135"/>
        </w:numPr>
        <w:spacing w:before="0" w:beforeAutospacing="0" w:after="0"/>
        <w:rPr>
          <w:rFonts w:eastAsia="Calibri"/>
          <w:b/>
          <w:color w:val="000000"/>
          <w:sz w:val="20"/>
          <w:szCs w:val="20"/>
        </w:rPr>
      </w:pPr>
      <w:r w:rsidRPr="00E0014D">
        <w:rPr>
          <w:rFonts w:eastAsia="Calibri"/>
          <w:b/>
          <w:color w:val="000000"/>
          <w:sz w:val="20"/>
          <w:szCs w:val="20"/>
        </w:rPr>
        <w:t xml:space="preserve">Petrović J, </w:t>
      </w:r>
      <w:r w:rsidRPr="00E0014D">
        <w:rPr>
          <w:rFonts w:eastAsia="Calibri"/>
          <w:bCs/>
          <w:color w:val="000000"/>
          <w:sz w:val="20"/>
          <w:szCs w:val="20"/>
        </w:rPr>
        <w:t>Radomirović M, Petrović Đorđević I.</w:t>
      </w:r>
      <w:r>
        <w:rPr>
          <w:rFonts w:eastAsia="Calibri"/>
          <w:bCs/>
          <w:color w:val="000000"/>
          <w:sz w:val="20"/>
          <w:szCs w:val="20"/>
        </w:rPr>
        <w:t xml:space="preserve"> </w:t>
      </w:r>
      <w:r w:rsidRPr="00E0014D">
        <w:rPr>
          <w:rFonts w:eastAsia="Calibri"/>
          <w:bCs/>
          <w:color w:val="000000"/>
          <w:sz w:val="20"/>
          <w:szCs w:val="20"/>
        </w:rPr>
        <w:t xml:space="preserve">Onkohipertenzija – novi klinički entitet u savremenoj medicini. Srpski medicinski časopis lekarske komore Srbije. 2025; prihvaćen za publikaciju. </w:t>
      </w:r>
      <w:r w:rsidRPr="00E0014D">
        <w:rPr>
          <w:rFonts w:eastAsia="Calibri"/>
          <w:b/>
          <w:color w:val="000000"/>
          <w:sz w:val="20"/>
          <w:szCs w:val="20"/>
        </w:rPr>
        <w:t>M52</w:t>
      </w:r>
    </w:p>
    <w:p w:rsidR="0070193C" w:rsidRPr="00E0014D" w:rsidRDefault="0070193C" w:rsidP="00EB3409">
      <w:pPr>
        <w:pStyle w:val="ListParagraph"/>
        <w:numPr>
          <w:ilvl w:val="0"/>
          <w:numId w:val="135"/>
        </w:numPr>
        <w:spacing w:after="0"/>
        <w:rPr>
          <w:rFonts w:eastAsia="Calibri"/>
          <w:color w:val="000000"/>
          <w:sz w:val="20"/>
          <w:szCs w:val="20"/>
        </w:rPr>
      </w:pPr>
      <w:r w:rsidRPr="00E0014D">
        <w:rPr>
          <w:rFonts w:eastAsia="Calibri"/>
          <w:color w:val="000000"/>
          <w:sz w:val="20"/>
          <w:szCs w:val="20"/>
        </w:rPr>
        <w:t xml:space="preserve">Petrović A, Vasović D, Korica S, </w:t>
      </w:r>
      <w:r w:rsidRPr="00E0014D">
        <w:rPr>
          <w:rFonts w:eastAsia="Calibri"/>
          <w:b/>
          <w:bCs/>
          <w:color w:val="000000"/>
          <w:sz w:val="20"/>
          <w:szCs w:val="20"/>
        </w:rPr>
        <w:t>Petrović J</w:t>
      </w:r>
      <w:r w:rsidRPr="00E0014D">
        <w:rPr>
          <w:rFonts w:eastAsia="Calibri"/>
          <w:color w:val="000000"/>
          <w:sz w:val="20"/>
          <w:szCs w:val="20"/>
        </w:rPr>
        <w:t>, Bumbaširević V, Raspopović K, Tabaković D, Matić S. Transpozicija tetive ekstenzor indicis proprijus za ekstenzor policis longus u cilju rekonstrukcije ekstenzije palca – prikaz slučaja. Praxis medica. 2023; 52(4):25-28. doi: 10.70949/pramed202504000P.</w:t>
      </w:r>
      <w:r w:rsidRPr="00E0014D">
        <w:rPr>
          <w:rFonts w:eastAsia="Calibri"/>
          <w:b/>
          <w:bCs/>
          <w:color w:val="000000"/>
          <w:sz w:val="20"/>
          <w:szCs w:val="20"/>
        </w:rPr>
        <w:t xml:space="preserve"> M53</w:t>
      </w:r>
    </w:p>
    <w:p w:rsidR="0070193C" w:rsidRPr="00E0014D" w:rsidRDefault="0070193C" w:rsidP="00EB3409">
      <w:pPr>
        <w:pStyle w:val="ListParagraph"/>
        <w:numPr>
          <w:ilvl w:val="0"/>
          <w:numId w:val="135"/>
        </w:numPr>
        <w:spacing w:after="0"/>
        <w:rPr>
          <w:rFonts w:eastAsia="Calibri"/>
          <w:b/>
          <w:color w:val="000000"/>
          <w:sz w:val="20"/>
          <w:szCs w:val="20"/>
        </w:rPr>
      </w:pPr>
      <w:r w:rsidRPr="00E0014D">
        <w:rPr>
          <w:rFonts w:eastAsia="Calibri"/>
          <w:color w:val="000000"/>
          <w:sz w:val="20"/>
          <w:szCs w:val="20"/>
        </w:rPr>
        <w:t xml:space="preserve">Šačić D, </w:t>
      </w:r>
      <w:r w:rsidRPr="00E0014D">
        <w:rPr>
          <w:rFonts w:eastAsia="Calibri"/>
          <w:b/>
          <w:color w:val="000000"/>
          <w:sz w:val="20"/>
          <w:szCs w:val="20"/>
        </w:rPr>
        <w:t>Petrović J,</w:t>
      </w:r>
      <w:r w:rsidRPr="00E0014D">
        <w:rPr>
          <w:rFonts w:eastAsia="Calibri"/>
          <w:color w:val="000000"/>
          <w:sz w:val="20"/>
          <w:szCs w:val="20"/>
        </w:rPr>
        <w:t xml:space="preserve"> Ivanović B. A rare case of chronic aortic dissection and pulmonary thromboembolism. Praxis medica. 2022; 51(1-2):51-54. 10.5937/pramed2202051S. </w:t>
      </w:r>
      <w:r w:rsidRPr="00E0014D">
        <w:rPr>
          <w:rFonts w:eastAsia="Calibri"/>
          <w:b/>
          <w:color w:val="000000"/>
          <w:sz w:val="20"/>
          <w:szCs w:val="20"/>
        </w:rPr>
        <w:t>M53</w:t>
      </w:r>
    </w:p>
    <w:p w:rsidR="0070193C" w:rsidRPr="009713BB" w:rsidRDefault="0070193C" w:rsidP="00EB3409">
      <w:pPr>
        <w:pStyle w:val="ListParagraph"/>
        <w:numPr>
          <w:ilvl w:val="0"/>
          <w:numId w:val="135"/>
        </w:numPr>
        <w:spacing w:after="0"/>
        <w:rPr>
          <w:rFonts w:eastAsia="Calibri"/>
          <w:color w:val="000000"/>
          <w:sz w:val="20"/>
          <w:szCs w:val="20"/>
        </w:rPr>
      </w:pPr>
      <w:r w:rsidRPr="00E0014D">
        <w:rPr>
          <w:rFonts w:eastAsia="Calibri"/>
          <w:color w:val="000000"/>
          <w:sz w:val="20"/>
          <w:szCs w:val="20"/>
        </w:rPr>
        <w:t xml:space="preserve">Habib G, Lancellotti P, Erba PA, Sadeghpour A, Meshaal M, Sambola A, Furnaz S, Citro R, Ternacle J, Donal E, Cosyns B, Popescu B, Iung B, Prendergast B, Laroche C, Tornos P, Pazdernik M, Maggioni A, Gale CP; EURO-ENDO Investigators </w:t>
      </w:r>
      <w:r w:rsidRPr="00E0014D">
        <w:rPr>
          <w:b/>
          <w:kern w:val="36"/>
          <w:sz w:val="20"/>
          <w:szCs w:val="20"/>
        </w:rPr>
        <w:t>(…Petrovic J…).</w:t>
      </w:r>
      <w:r w:rsidRPr="00E0014D">
        <w:rPr>
          <w:rFonts w:eastAsia="Calibri"/>
          <w:color w:val="000000"/>
          <w:sz w:val="20"/>
          <w:szCs w:val="20"/>
        </w:rPr>
        <w:t xml:space="preserve">. </w:t>
      </w:r>
      <w:hyperlink r:id="rId76" w:history="1">
        <w:r w:rsidRPr="00E0014D">
          <w:rPr>
            <w:rFonts w:eastAsia="Calibri"/>
            <w:color w:val="000000"/>
            <w:sz w:val="20"/>
            <w:szCs w:val="20"/>
          </w:rPr>
          <w:t>The ESC-EORP EURO-ENDO (European Infective Endocarditis) registry.</w:t>
        </w:r>
      </w:hyperlink>
      <w:r w:rsidRPr="00E0014D">
        <w:rPr>
          <w:sz w:val="20"/>
          <w:szCs w:val="20"/>
        </w:rPr>
        <w:t xml:space="preserve"> </w:t>
      </w:r>
      <w:r w:rsidRPr="00E0014D">
        <w:rPr>
          <w:rFonts w:eastAsia="Calibri"/>
          <w:color w:val="000000"/>
          <w:sz w:val="20"/>
          <w:szCs w:val="20"/>
        </w:rPr>
        <w:t>Eur Heart J Qual Care Clin Outcomes. 2019;5(3):202-207. doi: 10.1093/ehjqcco/qcz018.PMID: 30957862.</w:t>
      </w:r>
    </w:p>
    <w:p w:rsidR="0070193C" w:rsidRDefault="0070193C" w:rsidP="00657BF8">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70193C" w:rsidRPr="00FA1221" w:rsidRDefault="0070193C" w:rsidP="00EB3409">
      <w:pPr>
        <w:pStyle w:val="ListParagraph"/>
        <w:numPr>
          <w:ilvl w:val="0"/>
          <w:numId w:val="136"/>
        </w:numPr>
        <w:spacing w:before="0" w:beforeAutospacing="0" w:after="0"/>
        <w:rPr>
          <w:rFonts w:eastAsia="Calibri"/>
          <w:b/>
          <w:bCs/>
          <w:color w:val="000000"/>
          <w:sz w:val="20"/>
          <w:szCs w:val="20"/>
        </w:rPr>
      </w:pPr>
      <w:bookmarkStart w:id="4" w:name="_Hlk216979312"/>
      <w:bookmarkStart w:id="5" w:name="_Hlk217502992"/>
      <w:r w:rsidRPr="00FA1221">
        <w:rPr>
          <w:rFonts w:eastAsia="Calibri"/>
          <w:b/>
          <w:bCs/>
          <w:color w:val="000000"/>
          <w:sz w:val="20"/>
          <w:szCs w:val="20"/>
        </w:rPr>
        <w:t>Petrovic J</w:t>
      </w:r>
      <w:r w:rsidRPr="00FA1221">
        <w:rPr>
          <w:rFonts w:eastAsia="Calibri"/>
          <w:color w:val="000000"/>
          <w:sz w:val="20"/>
          <w:szCs w:val="20"/>
        </w:rPr>
        <w:t xml:space="preserve">, Radomirovic M, Petrovic Djordjevic I, Petrovic A, Markovic M, Todorovic J, Santric-Milicevic M, Ivanovic B. Awareness of personal cardiovascular risk among the adults </w:t>
      </w:r>
      <w:r w:rsidRPr="00FA1221">
        <w:rPr>
          <w:rFonts w:eastAsia="Calibri"/>
          <w:color w:val="000000"/>
          <w:sz w:val="20"/>
          <w:szCs w:val="20"/>
        </w:rPr>
        <w:lastRenderedPageBreak/>
        <w:t>with an elevated body mass index in a very high-risk country. ESC Congress, 30 August - 2 September 2024, London, United Kingdom</w:t>
      </w:r>
      <w:r w:rsidRPr="00FA1221">
        <w:rPr>
          <w:rFonts w:eastAsia="Calibri"/>
          <w:b/>
          <w:bCs/>
          <w:color w:val="000000"/>
          <w:sz w:val="20"/>
          <w:szCs w:val="20"/>
        </w:rPr>
        <w:t>. M34</w:t>
      </w:r>
      <w:bookmarkEnd w:id="4"/>
    </w:p>
    <w:p w:rsidR="0070193C" w:rsidRPr="00FA1221" w:rsidRDefault="0070193C" w:rsidP="00EB3409">
      <w:pPr>
        <w:pStyle w:val="ListParagraph"/>
        <w:numPr>
          <w:ilvl w:val="0"/>
          <w:numId w:val="136"/>
        </w:numPr>
        <w:spacing w:after="0"/>
        <w:rPr>
          <w:rFonts w:eastAsia="Calibri"/>
          <w:color w:val="000000"/>
          <w:sz w:val="20"/>
          <w:szCs w:val="20"/>
        </w:rPr>
      </w:pPr>
      <w:r w:rsidRPr="00FA1221">
        <w:rPr>
          <w:rFonts w:eastAsia="Calibri"/>
          <w:b/>
          <w:color w:val="000000"/>
          <w:sz w:val="20"/>
          <w:szCs w:val="20"/>
          <w:shd w:val="clear" w:color="auto" w:fill="FFFFFF"/>
        </w:rPr>
        <w:t xml:space="preserve">Petrovic J, </w:t>
      </w:r>
      <w:r w:rsidRPr="00FA1221">
        <w:rPr>
          <w:rFonts w:eastAsia="Calibri"/>
          <w:color w:val="000000"/>
          <w:sz w:val="20"/>
          <w:szCs w:val="20"/>
          <w:shd w:val="clear" w:color="auto" w:fill="FFFFFF"/>
        </w:rPr>
        <w:t xml:space="preserve">Radomirovic M, Petrovic Djordjevic I, Petrovic A, Markovic M, Vukicevic V, Todorovic J, Santric-Milicevic M, Ivanovic </w:t>
      </w:r>
      <w:r w:rsidRPr="00FA1221">
        <w:rPr>
          <w:sz w:val="20"/>
          <w:szCs w:val="20"/>
        </w:rPr>
        <w:t xml:space="preserve">B. </w:t>
      </w:r>
      <w:r w:rsidRPr="00FA1221">
        <w:rPr>
          <w:rFonts w:eastAsia="Calibri"/>
          <w:sz w:val="20"/>
          <w:szCs w:val="20"/>
        </w:rPr>
        <w:t xml:space="preserve">Daily coffee consumption and associated beliefs related to impact on cardiovascular health: Does hypertension make any difference? 32nd European Meeting on Hypertension and Cardiovascular Protection, 23-26 June 2023, Milan, Italy. </w:t>
      </w:r>
      <w:r w:rsidRPr="00FA1221">
        <w:rPr>
          <w:rFonts w:eastAsia="Calibri"/>
          <w:b/>
          <w:color w:val="000000"/>
          <w:sz w:val="20"/>
          <w:szCs w:val="20"/>
        </w:rPr>
        <w:t>M34</w:t>
      </w:r>
    </w:p>
    <w:p w:rsidR="0070193C" w:rsidRPr="00FA1221" w:rsidRDefault="0070193C" w:rsidP="00EB3409">
      <w:pPr>
        <w:pStyle w:val="ListParagraph"/>
        <w:numPr>
          <w:ilvl w:val="0"/>
          <w:numId w:val="136"/>
        </w:numPr>
        <w:spacing w:after="0"/>
        <w:rPr>
          <w:rFonts w:eastAsia="Calibri"/>
          <w:sz w:val="20"/>
          <w:szCs w:val="20"/>
        </w:rPr>
      </w:pPr>
      <w:r w:rsidRPr="00FA1221">
        <w:rPr>
          <w:b/>
          <w:color w:val="000000"/>
          <w:sz w:val="20"/>
          <w:szCs w:val="20"/>
        </w:rPr>
        <w:t>Petrovic J</w:t>
      </w:r>
      <w:r w:rsidRPr="00FA1221">
        <w:rPr>
          <w:color w:val="000000"/>
          <w:sz w:val="20"/>
          <w:szCs w:val="20"/>
        </w:rPr>
        <w:t xml:space="preserve">, Radomirovic M, Petrovic Djordjevic I, PetrovicA, Markovic M, Todorovic J, Santric-Milicevic M, Ivanovic B. </w:t>
      </w:r>
      <w:r w:rsidRPr="00FA1221">
        <w:rPr>
          <w:sz w:val="20"/>
          <w:szCs w:val="20"/>
        </w:rPr>
        <w:t xml:space="preserve">Doctor-patient communication about personal cardiovascular risk: a missing piece of the prevention puzzle? ESC Preventive Cardiology, 13-15 April 2023, Malaga, Spain. </w:t>
      </w:r>
      <w:r w:rsidRPr="00FA1221">
        <w:rPr>
          <w:rFonts w:eastAsia="Calibri"/>
          <w:b/>
          <w:color w:val="000000"/>
          <w:sz w:val="20"/>
          <w:szCs w:val="20"/>
        </w:rPr>
        <w:t>M34</w:t>
      </w:r>
    </w:p>
    <w:p w:rsidR="0070193C" w:rsidRPr="00FA1221" w:rsidRDefault="0070193C" w:rsidP="00EB3409">
      <w:pPr>
        <w:pStyle w:val="ListParagraph"/>
        <w:numPr>
          <w:ilvl w:val="0"/>
          <w:numId w:val="136"/>
        </w:numPr>
        <w:spacing w:after="0"/>
        <w:rPr>
          <w:rFonts w:eastAsia="Calibri"/>
          <w:color w:val="000000"/>
          <w:sz w:val="20"/>
          <w:szCs w:val="20"/>
        </w:rPr>
      </w:pPr>
      <w:r w:rsidRPr="00FA1221">
        <w:rPr>
          <w:rFonts w:eastAsia="Calibri"/>
          <w:b/>
          <w:color w:val="000000"/>
          <w:sz w:val="20"/>
          <w:szCs w:val="20"/>
        </w:rPr>
        <w:t>Petrovic J</w:t>
      </w:r>
      <w:r w:rsidRPr="00FA1221">
        <w:rPr>
          <w:rFonts w:eastAsia="Calibri"/>
          <w:color w:val="000000"/>
          <w:sz w:val="20"/>
          <w:szCs w:val="20"/>
        </w:rPr>
        <w:t>, Radomirovic M, Petrovic Djordjevic I, Ivanovic B. Infective endocarditis – the importance of early recognition in emergency departments. The 8</w:t>
      </w:r>
      <w:r w:rsidRPr="00FA1221">
        <w:rPr>
          <w:rFonts w:eastAsia="Calibri"/>
          <w:color w:val="000000"/>
          <w:sz w:val="20"/>
          <w:szCs w:val="20"/>
          <w:vertAlign w:val="superscript"/>
        </w:rPr>
        <w:t>th</w:t>
      </w:r>
      <w:r w:rsidRPr="00FA1221">
        <w:rPr>
          <w:rFonts w:eastAsia="Calibri"/>
          <w:color w:val="000000"/>
          <w:sz w:val="20"/>
          <w:szCs w:val="20"/>
        </w:rPr>
        <w:t xml:space="preserve"> International Congress of Emergency and Disaster Medicine, 4-6 November 2022, Niš, Serbia. Abstract Book. 2022; 23.</w:t>
      </w:r>
      <w:r w:rsidRPr="00FA1221">
        <w:rPr>
          <w:rFonts w:eastAsia="Calibri"/>
          <w:b/>
          <w:color w:val="000000"/>
          <w:sz w:val="20"/>
          <w:szCs w:val="20"/>
        </w:rPr>
        <w:t xml:space="preserve"> M34</w:t>
      </w:r>
    </w:p>
    <w:p w:rsidR="0070193C" w:rsidRPr="00FA1221" w:rsidRDefault="0070193C" w:rsidP="00EB3409">
      <w:pPr>
        <w:pStyle w:val="ListParagraph"/>
        <w:numPr>
          <w:ilvl w:val="0"/>
          <w:numId w:val="136"/>
        </w:numPr>
        <w:spacing w:after="0"/>
        <w:rPr>
          <w:rFonts w:eastAsia="Calibri"/>
          <w:b/>
          <w:color w:val="000000"/>
          <w:sz w:val="20"/>
          <w:szCs w:val="20"/>
        </w:rPr>
      </w:pPr>
      <w:r w:rsidRPr="00FA1221">
        <w:rPr>
          <w:rFonts w:eastAsia="Calibri"/>
          <w:b/>
          <w:color w:val="000000"/>
          <w:sz w:val="20"/>
          <w:szCs w:val="20"/>
        </w:rPr>
        <w:t>Petrovic J</w:t>
      </w:r>
      <w:r w:rsidRPr="00FA1221">
        <w:rPr>
          <w:rFonts w:eastAsia="Calibri"/>
          <w:color w:val="000000"/>
          <w:sz w:val="20"/>
          <w:szCs w:val="20"/>
        </w:rPr>
        <w:t>, Radomirovic M, Radojkovic-Radivojevic V, Trifunovic D, Nedeljkovic-Arsenovic O, Petrovic-Djordjevic I, Blanka-Protic A, Antonijevic N, Ivanovic B. Submassive pulmonary embolism arising from liposarcoma. The 8</w:t>
      </w:r>
      <w:r w:rsidRPr="00FA1221">
        <w:rPr>
          <w:rFonts w:eastAsia="Calibri"/>
          <w:color w:val="000000"/>
          <w:sz w:val="20"/>
          <w:szCs w:val="20"/>
          <w:vertAlign w:val="superscript"/>
        </w:rPr>
        <w:t>th</w:t>
      </w:r>
      <w:r w:rsidRPr="00FA1221">
        <w:rPr>
          <w:rFonts w:eastAsia="Calibri"/>
          <w:color w:val="000000"/>
          <w:sz w:val="20"/>
          <w:szCs w:val="20"/>
        </w:rPr>
        <w:t xml:space="preserve"> International Congress of Emergency and Disaster Medicine, 4-6 November 2022, Niš, Serbia. Abstract Book. 2022; 28.</w:t>
      </w:r>
      <w:r w:rsidRPr="00FA1221">
        <w:rPr>
          <w:rFonts w:eastAsia="Calibri"/>
          <w:b/>
          <w:color w:val="000000"/>
          <w:sz w:val="20"/>
          <w:szCs w:val="20"/>
        </w:rPr>
        <w:t xml:space="preserve"> M34</w:t>
      </w:r>
      <w:bookmarkEnd w:id="5"/>
    </w:p>
    <w:p w:rsidR="0070193C" w:rsidRPr="00FA1221" w:rsidRDefault="0070193C" w:rsidP="00EB3409">
      <w:pPr>
        <w:pStyle w:val="ListParagraph"/>
        <w:numPr>
          <w:ilvl w:val="0"/>
          <w:numId w:val="136"/>
        </w:numPr>
        <w:spacing w:after="0"/>
        <w:rPr>
          <w:rFonts w:eastAsia="Calibri"/>
          <w:color w:val="000000"/>
          <w:sz w:val="20"/>
          <w:szCs w:val="20"/>
        </w:rPr>
      </w:pPr>
      <w:r w:rsidRPr="00FA1221">
        <w:rPr>
          <w:rFonts w:eastAsia="Calibri"/>
          <w:color w:val="000000"/>
          <w:sz w:val="20"/>
          <w:szCs w:val="20"/>
        </w:rPr>
        <w:t xml:space="preserve">Radomirović M, Milošević A, </w:t>
      </w:r>
      <w:r w:rsidRPr="00FA1221">
        <w:rPr>
          <w:rFonts w:eastAsia="Calibri"/>
          <w:b/>
          <w:color w:val="000000"/>
          <w:sz w:val="20"/>
          <w:szCs w:val="20"/>
        </w:rPr>
        <w:t>Petrović J</w:t>
      </w:r>
      <w:r w:rsidRPr="00FA1221">
        <w:rPr>
          <w:rFonts w:eastAsia="Calibri"/>
          <w:color w:val="000000"/>
          <w:sz w:val="20"/>
          <w:szCs w:val="20"/>
        </w:rPr>
        <w:t>, Matić D, Mutavdžić P, StanarčićGajović J, Ivanović B. Concomitant arterial and venous thrombosis and Covid-19: a case report. The First World Conference Fighting Covid-19 Pandemic Health Challenges, 26-28 March 2022, Belgrade, Serbia. Abstract Book. 2022; 319.</w:t>
      </w:r>
      <w:r w:rsidRPr="00FA1221">
        <w:rPr>
          <w:rFonts w:eastAsia="Calibri"/>
          <w:b/>
          <w:color w:val="000000"/>
          <w:sz w:val="20"/>
          <w:szCs w:val="20"/>
        </w:rPr>
        <w:t xml:space="preserve"> M34</w:t>
      </w:r>
    </w:p>
    <w:p w:rsidR="0070193C" w:rsidRPr="00FA1221" w:rsidRDefault="00D615B5" w:rsidP="00EB3409">
      <w:pPr>
        <w:pStyle w:val="ListParagraph"/>
        <w:numPr>
          <w:ilvl w:val="0"/>
          <w:numId w:val="136"/>
        </w:numPr>
        <w:spacing w:after="0"/>
        <w:rPr>
          <w:rFonts w:eastAsia="Calibri"/>
          <w:b/>
          <w:color w:val="000000"/>
          <w:sz w:val="20"/>
          <w:szCs w:val="20"/>
        </w:rPr>
      </w:pPr>
      <w:hyperlink r:id="rId77" w:history="1">
        <w:r w:rsidR="0070193C" w:rsidRPr="00FA1221">
          <w:rPr>
            <w:rFonts w:eastAsia="Calibri"/>
            <w:color w:val="000000"/>
            <w:sz w:val="20"/>
            <w:szCs w:val="20"/>
          </w:rPr>
          <w:t>Gavrilovic N, </w:t>
        </w:r>
      </w:hyperlink>
      <w:hyperlink r:id="rId78" w:history="1">
        <w:r w:rsidR="0070193C" w:rsidRPr="00FA1221">
          <w:rPr>
            <w:rFonts w:eastAsia="Calibri"/>
            <w:color w:val="000000"/>
            <w:sz w:val="20"/>
            <w:szCs w:val="20"/>
          </w:rPr>
          <w:t xml:space="preserve">Petrovic O, </w:t>
        </w:r>
      </w:hyperlink>
      <w:hyperlink r:id="rId79" w:history="1">
        <w:r w:rsidR="0070193C" w:rsidRPr="00FA1221">
          <w:rPr>
            <w:rFonts w:eastAsia="Calibri"/>
            <w:color w:val="000000"/>
            <w:sz w:val="20"/>
            <w:szCs w:val="20"/>
          </w:rPr>
          <w:t>Boricic-Kostic MV, </w:t>
        </w:r>
      </w:hyperlink>
      <w:hyperlink r:id="rId80" w:history="1">
        <w:r w:rsidR="0070193C" w:rsidRPr="00FA1221">
          <w:rPr>
            <w:rFonts w:eastAsia="Calibri"/>
            <w:color w:val="000000"/>
            <w:sz w:val="20"/>
            <w:szCs w:val="20"/>
          </w:rPr>
          <w:t xml:space="preserve">Tomic-Dragovic M, </w:t>
        </w:r>
      </w:hyperlink>
      <w:hyperlink r:id="rId81" w:history="1">
        <w:r w:rsidR="0070193C" w:rsidRPr="00FA1221">
          <w:rPr>
            <w:rFonts w:eastAsia="Calibri"/>
            <w:color w:val="000000"/>
            <w:sz w:val="20"/>
            <w:szCs w:val="20"/>
          </w:rPr>
          <w:t>Jovanovic I,</w:t>
        </w:r>
      </w:hyperlink>
      <w:r w:rsidR="0070193C" w:rsidRPr="00FA1221">
        <w:rPr>
          <w:sz w:val="20"/>
          <w:szCs w:val="20"/>
        </w:rPr>
        <w:t xml:space="preserve"> </w:t>
      </w:r>
      <w:hyperlink r:id="rId82" w:history="1">
        <w:r w:rsidR="0070193C" w:rsidRPr="00FA1221">
          <w:rPr>
            <w:rFonts w:eastAsia="Calibri"/>
            <w:color w:val="000000"/>
            <w:sz w:val="20"/>
            <w:szCs w:val="20"/>
          </w:rPr>
          <w:t xml:space="preserve">Draganic G, </w:t>
        </w:r>
      </w:hyperlink>
      <w:hyperlink r:id="rId83" w:history="1">
        <w:r w:rsidR="0070193C" w:rsidRPr="00FA1221">
          <w:rPr>
            <w:rFonts w:eastAsia="Calibri"/>
            <w:color w:val="000000"/>
            <w:sz w:val="20"/>
            <w:szCs w:val="20"/>
          </w:rPr>
          <w:t>Matic SZ, </w:t>
        </w:r>
      </w:hyperlink>
      <w:hyperlink r:id="rId84" w:history="1">
        <w:r w:rsidR="0070193C" w:rsidRPr="00FA1221">
          <w:rPr>
            <w:rFonts w:eastAsia="Calibri"/>
            <w:b/>
            <w:color w:val="000000"/>
            <w:sz w:val="20"/>
            <w:szCs w:val="20"/>
          </w:rPr>
          <w:t>Petrovic</w:t>
        </w:r>
        <w:r w:rsidR="0070193C" w:rsidRPr="00FA1221">
          <w:rPr>
            <w:rFonts w:eastAsia="Calibri"/>
            <w:color w:val="000000"/>
            <w:sz w:val="20"/>
            <w:szCs w:val="20"/>
          </w:rPr>
          <w:t xml:space="preserve"> </w:t>
        </w:r>
        <w:r w:rsidR="0070193C" w:rsidRPr="00FA1221">
          <w:rPr>
            <w:rFonts w:eastAsia="Calibri"/>
            <w:b/>
            <w:color w:val="000000"/>
            <w:sz w:val="20"/>
            <w:szCs w:val="20"/>
          </w:rPr>
          <w:t>JM</w:t>
        </w:r>
        <w:r w:rsidR="0070193C" w:rsidRPr="00FA1221">
          <w:rPr>
            <w:rFonts w:eastAsia="Calibri"/>
            <w:color w:val="000000"/>
            <w:sz w:val="20"/>
            <w:szCs w:val="20"/>
          </w:rPr>
          <w:t>,</w:t>
        </w:r>
      </w:hyperlink>
      <w:r w:rsidR="0070193C" w:rsidRPr="00FA1221">
        <w:rPr>
          <w:rFonts w:eastAsia="Calibri"/>
          <w:color w:val="000000"/>
          <w:sz w:val="20"/>
          <w:szCs w:val="20"/>
        </w:rPr>
        <w:t> </w:t>
      </w:r>
      <w:hyperlink r:id="rId85" w:history="1">
        <w:r w:rsidR="0070193C" w:rsidRPr="00FA1221">
          <w:rPr>
            <w:rFonts w:eastAsia="Calibri"/>
            <w:color w:val="000000"/>
            <w:sz w:val="20"/>
            <w:szCs w:val="20"/>
          </w:rPr>
          <w:t>Paunovic IR, </w:t>
        </w:r>
      </w:hyperlink>
      <w:hyperlink r:id="rId86" w:history="1">
        <w:r w:rsidR="0070193C" w:rsidRPr="00FA1221">
          <w:rPr>
            <w:rFonts w:eastAsia="Calibri"/>
            <w:color w:val="000000"/>
            <w:sz w:val="20"/>
            <w:szCs w:val="20"/>
          </w:rPr>
          <w:t>Tutus VD, </w:t>
        </w:r>
      </w:hyperlink>
      <w:hyperlink r:id="rId87" w:history="1">
        <w:r w:rsidR="0070193C" w:rsidRPr="00FA1221">
          <w:rPr>
            <w:rFonts w:eastAsia="Calibri"/>
            <w:color w:val="000000"/>
            <w:sz w:val="20"/>
            <w:szCs w:val="20"/>
          </w:rPr>
          <w:t>Putnik SM, </w:t>
        </w:r>
      </w:hyperlink>
      <w:hyperlink r:id="rId88" w:history="1">
        <w:r w:rsidR="0070193C" w:rsidRPr="00FA1221">
          <w:rPr>
            <w:rFonts w:eastAsia="Calibri"/>
            <w:color w:val="000000"/>
            <w:sz w:val="20"/>
            <w:szCs w:val="20"/>
          </w:rPr>
          <w:t>Obrenovic-Kircanski BB, </w:t>
        </w:r>
      </w:hyperlink>
      <w:hyperlink r:id="rId89" w:history="1">
        <w:r w:rsidR="0070193C" w:rsidRPr="00FA1221">
          <w:rPr>
            <w:rFonts w:eastAsia="Calibri"/>
            <w:color w:val="000000"/>
            <w:sz w:val="20"/>
            <w:szCs w:val="20"/>
          </w:rPr>
          <w:t>Ivanovic BA, </w:t>
        </w:r>
      </w:hyperlink>
      <w:hyperlink r:id="rId90" w:history="1">
        <w:r w:rsidR="0070193C" w:rsidRPr="00FA1221">
          <w:rPr>
            <w:rFonts w:eastAsia="Calibri"/>
            <w:color w:val="000000"/>
            <w:sz w:val="20"/>
            <w:szCs w:val="20"/>
          </w:rPr>
          <w:t>Trifunovic DD. </w:t>
        </w:r>
      </w:hyperlink>
      <w:r w:rsidR="0070193C" w:rsidRPr="00FA1221">
        <w:rPr>
          <w:rFonts w:eastAsia="Calibri"/>
          <w:color w:val="000000"/>
          <w:sz w:val="20"/>
          <w:szCs w:val="20"/>
        </w:rPr>
        <w:t xml:space="preserve">Role of echocardiographic findings and blood culture in embolic complications in patients with infective endocarditis. ESC Congress 2019 together with World Congress of Cardiology, </w:t>
      </w:r>
      <w:r w:rsidR="0070193C" w:rsidRPr="00FA1221">
        <w:rPr>
          <w:rFonts w:eastAsia="NimbusSanL-Regu"/>
          <w:color w:val="000000"/>
          <w:sz w:val="20"/>
          <w:szCs w:val="20"/>
        </w:rPr>
        <w:t xml:space="preserve">31 August – 4 September 2019, </w:t>
      </w:r>
      <w:r w:rsidR="0070193C" w:rsidRPr="00FA1221">
        <w:rPr>
          <w:rFonts w:eastAsia="Calibri"/>
          <w:color w:val="000000"/>
          <w:sz w:val="20"/>
          <w:szCs w:val="20"/>
        </w:rPr>
        <w:t xml:space="preserve">Paris, France. Eur Heart J. 2019; vol.40(Suppl_1):1709. </w:t>
      </w:r>
      <w:hyperlink r:id="rId91" w:history="1">
        <w:r w:rsidR="0070193C" w:rsidRPr="00FA1221">
          <w:rPr>
            <w:rFonts w:eastAsia="Calibri"/>
            <w:color w:val="000000"/>
            <w:sz w:val="20"/>
            <w:szCs w:val="20"/>
            <w:bdr w:val="none" w:sz="0" w:space="0" w:color="auto" w:frame="1"/>
            <w:shd w:val="clear" w:color="auto" w:fill="FFFFFF"/>
          </w:rPr>
          <w:t>https://doi.org/10.1093/eurheartj/ehz748.1075</w:t>
        </w:r>
      </w:hyperlink>
      <w:r w:rsidR="0070193C" w:rsidRPr="00FA1221">
        <w:rPr>
          <w:rFonts w:eastAsia="Calibri"/>
          <w:color w:val="000000"/>
          <w:sz w:val="20"/>
          <w:szCs w:val="20"/>
        </w:rPr>
        <w:t xml:space="preserve">. </w:t>
      </w:r>
      <w:r w:rsidR="0070193C" w:rsidRPr="00FA1221">
        <w:rPr>
          <w:rFonts w:eastAsia="Calibri"/>
          <w:b/>
          <w:color w:val="000000"/>
          <w:sz w:val="20"/>
          <w:szCs w:val="20"/>
        </w:rPr>
        <w:t>M34</w:t>
      </w:r>
    </w:p>
    <w:p w:rsidR="0070193C" w:rsidRPr="00FA1221" w:rsidRDefault="00D615B5" w:rsidP="00EB3409">
      <w:pPr>
        <w:pStyle w:val="ListParagraph"/>
        <w:numPr>
          <w:ilvl w:val="0"/>
          <w:numId w:val="136"/>
        </w:numPr>
        <w:spacing w:after="0"/>
        <w:rPr>
          <w:rFonts w:eastAsia="Calibri"/>
          <w:b/>
          <w:color w:val="000000"/>
          <w:sz w:val="20"/>
          <w:szCs w:val="20"/>
        </w:rPr>
      </w:pPr>
      <w:hyperlink r:id="rId92" w:history="1">
        <w:r w:rsidR="0070193C" w:rsidRPr="00FA1221">
          <w:rPr>
            <w:rFonts w:eastAsia="Calibri"/>
            <w:color w:val="000000"/>
            <w:sz w:val="20"/>
            <w:szCs w:val="20"/>
          </w:rPr>
          <w:t>Milasinovic GR, </w:t>
        </w:r>
      </w:hyperlink>
      <w:hyperlink r:id="rId93" w:history="1">
        <w:r w:rsidR="0070193C" w:rsidRPr="00FA1221">
          <w:rPr>
            <w:rFonts w:eastAsia="Calibri"/>
            <w:color w:val="000000"/>
            <w:sz w:val="20"/>
            <w:szCs w:val="20"/>
          </w:rPr>
          <w:t>Petrovic MT, </w:t>
        </w:r>
      </w:hyperlink>
      <w:hyperlink r:id="rId94" w:history="1">
        <w:r w:rsidR="0070193C" w:rsidRPr="00FA1221">
          <w:rPr>
            <w:rFonts w:eastAsia="Calibri"/>
            <w:color w:val="000000"/>
            <w:sz w:val="20"/>
            <w:szCs w:val="20"/>
          </w:rPr>
          <w:t>Radovanovic NN, </w:t>
        </w:r>
      </w:hyperlink>
      <w:hyperlink r:id="rId95" w:history="1">
        <w:r w:rsidR="0070193C" w:rsidRPr="00FA1221">
          <w:rPr>
            <w:rFonts w:eastAsia="Calibri"/>
            <w:color w:val="000000"/>
            <w:sz w:val="20"/>
            <w:szCs w:val="20"/>
          </w:rPr>
          <w:t>Pavlovic SU</w:t>
        </w:r>
      </w:hyperlink>
      <w:r w:rsidR="0070193C" w:rsidRPr="00FA1221">
        <w:rPr>
          <w:rFonts w:eastAsia="Calibri"/>
          <w:noProof/>
          <w:color w:val="000000"/>
          <w:sz w:val="20"/>
          <w:szCs w:val="20"/>
        </w:rPr>
        <w:t>,</w:t>
      </w:r>
      <w:r w:rsidR="0070193C" w:rsidRPr="00FA1221">
        <w:rPr>
          <w:rFonts w:eastAsia="Calibri"/>
          <w:color w:val="000000"/>
          <w:sz w:val="20"/>
          <w:szCs w:val="20"/>
        </w:rPr>
        <w:t> </w:t>
      </w:r>
      <w:hyperlink r:id="rId96" w:history="1">
        <w:r w:rsidR="0070193C" w:rsidRPr="00FA1221">
          <w:rPr>
            <w:rFonts w:eastAsia="Calibri"/>
            <w:color w:val="000000"/>
            <w:sz w:val="20"/>
            <w:szCs w:val="20"/>
          </w:rPr>
          <w:t>Nikcevic G, </w:t>
        </w:r>
      </w:hyperlink>
      <w:hyperlink r:id="rId97" w:history="1">
        <w:r w:rsidR="0070193C" w:rsidRPr="00FA1221">
          <w:rPr>
            <w:rFonts w:eastAsia="Calibri"/>
            <w:color w:val="000000"/>
            <w:sz w:val="20"/>
            <w:szCs w:val="20"/>
          </w:rPr>
          <w:t xml:space="preserve">Kircanski B, </w:t>
        </w:r>
      </w:hyperlink>
      <w:hyperlink r:id="rId98" w:history="1">
        <w:r w:rsidR="0070193C" w:rsidRPr="00FA1221">
          <w:rPr>
            <w:rFonts w:eastAsia="Calibri"/>
            <w:color w:val="000000"/>
            <w:sz w:val="20"/>
            <w:szCs w:val="20"/>
          </w:rPr>
          <w:t>Petrovic IM, </w:t>
        </w:r>
      </w:hyperlink>
      <w:hyperlink r:id="rId99" w:history="1">
        <w:r w:rsidR="0070193C" w:rsidRPr="00FA1221">
          <w:rPr>
            <w:rFonts w:eastAsia="Calibri"/>
            <w:color w:val="000000"/>
            <w:sz w:val="20"/>
            <w:szCs w:val="20"/>
          </w:rPr>
          <w:t>Trifunovic DD, </w:t>
        </w:r>
      </w:hyperlink>
      <w:hyperlink r:id="rId100" w:history="1">
        <w:r w:rsidR="0070193C" w:rsidRPr="00FA1221">
          <w:rPr>
            <w:rFonts w:eastAsia="Calibri"/>
            <w:b/>
            <w:color w:val="000000"/>
            <w:sz w:val="20"/>
            <w:szCs w:val="20"/>
          </w:rPr>
          <w:t>Petrovic JM</w:t>
        </w:r>
      </w:hyperlink>
      <w:r w:rsidR="0070193C" w:rsidRPr="00FA1221">
        <w:rPr>
          <w:rFonts w:eastAsia="Calibri"/>
          <w:noProof/>
          <w:color w:val="000000"/>
          <w:sz w:val="20"/>
          <w:szCs w:val="20"/>
        </w:rPr>
        <w:t>,</w:t>
      </w:r>
      <w:r w:rsidR="0070193C" w:rsidRPr="00FA1221">
        <w:rPr>
          <w:rFonts w:eastAsia="Calibri"/>
          <w:color w:val="000000"/>
          <w:sz w:val="20"/>
          <w:szCs w:val="20"/>
        </w:rPr>
        <w:t> </w:t>
      </w:r>
      <w:hyperlink r:id="rId101" w:history="1">
        <w:r w:rsidR="0070193C" w:rsidRPr="00FA1221">
          <w:rPr>
            <w:rFonts w:eastAsia="Calibri"/>
            <w:color w:val="000000"/>
            <w:sz w:val="20"/>
            <w:szCs w:val="20"/>
          </w:rPr>
          <w:t>Petrovic MZ. </w:t>
        </w:r>
      </w:hyperlink>
      <w:r w:rsidR="0070193C" w:rsidRPr="00FA1221">
        <w:rPr>
          <w:rFonts w:eastAsia="Calibri"/>
          <w:color w:val="000000"/>
          <w:sz w:val="20"/>
          <w:szCs w:val="20"/>
        </w:rPr>
        <w:t>Long-term follow-up of patients with dilated cardiomyopathy receiving cardiac resynchronization therapy: responders vs nonresponders-10 years single center trial. Heart Failure 2018 and the World Congress on Acute Heart Failure, 26-29 May 2018, Vienna, Austria. Eur J Heart Fail. 2018; vol.20(Suppl_1):90.</w:t>
      </w:r>
      <w:hyperlink r:id="rId102" w:history="1">
        <w:r w:rsidR="0070193C" w:rsidRPr="00FA1221">
          <w:rPr>
            <w:rFonts w:eastAsia="Calibri"/>
            <w:color w:val="000000"/>
            <w:sz w:val="20"/>
            <w:szCs w:val="20"/>
          </w:rPr>
          <w:t>https://doi.org/10.1002/ejhf.1197</w:t>
        </w:r>
      </w:hyperlink>
      <w:r w:rsidR="0070193C" w:rsidRPr="00FA1221">
        <w:rPr>
          <w:rFonts w:eastAsia="Calibri"/>
          <w:color w:val="000000"/>
          <w:sz w:val="20"/>
          <w:szCs w:val="20"/>
        </w:rPr>
        <w:t xml:space="preserve">. </w:t>
      </w:r>
      <w:r w:rsidR="0070193C" w:rsidRPr="00FA1221">
        <w:rPr>
          <w:rFonts w:eastAsia="Calibri"/>
          <w:b/>
          <w:color w:val="000000"/>
          <w:sz w:val="20"/>
          <w:szCs w:val="20"/>
        </w:rPr>
        <w:t>M34</w:t>
      </w:r>
    </w:p>
    <w:p w:rsidR="0070193C" w:rsidRPr="00FA1221" w:rsidRDefault="0070193C" w:rsidP="00EB3409">
      <w:pPr>
        <w:pStyle w:val="ListParagraph"/>
        <w:numPr>
          <w:ilvl w:val="0"/>
          <w:numId w:val="136"/>
        </w:numPr>
        <w:spacing w:after="0"/>
        <w:rPr>
          <w:rFonts w:eastAsia="Calibri"/>
          <w:b/>
          <w:color w:val="000000"/>
          <w:sz w:val="20"/>
          <w:szCs w:val="20"/>
        </w:rPr>
      </w:pPr>
      <w:r w:rsidRPr="00FA1221">
        <w:rPr>
          <w:rFonts w:eastAsia="Calibri"/>
          <w:b/>
          <w:color w:val="000000"/>
          <w:sz w:val="20"/>
          <w:szCs w:val="20"/>
        </w:rPr>
        <w:t>Petrovic J</w:t>
      </w:r>
      <w:r w:rsidRPr="00FA1221">
        <w:rPr>
          <w:rFonts w:eastAsia="Calibri"/>
          <w:color w:val="000000"/>
          <w:sz w:val="20"/>
          <w:szCs w:val="20"/>
        </w:rPr>
        <w:t xml:space="preserve">, Krasic S, Petrovic I, Petrovic O, Vasic D, Trifunovic D, Boricic Kostic M, Dragovic M, Vujisic Tesic B, Petrovic M, Ivanovic B. Bicuspid aortic valve aortopathy: are there any differences depending on the valvular dysfunction type? </w:t>
      </w:r>
      <w:r w:rsidRPr="00FA1221">
        <w:rPr>
          <w:rFonts w:eastAsia="Calibri"/>
          <w:bCs/>
          <w:color w:val="000000"/>
          <w:sz w:val="20"/>
          <w:szCs w:val="20"/>
        </w:rPr>
        <w:t>EuroEcho 2017 The Twenty-First Annual Meeting of the European Association of Echocardiography</w:t>
      </w:r>
      <w:r w:rsidRPr="00FA1221">
        <w:rPr>
          <w:rFonts w:eastAsia="Calibri"/>
          <w:b/>
          <w:bCs/>
          <w:color w:val="000000"/>
          <w:sz w:val="20"/>
          <w:szCs w:val="20"/>
        </w:rPr>
        <w:t>,</w:t>
      </w:r>
      <w:r w:rsidRPr="00FA1221">
        <w:rPr>
          <w:rFonts w:eastAsia="Calibri"/>
          <w:bCs/>
          <w:color w:val="000000"/>
          <w:sz w:val="20"/>
          <w:szCs w:val="20"/>
        </w:rPr>
        <w:t xml:space="preserve"> 6-9 December 2017, Lisbon</w:t>
      </w:r>
      <w:r w:rsidRPr="00FA1221">
        <w:rPr>
          <w:rFonts w:eastAsia="Calibri"/>
          <w:b/>
          <w:bCs/>
          <w:color w:val="000000"/>
          <w:sz w:val="20"/>
          <w:szCs w:val="20"/>
        </w:rPr>
        <w:t xml:space="preserve">, </w:t>
      </w:r>
      <w:r w:rsidRPr="00FA1221">
        <w:rPr>
          <w:rFonts w:eastAsia="Calibri"/>
          <w:bCs/>
          <w:color w:val="000000"/>
          <w:sz w:val="20"/>
          <w:szCs w:val="20"/>
        </w:rPr>
        <w:t xml:space="preserve">Portugal. </w:t>
      </w:r>
      <w:r w:rsidRPr="00FA1221">
        <w:rPr>
          <w:rFonts w:eastAsia="Calibri"/>
          <w:color w:val="000000"/>
          <w:sz w:val="20"/>
          <w:szCs w:val="20"/>
        </w:rPr>
        <w:t>Eur Heart J Cardiovasc Imaging Abstracts Supplement. 2017; vol.18(Suppl_3):iii155. https:doi.org/10.1093/ehjci/jex279.</w:t>
      </w:r>
      <w:r w:rsidRPr="00FA1221">
        <w:rPr>
          <w:rFonts w:eastAsia="Calibri"/>
          <w:b/>
          <w:color w:val="000000"/>
          <w:sz w:val="20"/>
          <w:szCs w:val="20"/>
        </w:rPr>
        <w:t xml:space="preserve"> M34</w:t>
      </w:r>
    </w:p>
    <w:p w:rsidR="0070193C" w:rsidRPr="00FA1221" w:rsidRDefault="0070193C" w:rsidP="00EB3409">
      <w:pPr>
        <w:pStyle w:val="ListParagraph"/>
        <w:numPr>
          <w:ilvl w:val="0"/>
          <w:numId w:val="136"/>
        </w:numPr>
        <w:autoSpaceDE w:val="0"/>
        <w:autoSpaceDN w:val="0"/>
        <w:adjustRightInd w:val="0"/>
        <w:spacing w:after="0"/>
        <w:rPr>
          <w:rFonts w:eastAsia="Calibri"/>
          <w:color w:val="000000"/>
          <w:sz w:val="20"/>
          <w:szCs w:val="20"/>
        </w:rPr>
      </w:pPr>
      <w:r w:rsidRPr="00FA1221">
        <w:rPr>
          <w:rFonts w:eastAsia="Calibri"/>
          <w:color w:val="000000"/>
          <w:sz w:val="20"/>
          <w:szCs w:val="20"/>
        </w:rPr>
        <w:t xml:space="preserve">Trifunovic D, Obrenovic- Kircanski B, Ivanovic B, Kalimanovska-Ostric D, </w:t>
      </w:r>
      <w:r w:rsidRPr="00FA1221">
        <w:rPr>
          <w:rFonts w:eastAsia="Calibri"/>
          <w:b/>
          <w:color w:val="000000"/>
          <w:sz w:val="20"/>
          <w:szCs w:val="20"/>
        </w:rPr>
        <w:t>Petrovic J</w:t>
      </w:r>
      <w:r w:rsidRPr="00FA1221">
        <w:rPr>
          <w:rFonts w:eastAsia="Calibri"/>
          <w:color w:val="000000"/>
          <w:sz w:val="20"/>
          <w:szCs w:val="20"/>
        </w:rPr>
        <w:t xml:space="preserve">, Petrovic I, Petrovic O, Jovanovic I, Matic S, Tutus V, Putnik S, Boricic-Kostic M, Stepanovic J, Vujisic-Tesic B, Petrovic M. In-hospital mortality in patients with infective endocarditis: comparison between different scoring systems. </w:t>
      </w:r>
      <w:r w:rsidRPr="00FA1221">
        <w:rPr>
          <w:rFonts w:eastAsia="Calibri"/>
          <w:bCs/>
          <w:color w:val="000000"/>
          <w:sz w:val="20"/>
          <w:szCs w:val="20"/>
        </w:rPr>
        <w:t>EuroEcho 2017The Twenty-First Annual Meeting of the European Association of Echocardiography</w:t>
      </w:r>
      <w:r w:rsidRPr="00FA1221">
        <w:rPr>
          <w:rFonts w:eastAsia="Calibri"/>
          <w:b/>
          <w:bCs/>
          <w:color w:val="000000"/>
          <w:sz w:val="20"/>
          <w:szCs w:val="20"/>
        </w:rPr>
        <w:t>,</w:t>
      </w:r>
      <w:r w:rsidRPr="00FA1221">
        <w:rPr>
          <w:rFonts w:eastAsia="Calibri"/>
          <w:bCs/>
          <w:color w:val="000000"/>
          <w:sz w:val="20"/>
          <w:szCs w:val="20"/>
        </w:rPr>
        <w:t xml:space="preserve"> 6-9 December 2017, Lisbon</w:t>
      </w:r>
      <w:r w:rsidRPr="00FA1221">
        <w:rPr>
          <w:rFonts w:eastAsia="Calibri"/>
          <w:b/>
          <w:bCs/>
          <w:color w:val="000000"/>
          <w:sz w:val="20"/>
          <w:szCs w:val="20"/>
        </w:rPr>
        <w:t xml:space="preserve">, </w:t>
      </w:r>
      <w:r w:rsidRPr="00FA1221">
        <w:rPr>
          <w:rFonts w:eastAsia="Calibri"/>
          <w:bCs/>
          <w:color w:val="000000"/>
          <w:sz w:val="20"/>
          <w:szCs w:val="20"/>
        </w:rPr>
        <w:t>Portugal.</w:t>
      </w:r>
      <w:r w:rsidRPr="00FA1221">
        <w:rPr>
          <w:rFonts w:eastAsia="Calibri"/>
          <w:color w:val="000000"/>
          <w:sz w:val="20"/>
          <w:szCs w:val="20"/>
        </w:rPr>
        <w:t>Eur Heart J Cardiovasc Imaging Abstracts Supplement. 2017; vol.18(Suppl_3):iii144. https:doi.org/10.1093/ehjci/jex279.</w:t>
      </w:r>
      <w:r w:rsidRPr="00FA1221">
        <w:rPr>
          <w:rFonts w:eastAsia="Calibri"/>
          <w:b/>
          <w:color w:val="000000"/>
          <w:sz w:val="20"/>
          <w:szCs w:val="20"/>
        </w:rPr>
        <w:t xml:space="preserve"> M34</w:t>
      </w:r>
    </w:p>
    <w:p w:rsidR="0070193C" w:rsidRPr="00FA1221" w:rsidRDefault="0070193C" w:rsidP="00EB3409">
      <w:pPr>
        <w:pStyle w:val="ListParagraph"/>
        <w:numPr>
          <w:ilvl w:val="0"/>
          <w:numId w:val="136"/>
        </w:numPr>
        <w:spacing w:after="0"/>
        <w:rPr>
          <w:rFonts w:eastAsia="Calibri"/>
          <w:color w:val="000000"/>
          <w:sz w:val="20"/>
          <w:szCs w:val="20"/>
        </w:rPr>
      </w:pPr>
      <w:r w:rsidRPr="00FA1221">
        <w:rPr>
          <w:rFonts w:eastAsia="Calibri"/>
          <w:color w:val="000000"/>
          <w:sz w:val="20"/>
          <w:szCs w:val="20"/>
        </w:rPr>
        <w:t xml:space="preserve">Trifunovic D, Marinkovic J, Obrenovic- Kircanski B, Ivanovic B, Kalimanovska-Ostric D, Stevanovic G, Petrovic M, Boricic-Kostic M, Petrovic O, Tutos V, Petrovic I, </w:t>
      </w:r>
      <w:r w:rsidRPr="00FA1221">
        <w:rPr>
          <w:rFonts w:eastAsia="Calibri"/>
          <w:b/>
          <w:color w:val="000000"/>
          <w:sz w:val="20"/>
          <w:szCs w:val="20"/>
        </w:rPr>
        <w:t xml:space="preserve">Petrovic J, </w:t>
      </w:r>
      <w:r w:rsidRPr="00FA1221">
        <w:rPr>
          <w:rFonts w:eastAsia="Calibri"/>
          <w:color w:val="000000"/>
          <w:sz w:val="20"/>
          <w:szCs w:val="20"/>
        </w:rPr>
        <w:t xml:space="preserve">Draganic G, Stepanovic J, Vujisic-Tesic B. Relation between causative pathogen and echocardiographic findings in patients with infective endocarditis: is there an association and is it clinically relevant? </w:t>
      </w:r>
      <w:r w:rsidRPr="00FA1221">
        <w:rPr>
          <w:rFonts w:eastAsia="Calibri"/>
          <w:bCs/>
          <w:color w:val="000000"/>
          <w:sz w:val="20"/>
          <w:szCs w:val="20"/>
        </w:rPr>
        <w:t>EuroEcho 2016The Twentieth Annual Meeting of the European Association of Echocardiography</w:t>
      </w:r>
      <w:r w:rsidRPr="00FA1221">
        <w:rPr>
          <w:rFonts w:eastAsia="Calibri"/>
          <w:b/>
          <w:bCs/>
          <w:color w:val="000000"/>
          <w:sz w:val="20"/>
          <w:szCs w:val="20"/>
        </w:rPr>
        <w:t>,</w:t>
      </w:r>
      <w:r w:rsidRPr="00FA1221">
        <w:rPr>
          <w:rFonts w:eastAsia="Calibri"/>
          <w:bCs/>
          <w:color w:val="000000"/>
          <w:sz w:val="20"/>
          <w:szCs w:val="20"/>
        </w:rPr>
        <w:t xml:space="preserve"> 7-10 December 2016, Leipzig, Germany.</w:t>
      </w:r>
      <w:r w:rsidRPr="00FA1221">
        <w:rPr>
          <w:rFonts w:eastAsia="Calibri"/>
          <w:color w:val="000000"/>
          <w:sz w:val="20"/>
          <w:szCs w:val="20"/>
        </w:rPr>
        <w:t xml:space="preserve">Eur Heart J Cardiovasc Imaging Abstracts Supplement. 2016; vol.17(Suppl_2):ii229. </w:t>
      </w:r>
      <w:hyperlink r:id="rId103" w:history="1">
        <w:r w:rsidRPr="00FA1221">
          <w:rPr>
            <w:rFonts w:eastAsia="Calibri"/>
            <w:color w:val="000000"/>
            <w:sz w:val="20"/>
            <w:szCs w:val="20"/>
          </w:rPr>
          <w:t>https://doi.org/10.1093/ehjci/jew262</w:t>
        </w:r>
      </w:hyperlink>
      <w:r w:rsidRPr="00FA1221">
        <w:rPr>
          <w:rFonts w:eastAsia="Calibri"/>
          <w:color w:val="000000"/>
          <w:sz w:val="20"/>
          <w:szCs w:val="20"/>
        </w:rPr>
        <w:t>.</w:t>
      </w:r>
      <w:r w:rsidRPr="00FA1221">
        <w:rPr>
          <w:rFonts w:eastAsia="Calibri"/>
          <w:b/>
          <w:color w:val="000000"/>
          <w:sz w:val="20"/>
          <w:szCs w:val="20"/>
        </w:rPr>
        <w:t xml:space="preserve"> M34</w:t>
      </w:r>
    </w:p>
    <w:p w:rsidR="0070193C" w:rsidRPr="00FA1221" w:rsidRDefault="0070193C" w:rsidP="00EB3409">
      <w:pPr>
        <w:pStyle w:val="ListParagraph"/>
        <w:numPr>
          <w:ilvl w:val="0"/>
          <w:numId w:val="136"/>
        </w:numPr>
        <w:spacing w:after="0"/>
        <w:rPr>
          <w:rFonts w:eastAsia="Calibri"/>
          <w:color w:val="000000"/>
          <w:sz w:val="20"/>
          <w:szCs w:val="20"/>
        </w:rPr>
      </w:pPr>
      <w:r w:rsidRPr="00FA1221">
        <w:rPr>
          <w:rFonts w:eastAsia="Calibri"/>
          <w:b/>
          <w:color w:val="000000"/>
          <w:sz w:val="20"/>
          <w:szCs w:val="20"/>
        </w:rPr>
        <w:t>Petrovic J</w:t>
      </w:r>
      <w:r w:rsidRPr="00FA1221">
        <w:rPr>
          <w:rFonts w:eastAsia="Calibri"/>
          <w:color w:val="000000"/>
          <w:sz w:val="20"/>
          <w:szCs w:val="20"/>
        </w:rPr>
        <w:t xml:space="preserve">, Petrovic M, Vujisic-Tesic B, Trifunovic D, Boricic-Kostic M, Petrovic I, Draganic G, Petrovic O, Tomic-Dragovic M. The role of echocardiography in the differential diagnosis of prolonged fever of unknown origin. EuroEcho 2015 The Nineteenth Annual Meeting of the European Association of Echocardiography, 2-5 December 2015, Seville, Spain. Eur Heart J </w:t>
      </w:r>
      <w:r w:rsidRPr="00FA1221">
        <w:rPr>
          <w:rFonts w:eastAsia="Calibri"/>
          <w:color w:val="000000"/>
          <w:sz w:val="20"/>
          <w:szCs w:val="20"/>
        </w:rPr>
        <w:lastRenderedPageBreak/>
        <w:t xml:space="preserve">Cardiovasc Imaging Abstracts Supplement. 2015; vol.16(Suppl_2):ii85.  </w:t>
      </w:r>
      <w:hyperlink r:id="rId104" w:history="1">
        <w:r w:rsidRPr="00FA1221">
          <w:rPr>
            <w:rFonts w:eastAsia="Calibri"/>
            <w:color w:val="000000"/>
            <w:sz w:val="20"/>
            <w:szCs w:val="20"/>
            <w:bdr w:val="none" w:sz="0" w:space="0" w:color="auto" w:frame="1"/>
            <w:shd w:val="clear" w:color="auto" w:fill="FFFFFF"/>
          </w:rPr>
          <w:t>https://doi.org/10.1093/ehjci/jev278</w:t>
        </w:r>
      </w:hyperlink>
      <w:r w:rsidRPr="00FA1221">
        <w:rPr>
          <w:rFonts w:eastAsia="Calibri"/>
          <w:color w:val="000000"/>
          <w:sz w:val="20"/>
          <w:szCs w:val="20"/>
        </w:rPr>
        <w:t>.</w:t>
      </w:r>
      <w:r w:rsidRPr="00FA1221">
        <w:rPr>
          <w:rFonts w:eastAsia="Calibri"/>
          <w:b/>
          <w:color w:val="000000"/>
          <w:sz w:val="20"/>
          <w:szCs w:val="20"/>
        </w:rPr>
        <w:t xml:space="preserve"> M34</w:t>
      </w:r>
    </w:p>
    <w:p w:rsidR="0070193C" w:rsidRPr="00FA1221" w:rsidRDefault="00D615B5" w:rsidP="00EB3409">
      <w:pPr>
        <w:pStyle w:val="ListParagraph"/>
        <w:numPr>
          <w:ilvl w:val="0"/>
          <w:numId w:val="136"/>
        </w:numPr>
        <w:spacing w:after="0"/>
        <w:rPr>
          <w:rFonts w:eastAsia="Calibri"/>
          <w:color w:val="000000"/>
          <w:sz w:val="20"/>
          <w:szCs w:val="20"/>
        </w:rPr>
      </w:pPr>
      <w:hyperlink r:id="rId105" w:history="1">
        <w:r w:rsidR="0070193C" w:rsidRPr="00FA1221">
          <w:rPr>
            <w:rFonts w:eastAsia="Calibri"/>
            <w:color w:val="000000"/>
            <w:sz w:val="20"/>
            <w:szCs w:val="20"/>
          </w:rPr>
          <w:t>Petrovic IM, </w:t>
        </w:r>
      </w:hyperlink>
      <w:hyperlink r:id="rId106" w:history="1">
        <w:r w:rsidR="0070193C" w:rsidRPr="00FA1221">
          <w:rPr>
            <w:rFonts w:eastAsia="Calibri"/>
            <w:color w:val="000000"/>
            <w:sz w:val="20"/>
            <w:szCs w:val="20"/>
          </w:rPr>
          <w:t>Mujovic NM, </w:t>
        </w:r>
      </w:hyperlink>
      <w:hyperlink r:id="rId107" w:history="1">
        <w:r w:rsidR="0070193C" w:rsidRPr="00FA1221">
          <w:rPr>
            <w:rFonts w:eastAsia="Calibri"/>
            <w:color w:val="000000"/>
            <w:sz w:val="20"/>
            <w:szCs w:val="20"/>
          </w:rPr>
          <w:t>Marinkovic MM, </w:t>
        </w:r>
      </w:hyperlink>
      <w:hyperlink r:id="rId108" w:history="1">
        <w:r w:rsidR="0070193C" w:rsidRPr="00FA1221">
          <w:rPr>
            <w:rFonts w:eastAsia="Calibri"/>
            <w:color w:val="000000"/>
            <w:sz w:val="20"/>
            <w:szCs w:val="20"/>
          </w:rPr>
          <w:t>Kocijancic AM, </w:t>
        </w:r>
      </w:hyperlink>
      <w:hyperlink r:id="rId109" w:history="1">
        <w:r w:rsidR="0070193C" w:rsidRPr="00FA1221">
          <w:rPr>
            <w:rFonts w:eastAsia="Calibri"/>
            <w:color w:val="000000"/>
            <w:sz w:val="20"/>
            <w:szCs w:val="20"/>
          </w:rPr>
          <w:t>Kovacevic V, </w:t>
        </w:r>
      </w:hyperlink>
      <w:hyperlink r:id="rId110" w:history="1">
        <w:r w:rsidR="0070193C" w:rsidRPr="00FA1221">
          <w:rPr>
            <w:rFonts w:eastAsia="Calibri"/>
            <w:color w:val="000000"/>
            <w:sz w:val="20"/>
            <w:szCs w:val="20"/>
          </w:rPr>
          <w:t>Simic D</w:t>
        </w:r>
      </w:hyperlink>
      <w:r w:rsidR="0070193C" w:rsidRPr="00FA1221">
        <w:rPr>
          <w:rFonts w:eastAsia="Calibri"/>
          <w:color w:val="000000"/>
          <w:sz w:val="20"/>
          <w:szCs w:val="20"/>
        </w:rPr>
        <w:t>V</w:t>
      </w:r>
      <w:r w:rsidR="0070193C" w:rsidRPr="00FA1221">
        <w:rPr>
          <w:rFonts w:eastAsia="Calibri"/>
          <w:noProof/>
          <w:color w:val="000000"/>
          <w:sz w:val="20"/>
          <w:szCs w:val="20"/>
          <w:bdr w:val="none" w:sz="0" w:space="0" w:color="auto" w:frame="1"/>
        </w:rPr>
        <w:t>,</w:t>
      </w:r>
      <w:r w:rsidR="0070193C" w:rsidRPr="00FA1221">
        <w:rPr>
          <w:rFonts w:eastAsia="Calibri"/>
          <w:color w:val="000000"/>
          <w:sz w:val="20"/>
          <w:szCs w:val="20"/>
        </w:rPr>
        <w:t> </w:t>
      </w:r>
      <w:hyperlink r:id="rId111" w:history="1">
        <w:r w:rsidR="0070193C" w:rsidRPr="00FA1221">
          <w:rPr>
            <w:rFonts w:eastAsia="Calibri"/>
            <w:color w:val="000000"/>
            <w:sz w:val="20"/>
            <w:szCs w:val="20"/>
          </w:rPr>
          <w:t xml:space="preserve">Potpara TS, </w:t>
        </w:r>
      </w:hyperlink>
      <w:hyperlink r:id="rId112" w:history="1">
        <w:r w:rsidR="0070193C" w:rsidRPr="00FA1221">
          <w:rPr>
            <w:rFonts w:eastAsia="Calibri"/>
            <w:color w:val="000000"/>
            <w:sz w:val="20"/>
            <w:szCs w:val="20"/>
          </w:rPr>
          <w:t>Polovina MM, </w:t>
        </w:r>
      </w:hyperlink>
      <w:hyperlink r:id="rId113" w:history="1">
        <w:r w:rsidR="0070193C" w:rsidRPr="00FA1221">
          <w:rPr>
            <w:rFonts w:eastAsia="Calibri"/>
            <w:color w:val="000000"/>
            <w:sz w:val="20"/>
            <w:szCs w:val="20"/>
          </w:rPr>
          <w:t>Djikic DD, </w:t>
        </w:r>
      </w:hyperlink>
      <w:hyperlink r:id="rId114" w:history="1">
        <w:r w:rsidR="0070193C" w:rsidRPr="00FA1221">
          <w:rPr>
            <w:rFonts w:eastAsia="Calibri"/>
            <w:b/>
            <w:color w:val="000000"/>
            <w:sz w:val="20"/>
            <w:szCs w:val="20"/>
          </w:rPr>
          <w:t>Petrovic JM</w:t>
        </w:r>
        <w:r w:rsidR="0070193C" w:rsidRPr="00FA1221">
          <w:rPr>
            <w:rFonts w:eastAsia="Calibri"/>
            <w:color w:val="000000"/>
            <w:sz w:val="20"/>
            <w:szCs w:val="20"/>
          </w:rPr>
          <w:t>. </w:t>
        </w:r>
      </w:hyperlink>
      <w:r w:rsidR="0070193C" w:rsidRPr="00FA1221">
        <w:rPr>
          <w:rFonts w:eastAsia="Calibri"/>
          <w:color w:val="000000"/>
          <w:sz w:val="20"/>
          <w:szCs w:val="20"/>
        </w:rPr>
        <w:t xml:space="preserve">Catheter ablation of ectopic focus of ventricular premature beats in patient with dilated cardiomyopathy and systemic sarcoidosis - case report. </w:t>
      </w:r>
      <w:hyperlink r:id="rId115" w:history="1">
        <w:r w:rsidR="0070193C" w:rsidRPr="00FA1221">
          <w:rPr>
            <w:rFonts w:eastAsia="Calibri"/>
            <w:color w:val="000000"/>
            <w:sz w:val="20"/>
            <w:szCs w:val="20"/>
          </w:rPr>
          <w:t xml:space="preserve">Heart Failure Congress 2014 and the 1st World Congress on Acute Heart Failure, 17–20th May 2014, Athens, Greece. </w:t>
        </w:r>
      </w:hyperlink>
      <w:r w:rsidR="0070193C">
        <w:rPr>
          <w:rFonts w:eastAsia="Calibri"/>
          <w:color w:val="000000"/>
          <w:sz w:val="20"/>
          <w:szCs w:val="20"/>
        </w:rPr>
        <w:t>Eur J Heart Fail. 2014;</w:t>
      </w:r>
      <w:r w:rsidR="0070193C" w:rsidRPr="00FA1221">
        <w:rPr>
          <w:rFonts w:eastAsia="Calibri"/>
          <w:color w:val="000000"/>
          <w:sz w:val="20"/>
          <w:szCs w:val="20"/>
        </w:rPr>
        <w:t>16(Suppl_2):141.</w:t>
      </w:r>
      <w:r w:rsidR="0070193C">
        <w:rPr>
          <w:rFonts w:eastAsia="Calibri"/>
          <w:color w:val="000000"/>
          <w:sz w:val="20"/>
          <w:szCs w:val="20"/>
        </w:rPr>
        <w:t xml:space="preserve"> </w:t>
      </w:r>
      <w:hyperlink r:id="rId116" w:history="1">
        <w:r w:rsidR="0070193C" w:rsidRPr="00FA1221">
          <w:rPr>
            <w:rFonts w:eastAsia="Calibri"/>
            <w:color w:val="000000"/>
            <w:sz w:val="20"/>
            <w:szCs w:val="20"/>
          </w:rPr>
          <w:t>https://doi.org/10.1002/ejhf.93_13</w:t>
        </w:r>
      </w:hyperlink>
      <w:r w:rsidR="0070193C" w:rsidRPr="00FA1221">
        <w:rPr>
          <w:rFonts w:eastAsia="Calibri"/>
          <w:color w:val="000000"/>
          <w:sz w:val="20"/>
          <w:szCs w:val="20"/>
        </w:rPr>
        <w:t>.</w:t>
      </w:r>
      <w:r w:rsidR="0070193C" w:rsidRPr="00FA1221">
        <w:rPr>
          <w:rFonts w:eastAsia="Calibri"/>
          <w:b/>
          <w:color w:val="000000"/>
          <w:sz w:val="20"/>
          <w:szCs w:val="20"/>
        </w:rPr>
        <w:t xml:space="preserve"> M34</w:t>
      </w:r>
    </w:p>
    <w:p w:rsidR="0070193C" w:rsidRPr="00FA1221" w:rsidRDefault="00D615B5" w:rsidP="00EB3409">
      <w:pPr>
        <w:pStyle w:val="ListParagraph"/>
        <w:numPr>
          <w:ilvl w:val="0"/>
          <w:numId w:val="136"/>
        </w:numPr>
        <w:spacing w:after="0"/>
        <w:rPr>
          <w:rFonts w:eastAsia="Calibri"/>
          <w:b/>
          <w:color w:val="000000"/>
          <w:sz w:val="20"/>
          <w:szCs w:val="20"/>
        </w:rPr>
      </w:pPr>
      <w:hyperlink r:id="rId117" w:history="1">
        <w:r w:rsidR="0070193C" w:rsidRPr="00FA1221">
          <w:rPr>
            <w:rFonts w:eastAsia="Calibri"/>
            <w:b/>
            <w:color w:val="000000"/>
            <w:sz w:val="20"/>
            <w:szCs w:val="20"/>
          </w:rPr>
          <w:t>Petrovic JM</w:t>
        </w:r>
        <w:r w:rsidR="0070193C" w:rsidRPr="00FA1221">
          <w:rPr>
            <w:rFonts w:eastAsia="Calibri"/>
            <w:color w:val="000000"/>
            <w:sz w:val="20"/>
            <w:szCs w:val="20"/>
          </w:rPr>
          <w:t>,</w:t>
        </w:r>
      </w:hyperlink>
      <w:r w:rsidR="0070193C" w:rsidRPr="00FA1221">
        <w:rPr>
          <w:sz w:val="20"/>
          <w:szCs w:val="20"/>
        </w:rPr>
        <w:t xml:space="preserve"> </w:t>
      </w:r>
      <w:hyperlink r:id="rId118" w:history="1">
        <w:r w:rsidR="0070193C" w:rsidRPr="00FA1221">
          <w:rPr>
            <w:rFonts w:eastAsia="Calibri"/>
            <w:color w:val="000000"/>
            <w:sz w:val="20"/>
            <w:szCs w:val="20"/>
          </w:rPr>
          <w:t>Milasinovic DG, </w:t>
        </w:r>
      </w:hyperlink>
      <w:hyperlink r:id="rId119" w:history="1">
        <w:r w:rsidR="0070193C" w:rsidRPr="00FA1221">
          <w:rPr>
            <w:rFonts w:eastAsia="Calibri"/>
            <w:color w:val="000000"/>
            <w:sz w:val="20"/>
            <w:szCs w:val="20"/>
          </w:rPr>
          <w:t>Zivkovic MB, </w:t>
        </w:r>
      </w:hyperlink>
      <w:hyperlink r:id="rId120" w:history="1">
        <w:r w:rsidR="0070193C" w:rsidRPr="00FA1221">
          <w:rPr>
            <w:rFonts w:eastAsia="Calibri"/>
            <w:color w:val="000000"/>
            <w:sz w:val="20"/>
            <w:szCs w:val="20"/>
          </w:rPr>
          <w:t>Dedovic VM, </w:t>
        </w:r>
      </w:hyperlink>
      <w:hyperlink r:id="rId121" w:history="1">
        <w:r w:rsidR="0070193C" w:rsidRPr="00FA1221">
          <w:rPr>
            <w:rFonts w:eastAsia="Calibri"/>
            <w:color w:val="000000"/>
            <w:sz w:val="20"/>
            <w:szCs w:val="20"/>
          </w:rPr>
          <w:t>Mehmedbegovic ZH, </w:t>
        </w:r>
      </w:hyperlink>
      <w:hyperlink r:id="rId122" w:history="1">
        <w:r w:rsidR="0070193C" w:rsidRPr="00FA1221">
          <w:rPr>
            <w:rFonts w:eastAsia="Calibri"/>
            <w:color w:val="000000"/>
            <w:sz w:val="20"/>
            <w:szCs w:val="20"/>
          </w:rPr>
          <w:t>Dobric M,</w:t>
        </w:r>
      </w:hyperlink>
      <w:r w:rsidR="0070193C" w:rsidRPr="00FA1221">
        <w:rPr>
          <w:sz w:val="20"/>
          <w:szCs w:val="20"/>
        </w:rPr>
        <w:t xml:space="preserve"> </w:t>
      </w:r>
      <w:hyperlink r:id="rId123" w:history="1">
        <w:r w:rsidR="0070193C" w:rsidRPr="00FA1221">
          <w:rPr>
            <w:rFonts w:eastAsia="Calibri"/>
            <w:color w:val="000000"/>
            <w:sz w:val="20"/>
            <w:szCs w:val="20"/>
          </w:rPr>
          <w:t>Tesic MB,</w:t>
        </w:r>
      </w:hyperlink>
      <w:r w:rsidR="0070193C" w:rsidRPr="00FA1221">
        <w:rPr>
          <w:rFonts w:eastAsia="Calibri"/>
          <w:color w:val="000000"/>
          <w:sz w:val="20"/>
          <w:szCs w:val="20"/>
        </w:rPr>
        <w:t> </w:t>
      </w:r>
      <w:hyperlink r:id="rId124" w:history="1">
        <w:r w:rsidR="0070193C" w:rsidRPr="00FA1221">
          <w:rPr>
            <w:rFonts w:eastAsia="Calibri"/>
            <w:color w:val="000000"/>
            <w:sz w:val="20"/>
            <w:szCs w:val="20"/>
          </w:rPr>
          <w:t>Kovacevic V,</w:t>
        </w:r>
      </w:hyperlink>
      <w:r w:rsidR="0070193C" w:rsidRPr="00FA1221">
        <w:rPr>
          <w:sz w:val="20"/>
          <w:szCs w:val="20"/>
        </w:rPr>
        <w:t xml:space="preserve"> </w:t>
      </w:r>
      <w:hyperlink r:id="rId125" w:history="1">
        <w:r w:rsidR="0070193C" w:rsidRPr="00FA1221">
          <w:rPr>
            <w:rFonts w:eastAsia="Calibri"/>
            <w:color w:val="000000"/>
            <w:sz w:val="20"/>
            <w:szCs w:val="20"/>
          </w:rPr>
          <w:t>Stankovic GR</w:t>
        </w:r>
      </w:hyperlink>
      <w:r w:rsidR="0070193C" w:rsidRPr="00FA1221">
        <w:rPr>
          <w:rFonts w:eastAsia="Calibri"/>
          <w:noProof/>
          <w:color w:val="000000"/>
          <w:sz w:val="20"/>
          <w:szCs w:val="20"/>
          <w:bdr w:val="none" w:sz="0" w:space="0" w:color="auto" w:frame="1"/>
        </w:rPr>
        <w:t xml:space="preserve">. </w:t>
      </w:r>
      <w:r w:rsidR="0070193C" w:rsidRPr="00FA1221">
        <w:rPr>
          <w:rFonts w:eastAsia="Calibri"/>
          <w:color w:val="000000"/>
          <w:sz w:val="20"/>
          <w:szCs w:val="20"/>
        </w:rPr>
        <w:t>In-hospital and long-term mortality after primary PCI for ST-segment elevation myocardial infarction during on-versus off-hours. E</w:t>
      </w:r>
      <w:r w:rsidR="0070193C" w:rsidRPr="00FA1221">
        <w:rPr>
          <w:rFonts w:eastAsia="Calibri"/>
          <w:bCs/>
          <w:color w:val="000000"/>
          <w:sz w:val="20"/>
          <w:szCs w:val="20"/>
        </w:rPr>
        <w:t xml:space="preserve">SC Congress 2012, Munchen, Germany, 25–29 August 2012. </w:t>
      </w:r>
      <w:r w:rsidR="0070193C" w:rsidRPr="00FA1221">
        <w:rPr>
          <w:rFonts w:eastAsia="Calibri"/>
          <w:color w:val="000000"/>
          <w:sz w:val="20"/>
          <w:szCs w:val="20"/>
        </w:rPr>
        <w:t xml:space="preserve">Eur Heart J. 2012; vol. 33(Suppl_1):466-467. </w:t>
      </w:r>
      <w:hyperlink r:id="rId126" w:history="1">
        <w:r w:rsidR="0070193C" w:rsidRPr="00FA1221">
          <w:rPr>
            <w:rFonts w:eastAsia="Calibri"/>
            <w:color w:val="000000"/>
            <w:sz w:val="20"/>
            <w:szCs w:val="20"/>
            <w:bdr w:val="none" w:sz="0" w:space="0" w:color="auto" w:frame="1"/>
            <w:shd w:val="clear" w:color="auto" w:fill="FFFFFF"/>
          </w:rPr>
          <w:t>https://doi.org/10.1093/eurheartj/ehs282</w:t>
        </w:r>
        <w:r w:rsidR="0070193C" w:rsidRPr="00FA1221">
          <w:rPr>
            <w:rFonts w:eastAsia="Calibri"/>
            <w:color w:val="000000"/>
            <w:sz w:val="20"/>
            <w:szCs w:val="20"/>
          </w:rPr>
          <w:t xml:space="preserve">. </w:t>
        </w:r>
        <w:r w:rsidR="0070193C" w:rsidRPr="00FA1221">
          <w:rPr>
            <w:rFonts w:eastAsia="Calibri"/>
            <w:b/>
            <w:color w:val="000000"/>
            <w:sz w:val="20"/>
            <w:szCs w:val="20"/>
          </w:rPr>
          <w:t>M34</w:t>
        </w:r>
      </w:hyperlink>
    </w:p>
    <w:p w:rsidR="0070193C" w:rsidRPr="00244DB7" w:rsidRDefault="0070193C" w:rsidP="00657BF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70193C" w:rsidRPr="008E5312" w:rsidRDefault="0070193C" w:rsidP="00EB3409">
      <w:pPr>
        <w:pStyle w:val="ListParagraph"/>
        <w:numPr>
          <w:ilvl w:val="0"/>
          <w:numId w:val="137"/>
        </w:numPr>
        <w:spacing w:before="0" w:beforeAutospacing="0" w:after="0"/>
        <w:rPr>
          <w:b/>
          <w:bCs/>
          <w:color w:val="222222"/>
          <w:sz w:val="20"/>
          <w:szCs w:val="20"/>
        </w:rPr>
      </w:pPr>
      <w:r w:rsidRPr="008E5312">
        <w:rPr>
          <w:color w:val="222222"/>
          <w:sz w:val="20"/>
          <w:szCs w:val="20"/>
        </w:rPr>
        <w:t xml:space="preserve">Petrović Đorđević I, Petrović S, Đurović M, Radomirović M, </w:t>
      </w:r>
      <w:r w:rsidRPr="008E5312">
        <w:rPr>
          <w:b/>
          <w:bCs/>
          <w:color w:val="222222"/>
          <w:sz w:val="20"/>
          <w:szCs w:val="20"/>
        </w:rPr>
        <w:t>Petrović J</w:t>
      </w:r>
      <w:r w:rsidRPr="008E5312">
        <w:rPr>
          <w:color w:val="222222"/>
          <w:sz w:val="20"/>
          <w:szCs w:val="20"/>
        </w:rPr>
        <w:t xml:space="preserve">, Parapid B, Simić D. Kardiovaskularne komplikacije kao prva manifestacija okultnog sitnoćelijskog karcinoma pluća. XXV Kongres Udruženja kardiologa Srbije sa međunarodnim učešćem, Beograd, 24-26.10.2024. Srce i krvni sudovi 2024; 43(2):49. </w:t>
      </w:r>
      <w:r w:rsidRPr="008E5312">
        <w:rPr>
          <w:b/>
          <w:bCs/>
          <w:color w:val="222222"/>
          <w:sz w:val="20"/>
          <w:szCs w:val="20"/>
        </w:rPr>
        <w:t>M64</w:t>
      </w:r>
    </w:p>
    <w:p w:rsidR="0070193C" w:rsidRPr="008E5312" w:rsidRDefault="0070193C" w:rsidP="00EB3409">
      <w:pPr>
        <w:pStyle w:val="ListParagraph"/>
        <w:numPr>
          <w:ilvl w:val="0"/>
          <w:numId w:val="137"/>
        </w:numPr>
        <w:spacing w:after="0"/>
        <w:rPr>
          <w:color w:val="222222"/>
          <w:sz w:val="20"/>
          <w:szCs w:val="20"/>
        </w:rPr>
      </w:pPr>
      <w:r w:rsidRPr="008E5312">
        <w:rPr>
          <w:color w:val="222222"/>
          <w:sz w:val="20"/>
          <w:szCs w:val="20"/>
        </w:rPr>
        <w:t xml:space="preserve">Radomirović M, </w:t>
      </w:r>
      <w:r w:rsidRPr="008E5312">
        <w:rPr>
          <w:b/>
          <w:bCs/>
          <w:color w:val="222222"/>
          <w:sz w:val="20"/>
          <w:szCs w:val="20"/>
        </w:rPr>
        <w:t>Petrović J</w:t>
      </w:r>
      <w:r w:rsidRPr="008E5312">
        <w:rPr>
          <w:color w:val="222222"/>
          <w:sz w:val="20"/>
          <w:szCs w:val="20"/>
        </w:rPr>
        <w:t xml:space="preserve">, Petrović Đorđević I, Dubljanin J, Tešić M, Stanković G, Ašanin M, Ivanović B. Poremećaj cirkadijalnog ritma i nastanak infarkta miokarda. XXV Kongres Udruženja kardiologa Srbije sa međunarodnim učešćem, Beograd, 24-26.10.2024. Srce i krvni sudovi 2024; 43(2):33. </w:t>
      </w:r>
      <w:r w:rsidRPr="008E5312">
        <w:rPr>
          <w:b/>
          <w:bCs/>
          <w:color w:val="222222"/>
          <w:sz w:val="20"/>
          <w:szCs w:val="20"/>
        </w:rPr>
        <w:t>M64</w:t>
      </w:r>
      <w:bookmarkStart w:id="6" w:name="_Hlk217504248"/>
    </w:p>
    <w:p w:rsidR="0070193C" w:rsidRPr="008E5312" w:rsidRDefault="0070193C" w:rsidP="00EB3409">
      <w:pPr>
        <w:pStyle w:val="ListParagraph"/>
        <w:numPr>
          <w:ilvl w:val="0"/>
          <w:numId w:val="137"/>
        </w:numPr>
        <w:shd w:val="clear" w:color="auto" w:fill="FFFFFF"/>
        <w:spacing w:after="0"/>
        <w:rPr>
          <w:b/>
          <w:bCs/>
          <w:color w:val="000000"/>
          <w:sz w:val="20"/>
          <w:szCs w:val="20"/>
        </w:rPr>
      </w:pPr>
      <w:r w:rsidRPr="008E5312">
        <w:rPr>
          <w:b/>
          <w:bCs/>
          <w:color w:val="222222"/>
          <w:sz w:val="20"/>
          <w:szCs w:val="20"/>
        </w:rPr>
        <w:t>Petrović J</w:t>
      </w:r>
      <w:r w:rsidRPr="008E5312">
        <w:rPr>
          <w:color w:val="222222"/>
          <w:sz w:val="20"/>
          <w:szCs w:val="20"/>
        </w:rPr>
        <w:t xml:space="preserve">, Radomirović M, Petrović-Đorđević I, Đorđević M, Todorović J, Šantrić Milićević M, Ivanović B. Critical points in prevention and treatment of hypertension in Serbia: A pilot study. XXIV Kongres Udruženja kardiologa Srbije sa međunarodnim učešćem, 19-22.10.2023, Zlatibor, Srbija. </w:t>
      </w:r>
      <w:r w:rsidRPr="008E5312">
        <w:rPr>
          <w:color w:val="000000"/>
          <w:sz w:val="20"/>
          <w:szCs w:val="20"/>
        </w:rPr>
        <w:t>Suplement sažetaka XXIV Kongresa Udruženja kardiologa Srbije</w:t>
      </w:r>
      <w:r w:rsidRPr="008E5312">
        <w:rPr>
          <w:color w:val="222222"/>
          <w:sz w:val="20"/>
          <w:szCs w:val="20"/>
        </w:rPr>
        <w:t>. Srce i krvni sudovi 2023;42(3):32.</w:t>
      </w:r>
      <w:r w:rsidRPr="008E5312">
        <w:rPr>
          <w:b/>
          <w:bCs/>
          <w:color w:val="222222"/>
          <w:sz w:val="20"/>
          <w:szCs w:val="20"/>
          <w:shd w:val="clear" w:color="auto" w:fill="FFFFFF"/>
        </w:rPr>
        <w:t xml:space="preserve"> M64</w:t>
      </w:r>
    </w:p>
    <w:p w:rsidR="0070193C" w:rsidRPr="008E5312" w:rsidRDefault="0070193C" w:rsidP="00EB3409">
      <w:pPr>
        <w:pStyle w:val="ListParagraph"/>
        <w:numPr>
          <w:ilvl w:val="0"/>
          <w:numId w:val="137"/>
        </w:numPr>
        <w:shd w:val="clear" w:color="auto" w:fill="FFFFFF"/>
        <w:spacing w:after="0"/>
        <w:rPr>
          <w:b/>
          <w:bCs/>
          <w:color w:val="000000"/>
          <w:sz w:val="20"/>
          <w:szCs w:val="20"/>
        </w:rPr>
      </w:pPr>
      <w:r w:rsidRPr="008E5312">
        <w:rPr>
          <w:color w:val="222222"/>
          <w:sz w:val="20"/>
          <w:szCs w:val="20"/>
        </w:rPr>
        <w:t xml:space="preserve">Radomirović M, Vuković V, Sabljić S, Živković S, Grujić M, </w:t>
      </w:r>
      <w:r w:rsidRPr="008E5312">
        <w:rPr>
          <w:b/>
          <w:bCs/>
          <w:color w:val="222222"/>
          <w:sz w:val="20"/>
          <w:szCs w:val="20"/>
        </w:rPr>
        <w:t>Petrović J</w:t>
      </w:r>
      <w:r w:rsidRPr="008E5312">
        <w:rPr>
          <w:color w:val="222222"/>
          <w:sz w:val="20"/>
          <w:szCs w:val="20"/>
        </w:rPr>
        <w:t xml:space="preserve">, Petrović-Đorđević I, Tešić M, Antonijević N, Stanković G, Ašanin M, Ivanović B. Hronična limfocitna leukemija i teška trosudovna koronarna bolest: Može li se izaći kao pobednik? XXIV Kongres Udruženja kardiologa Srbije sa međunarodnim učešćem, 19-22.10.2023, Zlatibor, Srbija. </w:t>
      </w:r>
      <w:r w:rsidRPr="008E5312">
        <w:rPr>
          <w:color w:val="000000"/>
          <w:sz w:val="20"/>
          <w:szCs w:val="20"/>
        </w:rPr>
        <w:t>Suplement sažetaka XXIV Kongresa Udruženja kardiologa Srbije</w:t>
      </w:r>
      <w:r w:rsidRPr="008E5312">
        <w:rPr>
          <w:color w:val="222222"/>
          <w:sz w:val="20"/>
          <w:szCs w:val="20"/>
        </w:rPr>
        <w:t>. Srce i krvni sudovi 2023;42(3):10-11.</w:t>
      </w:r>
      <w:r w:rsidRPr="008E5312">
        <w:rPr>
          <w:b/>
          <w:bCs/>
          <w:color w:val="222222"/>
          <w:sz w:val="20"/>
          <w:szCs w:val="20"/>
          <w:shd w:val="clear" w:color="auto" w:fill="FFFFFF"/>
        </w:rPr>
        <w:t xml:space="preserve"> M64</w:t>
      </w:r>
    </w:p>
    <w:p w:rsidR="0070193C" w:rsidRPr="008E5312" w:rsidRDefault="0070193C" w:rsidP="00EB3409">
      <w:pPr>
        <w:pStyle w:val="ListParagraph"/>
        <w:numPr>
          <w:ilvl w:val="0"/>
          <w:numId w:val="137"/>
        </w:numPr>
        <w:shd w:val="clear" w:color="auto" w:fill="FFFFFF"/>
        <w:spacing w:after="0"/>
        <w:rPr>
          <w:b/>
          <w:bCs/>
          <w:color w:val="000000"/>
          <w:sz w:val="20"/>
          <w:szCs w:val="20"/>
        </w:rPr>
      </w:pPr>
      <w:r w:rsidRPr="008E5312">
        <w:rPr>
          <w:b/>
          <w:bCs/>
          <w:color w:val="222222"/>
          <w:sz w:val="20"/>
          <w:szCs w:val="20"/>
          <w:shd w:val="clear" w:color="auto" w:fill="FFFFFF"/>
        </w:rPr>
        <w:t xml:space="preserve">Petrović J, </w:t>
      </w:r>
      <w:r w:rsidRPr="008E5312">
        <w:rPr>
          <w:color w:val="222222"/>
          <w:sz w:val="20"/>
          <w:szCs w:val="20"/>
          <w:shd w:val="clear" w:color="auto" w:fill="FFFFFF"/>
        </w:rPr>
        <w:t>Radomirović M, Petrović-Đorđević I, Đorđević M, Vukićević V, Dubljanin J,</w:t>
      </w:r>
      <w:r w:rsidRPr="008E5312">
        <w:rPr>
          <w:color w:val="222222"/>
          <w:sz w:val="20"/>
          <w:szCs w:val="20"/>
        </w:rPr>
        <w:br/>
      </w:r>
      <w:r w:rsidRPr="008E5312">
        <w:rPr>
          <w:color w:val="222222"/>
          <w:sz w:val="20"/>
          <w:szCs w:val="20"/>
          <w:shd w:val="clear" w:color="auto" w:fill="FFFFFF"/>
        </w:rPr>
        <w:t>Marković M. Komunikacija između lekara i pacijenata: sve češće zaboravljen, ali neophodan</w:t>
      </w:r>
      <w:r w:rsidRPr="008E5312">
        <w:rPr>
          <w:color w:val="222222"/>
          <w:sz w:val="20"/>
          <w:szCs w:val="20"/>
        </w:rPr>
        <w:br/>
      </w:r>
      <w:r w:rsidRPr="008E5312">
        <w:rPr>
          <w:color w:val="222222"/>
          <w:sz w:val="20"/>
          <w:szCs w:val="20"/>
          <w:shd w:val="clear" w:color="auto" w:fill="FFFFFF"/>
        </w:rPr>
        <w:t>preduslov uspešnog lečenja internističkih oboljenja. XXII Kongres Udruženja internista Srbije</w:t>
      </w:r>
      <w:r w:rsidRPr="008E5312">
        <w:rPr>
          <w:color w:val="222222"/>
          <w:sz w:val="20"/>
          <w:szCs w:val="20"/>
        </w:rPr>
        <w:br/>
      </w:r>
      <w:r w:rsidRPr="008E5312">
        <w:rPr>
          <w:color w:val="222222"/>
          <w:sz w:val="20"/>
          <w:szCs w:val="20"/>
          <w:shd w:val="clear" w:color="auto" w:fill="FFFFFF"/>
        </w:rPr>
        <w:t>2023, Vrnjačka Banja, 08-11.06.2023. Zbornik sažetaka. 2023; 66.</w:t>
      </w:r>
      <w:r w:rsidRPr="008E5312">
        <w:rPr>
          <w:b/>
          <w:bCs/>
          <w:color w:val="222222"/>
          <w:sz w:val="20"/>
          <w:szCs w:val="20"/>
          <w:shd w:val="clear" w:color="auto" w:fill="FFFFFF"/>
        </w:rPr>
        <w:t xml:space="preserve"> M64</w:t>
      </w:r>
    </w:p>
    <w:p w:rsidR="0070193C" w:rsidRPr="008E5312" w:rsidRDefault="0070193C" w:rsidP="00EB3409">
      <w:pPr>
        <w:pStyle w:val="ListParagraph"/>
        <w:numPr>
          <w:ilvl w:val="0"/>
          <w:numId w:val="137"/>
        </w:numPr>
        <w:shd w:val="clear" w:color="auto" w:fill="FFFFFF"/>
        <w:spacing w:after="0"/>
        <w:rPr>
          <w:b/>
          <w:bCs/>
          <w:color w:val="000000"/>
          <w:sz w:val="20"/>
          <w:szCs w:val="20"/>
        </w:rPr>
      </w:pPr>
      <w:r w:rsidRPr="008E5312">
        <w:rPr>
          <w:color w:val="222222"/>
          <w:sz w:val="20"/>
          <w:szCs w:val="20"/>
          <w:shd w:val="clear" w:color="auto" w:fill="FFFFFF"/>
        </w:rPr>
        <w:t xml:space="preserve">Radomirović M, </w:t>
      </w:r>
      <w:r w:rsidRPr="008E5312">
        <w:rPr>
          <w:b/>
          <w:bCs/>
          <w:color w:val="222222"/>
          <w:sz w:val="20"/>
          <w:szCs w:val="20"/>
          <w:shd w:val="clear" w:color="auto" w:fill="FFFFFF"/>
        </w:rPr>
        <w:t>Petrović J,</w:t>
      </w:r>
      <w:r w:rsidRPr="008E5312">
        <w:rPr>
          <w:color w:val="222222"/>
          <w:sz w:val="20"/>
          <w:szCs w:val="20"/>
          <w:shd w:val="clear" w:color="auto" w:fill="FFFFFF"/>
        </w:rPr>
        <w:t xml:space="preserve"> Petrović-Đorđević I, Tešić M, Mehmedbegović Z, Dubljanin J, Mutavdžin Krneta S, Stanković G, Ivanović B, Stanković S, Ašanin M. Specifičnosti</w:t>
      </w:r>
      <w:r w:rsidRPr="008E5312">
        <w:rPr>
          <w:color w:val="222222"/>
          <w:sz w:val="20"/>
          <w:szCs w:val="20"/>
        </w:rPr>
        <w:t xml:space="preserve"> </w:t>
      </w:r>
      <w:r w:rsidRPr="008E5312">
        <w:rPr>
          <w:color w:val="222222"/>
          <w:sz w:val="20"/>
          <w:szCs w:val="20"/>
          <w:shd w:val="clear" w:color="auto" w:fill="FFFFFF"/>
        </w:rPr>
        <w:t>ateroskleroze kod bolesnika sa dijabetes melitusom: Od patofiziologije do klinike. XXII</w:t>
      </w:r>
      <w:r w:rsidRPr="008E5312">
        <w:rPr>
          <w:color w:val="222222"/>
          <w:sz w:val="20"/>
          <w:szCs w:val="20"/>
        </w:rPr>
        <w:t xml:space="preserve"> </w:t>
      </w:r>
      <w:r w:rsidRPr="008E5312">
        <w:rPr>
          <w:color w:val="222222"/>
          <w:sz w:val="20"/>
          <w:szCs w:val="20"/>
          <w:shd w:val="clear" w:color="auto" w:fill="FFFFFF"/>
        </w:rPr>
        <w:t>Kongres Udruženja internista Srbije 2023, Vrnjačka Banja, 08-11.06.2023. Zbornik sažetaka. 2023;27.</w:t>
      </w:r>
      <w:r w:rsidRPr="008E5312">
        <w:rPr>
          <w:b/>
          <w:bCs/>
          <w:color w:val="222222"/>
          <w:sz w:val="20"/>
          <w:szCs w:val="20"/>
          <w:shd w:val="clear" w:color="auto" w:fill="FFFFFF"/>
        </w:rPr>
        <w:t xml:space="preserve"> M64</w:t>
      </w:r>
      <w:bookmarkEnd w:id="6"/>
    </w:p>
    <w:p w:rsidR="0070193C" w:rsidRPr="008E5312" w:rsidRDefault="0070193C" w:rsidP="00EB3409">
      <w:pPr>
        <w:pStyle w:val="ListParagraph"/>
        <w:numPr>
          <w:ilvl w:val="0"/>
          <w:numId w:val="137"/>
        </w:numPr>
        <w:shd w:val="clear" w:color="auto" w:fill="FFFFFF"/>
        <w:spacing w:after="0"/>
        <w:rPr>
          <w:b/>
          <w:bCs/>
          <w:color w:val="000000"/>
          <w:sz w:val="20"/>
          <w:szCs w:val="20"/>
        </w:rPr>
      </w:pPr>
      <w:r w:rsidRPr="008E5312">
        <w:rPr>
          <w:color w:val="222222"/>
          <w:sz w:val="20"/>
          <w:szCs w:val="20"/>
          <w:shd w:val="clear" w:color="auto" w:fill="FFFFFF"/>
        </w:rPr>
        <w:t xml:space="preserve">Dubljanin J, Dubljanin D, </w:t>
      </w:r>
      <w:r w:rsidRPr="008E5312">
        <w:rPr>
          <w:b/>
          <w:bCs/>
          <w:color w:val="222222"/>
          <w:sz w:val="20"/>
          <w:szCs w:val="20"/>
          <w:shd w:val="clear" w:color="auto" w:fill="FFFFFF"/>
        </w:rPr>
        <w:t xml:space="preserve">Petrović J, </w:t>
      </w:r>
      <w:r w:rsidRPr="008E5312">
        <w:rPr>
          <w:color w:val="222222"/>
          <w:sz w:val="20"/>
          <w:szCs w:val="20"/>
          <w:shd w:val="clear" w:color="auto" w:fill="FFFFFF"/>
        </w:rPr>
        <w:t>Radomirović M, Kovačević A, Morača M, Safiye T,</w:t>
      </w:r>
      <w:r w:rsidRPr="008E5312">
        <w:rPr>
          <w:color w:val="222222"/>
          <w:sz w:val="20"/>
          <w:szCs w:val="20"/>
        </w:rPr>
        <w:br/>
      </w:r>
      <w:r w:rsidRPr="008E5312">
        <w:rPr>
          <w:color w:val="222222"/>
          <w:sz w:val="20"/>
          <w:szCs w:val="20"/>
          <w:shd w:val="clear" w:color="auto" w:fill="FFFFFF"/>
        </w:rPr>
        <w:t>Radmanović B. Zašto su atrijalna fibrilacija i srčana slabost duet smrti - aktuelni</w:t>
      </w:r>
      <w:r w:rsidRPr="008E5312">
        <w:rPr>
          <w:color w:val="222222"/>
          <w:sz w:val="20"/>
          <w:szCs w:val="20"/>
        </w:rPr>
        <w:br/>
      </w:r>
      <w:r w:rsidRPr="008E5312">
        <w:rPr>
          <w:color w:val="222222"/>
          <w:sz w:val="20"/>
          <w:szCs w:val="20"/>
          <w:shd w:val="clear" w:color="auto" w:fill="FFFFFF"/>
        </w:rPr>
        <w:t>eksperimentalni i klinički dokazi. XXII Kongres Udruženja internista Srbije 2023, Vrnjačka</w:t>
      </w:r>
      <w:r w:rsidRPr="008E5312">
        <w:rPr>
          <w:color w:val="222222"/>
          <w:sz w:val="20"/>
          <w:szCs w:val="20"/>
        </w:rPr>
        <w:br/>
      </w:r>
      <w:r w:rsidRPr="008E5312">
        <w:rPr>
          <w:color w:val="222222"/>
          <w:sz w:val="20"/>
          <w:szCs w:val="20"/>
          <w:shd w:val="clear" w:color="auto" w:fill="FFFFFF"/>
        </w:rPr>
        <w:t xml:space="preserve">Banja, 08-11.06.2023. Zbornik sažetaka. 2023; 65. </w:t>
      </w:r>
      <w:bookmarkStart w:id="7" w:name="_Hlk149131750"/>
      <w:r w:rsidRPr="008E5312">
        <w:rPr>
          <w:b/>
          <w:bCs/>
          <w:color w:val="222222"/>
          <w:sz w:val="20"/>
          <w:szCs w:val="20"/>
          <w:shd w:val="clear" w:color="auto" w:fill="FFFFFF"/>
        </w:rPr>
        <w:t>M64</w:t>
      </w:r>
      <w:bookmarkEnd w:id="7"/>
    </w:p>
    <w:p w:rsidR="0070193C" w:rsidRPr="008E5312" w:rsidRDefault="0070193C" w:rsidP="00EB3409">
      <w:pPr>
        <w:pStyle w:val="ListParagraph"/>
        <w:numPr>
          <w:ilvl w:val="0"/>
          <w:numId w:val="137"/>
        </w:numPr>
        <w:spacing w:after="0"/>
        <w:rPr>
          <w:rFonts w:eastAsia="Calibri"/>
          <w:b/>
          <w:color w:val="000000"/>
          <w:sz w:val="20"/>
          <w:szCs w:val="20"/>
        </w:rPr>
      </w:pPr>
      <w:r w:rsidRPr="008E5312">
        <w:rPr>
          <w:rFonts w:eastAsia="Calibri"/>
          <w:b/>
          <w:color w:val="000000"/>
          <w:sz w:val="20"/>
          <w:szCs w:val="20"/>
        </w:rPr>
        <w:t>Petrović J</w:t>
      </w:r>
      <w:r w:rsidRPr="008E5312">
        <w:rPr>
          <w:rFonts w:eastAsia="Calibri"/>
          <w:color w:val="000000"/>
          <w:sz w:val="20"/>
          <w:szCs w:val="20"/>
        </w:rPr>
        <w:t xml:space="preserve">, Radovanović G, Jovanović I, Dizdarević I, Milošević A, Radovanović N, Jovičić V, Putnik S, Marković D, Ristić A, Ivanović B, Trifunović Zamaklar D. Mlad pacijent sa dispnejom u eri COVID19 pandemije – od bilateralne pneumonije do kardiohirurške intervencije zbog primarne mitralne regurgitacije. XXIII Kongres Udruženja kardiologa Srbije, 21-23. oktobar 2021, Beograd, Srbija. </w:t>
      </w:r>
      <w:bookmarkStart w:id="8" w:name="_Hlk149130633"/>
      <w:r w:rsidRPr="008E5312">
        <w:rPr>
          <w:rFonts w:eastAsia="Calibri"/>
          <w:color w:val="000000"/>
          <w:sz w:val="20"/>
          <w:szCs w:val="20"/>
        </w:rPr>
        <w:t>Suplement sažetaka XXIII KongresaUdruženja kardiologa Srbije</w:t>
      </w:r>
      <w:bookmarkEnd w:id="8"/>
      <w:r w:rsidRPr="008E5312">
        <w:rPr>
          <w:rFonts w:eastAsia="Calibri"/>
          <w:color w:val="000000"/>
          <w:sz w:val="20"/>
          <w:szCs w:val="20"/>
        </w:rPr>
        <w:t xml:space="preserve">. Srce i krvni sudovi. 2021;40(3):224/19. </w:t>
      </w:r>
      <w:r w:rsidRPr="008E5312">
        <w:rPr>
          <w:rFonts w:eastAsia="Calibri"/>
          <w:b/>
          <w:color w:val="000000"/>
          <w:sz w:val="20"/>
          <w:szCs w:val="20"/>
        </w:rPr>
        <w:t>M64</w:t>
      </w:r>
    </w:p>
    <w:p w:rsidR="0070193C" w:rsidRPr="008E5312" w:rsidRDefault="0070193C" w:rsidP="00EB3409">
      <w:pPr>
        <w:pStyle w:val="ListParagraph"/>
        <w:numPr>
          <w:ilvl w:val="0"/>
          <w:numId w:val="137"/>
        </w:numPr>
        <w:spacing w:after="0"/>
        <w:rPr>
          <w:rFonts w:eastAsia="Calibri"/>
          <w:b/>
          <w:color w:val="000000"/>
          <w:sz w:val="20"/>
          <w:szCs w:val="20"/>
        </w:rPr>
      </w:pPr>
      <w:r w:rsidRPr="008E5312">
        <w:rPr>
          <w:rFonts w:eastAsia="Calibri"/>
          <w:color w:val="000000"/>
          <w:sz w:val="20"/>
          <w:szCs w:val="20"/>
        </w:rPr>
        <w:t xml:space="preserve">Radomirović M, Radojković Radivojević V, Matić S, </w:t>
      </w:r>
      <w:r w:rsidRPr="008E5312">
        <w:rPr>
          <w:rFonts w:eastAsia="Calibri"/>
          <w:b/>
          <w:color w:val="000000"/>
          <w:sz w:val="20"/>
          <w:szCs w:val="20"/>
        </w:rPr>
        <w:t>Petrović J</w:t>
      </w:r>
      <w:r w:rsidRPr="008E5312">
        <w:rPr>
          <w:rFonts w:eastAsia="Calibri"/>
          <w:color w:val="000000"/>
          <w:sz w:val="20"/>
          <w:szCs w:val="20"/>
        </w:rPr>
        <w:t xml:space="preserve">, Šačić D, Tešić M, Pejić N, Ćulafić Đ, Stanković G, Ivanović B. Multibakterijski infektivni endokarditis kod pacijenta sa Vilsonovom bolešću i bivelarnom aortnom valvulom. XXIII Kongres Udruženja kardiologa Srbije, 21-23. oktobar 2021, Beograd, Srbija. Suplement sažetaka XXIII Kongresa Udruženja kardiologa Srbije. Srce i krvni sudovi. 2021;40(3):231-232/O16. </w:t>
      </w:r>
      <w:r w:rsidRPr="008E5312">
        <w:rPr>
          <w:rFonts w:eastAsia="Calibri"/>
          <w:b/>
          <w:color w:val="000000"/>
          <w:sz w:val="20"/>
          <w:szCs w:val="20"/>
        </w:rPr>
        <w:t>M64</w:t>
      </w:r>
    </w:p>
    <w:p w:rsidR="0070193C" w:rsidRPr="008E5312" w:rsidRDefault="0070193C" w:rsidP="00EB3409">
      <w:pPr>
        <w:pStyle w:val="ListParagraph"/>
        <w:numPr>
          <w:ilvl w:val="0"/>
          <w:numId w:val="137"/>
        </w:numPr>
        <w:spacing w:after="0"/>
        <w:rPr>
          <w:rFonts w:eastAsia="Calibri"/>
          <w:b/>
          <w:color w:val="000000"/>
          <w:sz w:val="20"/>
          <w:szCs w:val="20"/>
        </w:rPr>
      </w:pPr>
      <w:r w:rsidRPr="008E5312">
        <w:rPr>
          <w:rFonts w:eastAsia="Calibri"/>
          <w:color w:val="000000"/>
          <w:sz w:val="20"/>
          <w:szCs w:val="20"/>
        </w:rPr>
        <w:t xml:space="preserve">Petrović-Đorđević I, Polovina M, Trifunović D, Orbović B, </w:t>
      </w:r>
      <w:r w:rsidRPr="008E5312">
        <w:rPr>
          <w:rFonts w:eastAsia="Calibri"/>
          <w:b/>
          <w:color w:val="000000"/>
          <w:sz w:val="20"/>
          <w:szCs w:val="20"/>
        </w:rPr>
        <w:t>Petrović J,</w:t>
      </w:r>
      <w:r w:rsidRPr="008E5312">
        <w:rPr>
          <w:rFonts w:eastAsia="Calibri"/>
          <w:color w:val="000000"/>
          <w:sz w:val="20"/>
          <w:szCs w:val="20"/>
        </w:rPr>
        <w:t xml:space="preserve"> Marinković M, Kovačević V, Kocijančić A, Mujović N, Simić D. A rare case of Granulicatella spp. infective </w:t>
      </w:r>
      <w:r w:rsidRPr="008E5312">
        <w:rPr>
          <w:rFonts w:eastAsia="Calibri"/>
          <w:color w:val="000000"/>
          <w:sz w:val="20"/>
          <w:szCs w:val="20"/>
        </w:rPr>
        <w:lastRenderedPageBreak/>
        <w:t xml:space="preserve">endocarditis treated successfully. XXIII Kongres Udruženja kardiologa Srbije, 21-23. oktobar 2021, Beograd, Srbija. Suplement sažetaka XXIII Kongresa Udruženja kardiologa Srbije. Srce i krvni sudovi. 2021;40(3):232/O17. </w:t>
      </w:r>
      <w:r w:rsidRPr="008E5312">
        <w:rPr>
          <w:rFonts w:eastAsia="Calibri"/>
          <w:b/>
          <w:color w:val="000000"/>
          <w:sz w:val="20"/>
          <w:szCs w:val="20"/>
        </w:rPr>
        <w:t>M64</w:t>
      </w:r>
    </w:p>
    <w:p w:rsidR="0070193C" w:rsidRPr="008E5312" w:rsidRDefault="0070193C" w:rsidP="00EB3409">
      <w:pPr>
        <w:pStyle w:val="ListParagraph"/>
        <w:numPr>
          <w:ilvl w:val="0"/>
          <w:numId w:val="137"/>
        </w:numPr>
        <w:spacing w:after="0"/>
        <w:rPr>
          <w:rFonts w:eastAsia="Calibri"/>
          <w:b/>
          <w:color w:val="000000"/>
          <w:sz w:val="20"/>
          <w:szCs w:val="20"/>
        </w:rPr>
      </w:pPr>
      <w:r w:rsidRPr="008E5312">
        <w:rPr>
          <w:rFonts w:eastAsia="Calibri"/>
          <w:b/>
          <w:color w:val="000000"/>
          <w:sz w:val="20"/>
          <w:szCs w:val="20"/>
        </w:rPr>
        <w:t>Petrović J</w:t>
      </w:r>
      <w:r w:rsidRPr="008E5312">
        <w:rPr>
          <w:rFonts w:eastAsia="Calibri"/>
          <w:color w:val="000000"/>
          <w:sz w:val="20"/>
          <w:szCs w:val="20"/>
        </w:rPr>
        <w:t xml:space="preserve">, Petrović-Đorđević I, Radomirović M, Šačić D, Rakočević I, Ivanović B. Heart failure and incidental hepatocellular carcinoma in young male: could there be any hidden relation? XXIII Kongres Udruženja kardiologa Srbije, 21-23. oktobar 2021, Beograd, Srbija. Suplement sažetaka XXIII Kongresa Udruženja kardiologa Srbije. Srce i krvni sudovi. 2021;40(3):232/O18. </w:t>
      </w:r>
      <w:r w:rsidRPr="008E5312">
        <w:rPr>
          <w:rFonts w:eastAsia="Calibri"/>
          <w:b/>
          <w:color w:val="000000"/>
          <w:sz w:val="20"/>
          <w:szCs w:val="20"/>
        </w:rPr>
        <w:t>M64</w:t>
      </w:r>
    </w:p>
    <w:p w:rsidR="0070193C" w:rsidRPr="008E5312" w:rsidRDefault="0070193C" w:rsidP="00EB3409">
      <w:pPr>
        <w:pStyle w:val="ListParagraph"/>
        <w:numPr>
          <w:ilvl w:val="0"/>
          <w:numId w:val="137"/>
        </w:numPr>
        <w:spacing w:after="0"/>
        <w:rPr>
          <w:rFonts w:eastAsia="Calibri"/>
          <w:b/>
          <w:color w:val="000000"/>
          <w:sz w:val="20"/>
          <w:szCs w:val="20"/>
        </w:rPr>
      </w:pPr>
      <w:r w:rsidRPr="008E5312">
        <w:rPr>
          <w:rFonts w:eastAsia="Calibri"/>
          <w:color w:val="000000"/>
          <w:sz w:val="20"/>
          <w:szCs w:val="20"/>
        </w:rPr>
        <w:t xml:space="preserve">Šačić D, </w:t>
      </w:r>
      <w:r w:rsidRPr="008E5312">
        <w:rPr>
          <w:rFonts w:eastAsia="Calibri"/>
          <w:b/>
          <w:color w:val="000000"/>
          <w:sz w:val="20"/>
          <w:szCs w:val="20"/>
        </w:rPr>
        <w:t>Petrović J</w:t>
      </w:r>
      <w:r w:rsidRPr="008E5312">
        <w:rPr>
          <w:rFonts w:eastAsia="Calibri"/>
          <w:color w:val="000000"/>
          <w:sz w:val="20"/>
          <w:szCs w:val="20"/>
        </w:rPr>
        <w:t xml:space="preserve">, Radomirović M, Ivanović B. Infektivni endokarditis trikuspidne valvule kod pacijentkinje sa Hikmanovim kateterom na hroničnom programu hemodijalize. XXIII Kongres Udruženja kardiologa Srbije, 21-23. oktobar 2021, Beograd, Srbija. Suplement sažetaka XXIII Kongresa Udruženja kardiologa Srbije. Srce i krvni sudovi. 2021;40(3):233/O19. </w:t>
      </w:r>
      <w:r w:rsidRPr="008E5312">
        <w:rPr>
          <w:rFonts w:eastAsia="Calibri"/>
          <w:b/>
          <w:color w:val="000000"/>
          <w:sz w:val="20"/>
          <w:szCs w:val="20"/>
        </w:rPr>
        <w:t>M64</w:t>
      </w:r>
    </w:p>
    <w:p w:rsidR="0070193C" w:rsidRPr="008E5312" w:rsidRDefault="0070193C" w:rsidP="00EB3409">
      <w:pPr>
        <w:pStyle w:val="ListParagraph"/>
        <w:numPr>
          <w:ilvl w:val="0"/>
          <w:numId w:val="137"/>
        </w:numPr>
        <w:spacing w:after="0"/>
        <w:rPr>
          <w:rFonts w:eastAsia="Calibri"/>
          <w:b/>
          <w:color w:val="000000"/>
          <w:sz w:val="20"/>
          <w:szCs w:val="20"/>
        </w:rPr>
      </w:pPr>
      <w:r w:rsidRPr="008E5312">
        <w:rPr>
          <w:rFonts w:eastAsia="Calibri"/>
          <w:color w:val="000000"/>
          <w:sz w:val="20"/>
          <w:szCs w:val="20"/>
        </w:rPr>
        <w:t xml:space="preserve">Vasić D, Ivanović B, Orbović B, Anđelković K, Karadžić V, </w:t>
      </w:r>
      <w:r w:rsidRPr="008E5312">
        <w:rPr>
          <w:rFonts w:eastAsia="Calibri"/>
          <w:b/>
          <w:color w:val="000000"/>
          <w:sz w:val="20"/>
          <w:szCs w:val="20"/>
        </w:rPr>
        <w:t>Petrović J</w:t>
      </w:r>
      <w:r w:rsidRPr="008E5312">
        <w:rPr>
          <w:rFonts w:eastAsia="Calibri"/>
          <w:color w:val="000000"/>
          <w:sz w:val="20"/>
          <w:szCs w:val="20"/>
        </w:rPr>
        <w:t xml:space="preserve">. Analiza prisustva faktora rizika i koronarne bolesti kod dijabetičara. XX Kongres Udruženja kardiologa Srbije, 29. oktobar – 1. novembar 2015, Zlatibor, Srbija. Suplement sažetaka XX Kongresa Udruženja kardiologa Srbije. Srce i krvni sudovi. 2015;34(3):136/P415. </w:t>
      </w:r>
      <w:r w:rsidRPr="008E5312">
        <w:rPr>
          <w:rFonts w:eastAsia="Calibri"/>
          <w:b/>
          <w:color w:val="000000"/>
          <w:sz w:val="20"/>
          <w:szCs w:val="20"/>
        </w:rPr>
        <w:t>M64</w:t>
      </w:r>
    </w:p>
    <w:p w:rsidR="0070193C" w:rsidRPr="00657BF8" w:rsidRDefault="0070193C" w:rsidP="00EB3409">
      <w:pPr>
        <w:pStyle w:val="ListParagraph"/>
        <w:numPr>
          <w:ilvl w:val="0"/>
          <w:numId w:val="137"/>
        </w:numPr>
        <w:spacing w:after="0"/>
        <w:rPr>
          <w:rFonts w:eastAsia="Calibri"/>
          <w:b/>
          <w:color w:val="000000"/>
          <w:sz w:val="20"/>
          <w:szCs w:val="20"/>
        </w:rPr>
      </w:pPr>
      <w:r w:rsidRPr="008E5312">
        <w:rPr>
          <w:rFonts w:eastAsia="Calibri"/>
          <w:color w:val="000000"/>
          <w:sz w:val="20"/>
          <w:szCs w:val="20"/>
        </w:rPr>
        <w:t xml:space="preserve">Petrović I, Polovina M, Vukićević M, </w:t>
      </w:r>
      <w:r w:rsidRPr="008E5312">
        <w:rPr>
          <w:rFonts w:eastAsia="Calibri"/>
          <w:b/>
          <w:color w:val="000000"/>
          <w:sz w:val="20"/>
          <w:szCs w:val="20"/>
        </w:rPr>
        <w:t>Petrović J</w:t>
      </w:r>
      <w:r w:rsidRPr="008E5312">
        <w:rPr>
          <w:rFonts w:eastAsia="Calibri"/>
          <w:color w:val="000000"/>
          <w:sz w:val="20"/>
          <w:szCs w:val="20"/>
        </w:rPr>
        <w:t xml:space="preserve">, Potpara T. Elektrokardiografska slika infarkta miokarda kod mlađe osobe sa polimorfnim atipičnim tegobama. XIX Kongres Udruženja kardiologa Srbije, 17-20. oktobar 2013, Zlatibor, Srbija. Suplement sažetaka XIX Kongresa Udruženja kardiologa Srbije. Srce i krvni sudovi. 2013; 32(3):257/P405. </w:t>
      </w:r>
      <w:r w:rsidRPr="008E5312">
        <w:rPr>
          <w:rFonts w:eastAsia="Calibri"/>
          <w:b/>
          <w:color w:val="000000"/>
          <w:sz w:val="20"/>
          <w:szCs w:val="20"/>
        </w:rPr>
        <w:t>M64</w:t>
      </w:r>
    </w:p>
    <w:p w:rsidR="0070193C" w:rsidRPr="00BD3EB4" w:rsidRDefault="0070193C" w:rsidP="006A1BE6">
      <w:pPr>
        <w:spacing w:before="0" w:beforeAutospacing="0" w:after="0" w:afterAutospacing="0"/>
        <w:ind w:left="284" w:firstLine="0"/>
        <w:contextualSpacing/>
        <w:rPr>
          <w:b/>
          <w:iCs/>
          <w:sz w:val="20"/>
          <w:szCs w:val="20"/>
        </w:rPr>
      </w:pPr>
      <w:r w:rsidRPr="00244DB7">
        <w:rPr>
          <w:b/>
          <w:iCs/>
          <w:sz w:val="20"/>
          <w:szCs w:val="20"/>
        </w:rPr>
        <w:t>ПОГЛАВЉА У КЊ</w:t>
      </w:r>
      <w:r w:rsidR="005024C5">
        <w:rPr>
          <w:b/>
          <w:iCs/>
          <w:sz w:val="20"/>
          <w:szCs w:val="20"/>
        </w:rPr>
        <w:t>ИГАМА</w:t>
      </w:r>
      <w:r w:rsidRPr="00AC467F">
        <w:rPr>
          <w:b/>
          <w:iCs/>
          <w:sz w:val="20"/>
          <w:szCs w:val="20"/>
        </w:rPr>
        <w:t>:</w:t>
      </w:r>
    </w:p>
    <w:p w:rsidR="0070193C" w:rsidRPr="00160FD6" w:rsidRDefault="0070193C" w:rsidP="00EB3409">
      <w:pPr>
        <w:pStyle w:val="ListParagraph"/>
        <w:numPr>
          <w:ilvl w:val="0"/>
          <w:numId w:val="138"/>
        </w:numPr>
        <w:spacing w:before="0" w:beforeAutospacing="0" w:after="0"/>
        <w:rPr>
          <w:rFonts w:eastAsia="Calibri"/>
          <w:sz w:val="20"/>
          <w:szCs w:val="20"/>
        </w:rPr>
      </w:pPr>
      <w:r w:rsidRPr="00160FD6">
        <w:rPr>
          <w:rFonts w:eastAsia="Calibri"/>
          <w:b/>
          <w:bCs/>
          <w:sz w:val="20"/>
          <w:szCs w:val="20"/>
        </w:rPr>
        <w:t xml:space="preserve">Petrovic J, </w:t>
      </w:r>
      <w:r w:rsidRPr="00160FD6">
        <w:rPr>
          <w:rFonts w:eastAsia="Calibri"/>
          <w:sz w:val="20"/>
          <w:szCs w:val="20"/>
        </w:rPr>
        <w:t xml:space="preserve">Radomirovic M, Petrovic Djordjevic I. Antibodies and Biomarkers in Cardio-rheumatology. In: Sener YZ, Sener S. Cardio-rheumatology. 1st ed. Ankara, TK: Akademisyen Yayınevi Kitabevi; 2025. ISBN: 978-625-375-431-0. p. 17-41. </w:t>
      </w:r>
    </w:p>
    <w:p w:rsidR="0070193C" w:rsidRDefault="0070193C" w:rsidP="0070193C">
      <w:pPr>
        <w:spacing w:before="0" w:beforeAutospacing="0" w:after="0" w:afterAutospacing="0"/>
        <w:ind w:left="284" w:firstLine="0"/>
        <w:contextualSpacing/>
        <w:rPr>
          <w:b/>
          <w:bCs/>
          <w:sz w:val="20"/>
          <w:szCs w:val="20"/>
        </w:rPr>
      </w:pPr>
      <w:r w:rsidRPr="00244DB7">
        <w:rPr>
          <w:b/>
          <w:bCs/>
          <w:sz w:val="20"/>
          <w:szCs w:val="20"/>
          <w:lang w:val="sr-Latn-CS"/>
        </w:rPr>
        <w:t>б) Руковођење и учешће на пројектима</w:t>
      </w:r>
    </w:p>
    <w:p w:rsidR="006A1BE6" w:rsidRPr="006A1BE6" w:rsidRDefault="0070193C" w:rsidP="00EB3409">
      <w:pPr>
        <w:pStyle w:val="ListParagraph"/>
        <w:numPr>
          <w:ilvl w:val="0"/>
          <w:numId w:val="102"/>
        </w:numPr>
        <w:spacing w:before="0" w:beforeAutospacing="0"/>
        <w:rPr>
          <w:bCs/>
          <w:sz w:val="20"/>
          <w:szCs w:val="20"/>
        </w:rPr>
      </w:pPr>
      <w:r>
        <w:rPr>
          <w:bCs/>
          <w:sz w:val="20"/>
          <w:szCs w:val="20"/>
        </w:rPr>
        <w:t>2012-2013,</w:t>
      </w:r>
      <w:r w:rsidRPr="006A1AA8">
        <w:rPr>
          <w:bCs/>
          <w:sz w:val="20"/>
          <w:szCs w:val="20"/>
        </w:rPr>
        <w:t xml:space="preserve"> спољни сарадник - Пројекат Министарства просвете, науке и технолошког развоја, број ОН 175082 под називом “Неинвазивна и инвазивна дијагностика и перкутано лечење сужења на рачвама крвних судова“, руководилац пројекта проф. др Горан Станковић</w:t>
      </w:r>
    </w:p>
    <w:p w:rsidR="0070193C" w:rsidRDefault="0070193C" w:rsidP="0070193C">
      <w:pPr>
        <w:spacing w:before="0" w:beforeAutospacing="0"/>
        <w:ind w:left="284" w:firstLine="0"/>
        <w:contextualSpacing/>
        <w:rPr>
          <w:b/>
          <w:bCs/>
          <w:sz w:val="20"/>
          <w:szCs w:val="20"/>
        </w:rPr>
      </w:pPr>
      <w:r w:rsidRPr="005978F8">
        <w:rPr>
          <w:b/>
          <w:bCs/>
          <w:sz w:val="20"/>
          <w:szCs w:val="20"/>
          <w:lang w:val="sr-Latn-CS"/>
        </w:rPr>
        <w:t>ц) Цитираност</w:t>
      </w:r>
    </w:p>
    <w:p w:rsidR="0070193C" w:rsidRPr="00AC467F" w:rsidRDefault="0070193C" w:rsidP="0070193C">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rPr>
        <w:t xml:space="preserve"> Јелене Петровић</w:t>
      </w:r>
      <w:r w:rsidRPr="005978F8">
        <w:rPr>
          <w:bCs/>
          <w:sz w:val="20"/>
          <w:szCs w:val="20"/>
          <w:lang w:val="pl-PL"/>
        </w:rPr>
        <w:t xml:space="preserve"> цитирани су укупно </w:t>
      </w:r>
      <w:r>
        <w:rPr>
          <w:bCs/>
          <w:sz w:val="20"/>
          <w:szCs w:val="20"/>
        </w:rPr>
        <w:t>121</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5</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70193C" w:rsidRDefault="0070193C" w:rsidP="0070193C">
      <w:pPr>
        <w:spacing w:before="0" w:beforeAutospacing="0"/>
        <w:ind w:left="0" w:firstLine="0"/>
        <w:contextualSpacing/>
        <w:rPr>
          <w:b/>
          <w:bCs/>
          <w:sz w:val="20"/>
          <w:szCs w:val="20"/>
          <w:lang w:val="sr-Latn-CS"/>
        </w:rPr>
      </w:pPr>
    </w:p>
    <w:p w:rsidR="0070193C" w:rsidRPr="00F473AA" w:rsidRDefault="0070193C" w:rsidP="00F473AA">
      <w:pPr>
        <w:spacing w:before="0" w:beforeAutospacing="0" w:after="0" w:afterAutospacing="0"/>
        <w:ind w:hanging="141"/>
        <w:contextualSpacing/>
        <w:rPr>
          <w:b/>
          <w:bCs/>
          <w:sz w:val="20"/>
          <w:szCs w:val="20"/>
        </w:rPr>
      </w:pPr>
      <w:r>
        <w:rPr>
          <w:b/>
          <w:bCs/>
          <w:sz w:val="20"/>
          <w:szCs w:val="20"/>
        </w:rPr>
        <w:t>е) Друга достигнућа</w:t>
      </w:r>
    </w:p>
    <w:p w:rsidR="0070193C" w:rsidRPr="00A940A1" w:rsidRDefault="0070193C" w:rsidP="00EB3409">
      <w:pPr>
        <w:pStyle w:val="ListParagraph"/>
        <w:numPr>
          <w:ilvl w:val="0"/>
          <w:numId w:val="102"/>
        </w:numPr>
        <w:spacing w:before="0" w:beforeAutospacing="0"/>
        <w:rPr>
          <w:bCs/>
          <w:sz w:val="20"/>
          <w:szCs w:val="20"/>
        </w:rPr>
      </w:pPr>
      <w:r>
        <w:rPr>
          <w:bCs/>
          <w:sz w:val="20"/>
          <w:szCs w:val="20"/>
        </w:rPr>
        <w:t>рецензент за MDPI journal</w:t>
      </w:r>
    </w:p>
    <w:p w:rsidR="0070193C" w:rsidRPr="00AC467F" w:rsidRDefault="0070193C" w:rsidP="0070193C">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70193C" w:rsidRDefault="0070193C" w:rsidP="0070193C">
      <w:pPr>
        <w:spacing w:before="0" w:beforeAutospacing="0"/>
        <w:ind w:left="284" w:firstLine="0"/>
        <w:contextualSpacing/>
        <w:rPr>
          <w:bCs/>
          <w:sz w:val="20"/>
          <w:szCs w:val="20"/>
        </w:rPr>
      </w:pPr>
      <w:r>
        <w:rPr>
          <w:sz w:val="20"/>
          <w:szCs w:val="20"/>
        </w:rPr>
        <w:tab/>
      </w:r>
      <w:r>
        <w:rPr>
          <w:bCs/>
          <w:sz w:val="20"/>
          <w:szCs w:val="20"/>
        </w:rPr>
        <w:t>Др Јелена Петровић учествовала</w:t>
      </w:r>
      <w:r w:rsidRPr="00F81211">
        <w:rPr>
          <w:bCs/>
          <w:sz w:val="20"/>
          <w:szCs w:val="20"/>
        </w:rPr>
        <w:t xml:space="preserve"> је као</w:t>
      </w:r>
      <w:r>
        <w:rPr>
          <w:bCs/>
          <w:sz w:val="20"/>
          <w:szCs w:val="20"/>
        </w:rPr>
        <w:t xml:space="preserve"> аутор или сарадник у изради 57 публикација, од тога 28 радова у целости (24</w:t>
      </w:r>
      <w:r w:rsidRPr="00F81211">
        <w:rPr>
          <w:bCs/>
          <w:sz w:val="20"/>
          <w:szCs w:val="20"/>
        </w:rPr>
        <w:t xml:space="preserve"> рада у часописима са JCR листе – in extenso и остали радови са JCR листе</w:t>
      </w:r>
      <w:r>
        <w:rPr>
          <w:bCs/>
          <w:sz w:val="20"/>
          <w:szCs w:val="20"/>
        </w:rPr>
        <w:t>, 6</w:t>
      </w:r>
      <w:r w:rsidRPr="00F81211">
        <w:rPr>
          <w:bCs/>
          <w:sz w:val="20"/>
          <w:szCs w:val="20"/>
        </w:rPr>
        <w:t xml:space="preserve"> као први аутор: 16 рад</w:t>
      </w:r>
      <w:r>
        <w:rPr>
          <w:bCs/>
          <w:sz w:val="20"/>
          <w:szCs w:val="20"/>
        </w:rPr>
        <w:t>ова у категорији М21, 6</w:t>
      </w:r>
      <w:r w:rsidRPr="00F81211">
        <w:rPr>
          <w:bCs/>
          <w:sz w:val="20"/>
          <w:szCs w:val="20"/>
        </w:rPr>
        <w:t xml:space="preserve"> рад</w:t>
      </w:r>
      <w:r>
        <w:rPr>
          <w:bCs/>
          <w:sz w:val="20"/>
          <w:szCs w:val="20"/>
        </w:rPr>
        <w:t>ов</w:t>
      </w:r>
      <w:r w:rsidRPr="00F81211">
        <w:rPr>
          <w:bCs/>
          <w:sz w:val="20"/>
          <w:szCs w:val="20"/>
        </w:rPr>
        <w:t>а</w:t>
      </w:r>
      <w:r>
        <w:rPr>
          <w:bCs/>
          <w:sz w:val="20"/>
          <w:szCs w:val="20"/>
        </w:rPr>
        <w:t xml:space="preserve"> у категорији М22 и 2</w:t>
      </w:r>
      <w:r w:rsidRPr="00F81211">
        <w:rPr>
          <w:bCs/>
          <w:sz w:val="20"/>
          <w:szCs w:val="20"/>
        </w:rPr>
        <w:t xml:space="preserve"> рада у категор</w:t>
      </w:r>
      <w:r>
        <w:rPr>
          <w:bCs/>
          <w:sz w:val="20"/>
          <w:szCs w:val="20"/>
        </w:rPr>
        <w:t>ији М23), 1 поглавље</w:t>
      </w:r>
      <w:r w:rsidR="005024C5">
        <w:rPr>
          <w:bCs/>
          <w:sz w:val="20"/>
          <w:szCs w:val="20"/>
        </w:rPr>
        <w:t xml:space="preserve"> у књизи</w:t>
      </w:r>
      <w:r w:rsidRPr="00F81211">
        <w:rPr>
          <w:bCs/>
          <w:sz w:val="20"/>
          <w:szCs w:val="20"/>
        </w:rPr>
        <w:t xml:space="preserve"> и</w:t>
      </w:r>
      <w:r>
        <w:rPr>
          <w:bCs/>
          <w:sz w:val="20"/>
          <w:szCs w:val="20"/>
        </w:rPr>
        <w:t xml:space="preserve"> 28</w:t>
      </w:r>
      <w:r w:rsidRPr="00F81211">
        <w:rPr>
          <w:bCs/>
          <w:sz w:val="20"/>
          <w:szCs w:val="20"/>
        </w:rPr>
        <w:t xml:space="preserve"> сажетака на конгресима. Кумулат</w:t>
      </w:r>
      <w:r>
        <w:rPr>
          <w:bCs/>
          <w:sz w:val="20"/>
          <w:szCs w:val="20"/>
        </w:rPr>
        <w:t>ивни IF ових радова износи 113,925</w:t>
      </w:r>
      <w:r w:rsidRPr="00F81211">
        <w:rPr>
          <w:bCs/>
          <w:sz w:val="20"/>
          <w:szCs w:val="20"/>
        </w:rPr>
        <w:t>.</w:t>
      </w:r>
    </w:p>
    <w:p w:rsidR="0070193C" w:rsidRDefault="0070193C" w:rsidP="0070193C">
      <w:pPr>
        <w:spacing w:before="0" w:beforeAutospacing="0"/>
        <w:ind w:left="284" w:firstLine="0"/>
        <w:contextualSpacing/>
        <w:rPr>
          <w:bCs/>
          <w:sz w:val="20"/>
          <w:szCs w:val="20"/>
        </w:rPr>
      </w:pPr>
      <w:r>
        <w:rPr>
          <w:bCs/>
          <w:sz w:val="20"/>
          <w:szCs w:val="20"/>
        </w:rPr>
        <w:tab/>
        <w:t>У већини наведених публикација др Петровић се бави раличитим аспектима дијагностике и лечења болесника са инфективним ендокардитисом, као и лечењем кардиоваскуларних болести код реуматолошких болесника. Учествовала је у превођењу џепног издања Препорука за валвуларне мане Европског удружења кардиолога 2017. и 2021. године.</w:t>
      </w:r>
    </w:p>
    <w:p w:rsidR="0070193C" w:rsidRPr="00FE16DB" w:rsidRDefault="0070193C" w:rsidP="0070193C">
      <w:pPr>
        <w:spacing w:before="0" w:beforeAutospacing="0"/>
        <w:ind w:left="284" w:firstLine="0"/>
        <w:contextualSpacing/>
        <w:rPr>
          <w:bCs/>
          <w:sz w:val="20"/>
          <w:szCs w:val="20"/>
        </w:rPr>
      </w:pPr>
      <w:r>
        <w:rPr>
          <w:bCs/>
          <w:sz w:val="20"/>
          <w:szCs w:val="20"/>
        </w:rPr>
        <w:tab/>
        <w:t>Радови др Јелене Петровић публиковани су у врхунским међународним часописима, а до сада је одржала 11 предавања по позиву на националним и иностраним конгресима.</w:t>
      </w:r>
    </w:p>
    <w:p w:rsidR="0070193C" w:rsidRPr="00033317" w:rsidRDefault="0070193C" w:rsidP="0070193C">
      <w:pPr>
        <w:spacing w:before="0" w:beforeAutospacing="0"/>
        <w:ind w:left="0" w:firstLine="0"/>
        <w:contextualSpacing/>
        <w:rPr>
          <w:sz w:val="20"/>
          <w:szCs w:val="20"/>
        </w:rPr>
      </w:pPr>
    </w:p>
    <w:p w:rsidR="0070193C" w:rsidRDefault="0070193C" w:rsidP="0070193C">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70193C" w:rsidRDefault="0070193C" w:rsidP="0070193C">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70193C" w:rsidRPr="005024C5" w:rsidRDefault="0070193C" w:rsidP="0070193C">
      <w:pPr>
        <w:spacing w:before="0" w:beforeAutospacing="0"/>
        <w:ind w:left="284" w:firstLine="436"/>
        <w:contextualSpacing/>
        <w:rPr>
          <w:sz w:val="20"/>
          <w:szCs w:val="20"/>
        </w:rPr>
      </w:pPr>
      <w:r w:rsidRPr="00033317">
        <w:rPr>
          <w:sz w:val="20"/>
          <w:szCs w:val="20"/>
        </w:rPr>
        <w:t>Др Јелена Петровић је запослена у Клиници за кардиологију УКЦС од 2013. године. У периоду од 2013. до 2015. године је радила у Мултидисциплинарном центру за испитивање и лечење поремећаја артеријског крвног притиска, а од 2015. године је запослена на Одељењу за испитивање и лечење урођених срчаних мана.</w:t>
      </w:r>
      <w:r w:rsidR="005024C5">
        <w:rPr>
          <w:sz w:val="20"/>
          <w:szCs w:val="20"/>
        </w:rPr>
        <w:t xml:space="preserve"> Током основних студија била је демонстратор на </w:t>
      </w:r>
      <w:r w:rsidR="005024C5">
        <w:rPr>
          <w:sz w:val="20"/>
          <w:szCs w:val="20"/>
        </w:rPr>
        <w:lastRenderedPageBreak/>
        <w:t xml:space="preserve">предмету </w:t>
      </w:r>
      <w:r w:rsidR="005024C5" w:rsidRPr="00793B0D">
        <w:rPr>
          <w:bCs/>
          <w:sz w:val="20"/>
          <w:szCs w:val="20"/>
        </w:rPr>
        <w:t>Хистологија и ембриологија</w:t>
      </w:r>
      <w:r w:rsidR="005024C5">
        <w:rPr>
          <w:bCs/>
          <w:sz w:val="20"/>
          <w:szCs w:val="20"/>
        </w:rPr>
        <w:t xml:space="preserve"> (2007-2008).</w:t>
      </w:r>
      <w:r w:rsidRPr="00033317">
        <w:rPr>
          <w:sz w:val="20"/>
          <w:szCs w:val="20"/>
        </w:rPr>
        <w:t xml:space="preserve"> У свакодневном раду се бави различитим аспектима клиничке кардиологије. Од самог почетка ангажовања на Клиници за кардиологију показала је интересовање за научни рад у области исхемијске болести срца, а у даљем раду посебно се интересује за област хипертензије, валвуларних болести срца и инфективних ендокардитиса.</w:t>
      </w:r>
      <w:r w:rsidR="005024C5">
        <w:rPr>
          <w:sz w:val="20"/>
          <w:szCs w:val="20"/>
        </w:rPr>
        <w:t xml:space="preserve"> Учествује као истраживач у </w:t>
      </w:r>
      <w:r w:rsidR="005024C5">
        <w:rPr>
          <w:bCs/>
          <w:sz w:val="20"/>
          <w:szCs w:val="20"/>
        </w:rPr>
        <w:t xml:space="preserve">EURO-ENDO </w:t>
      </w:r>
      <w:r w:rsidR="005024C5">
        <w:rPr>
          <w:sz w:val="20"/>
          <w:szCs w:val="20"/>
        </w:rPr>
        <w:t>регистру болесника са инфективним ендокардитисом.</w:t>
      </w:r>
    </w:p>
    <w:p w:rsidR="0070193C" w:rsidRPr="00BE44DE" w:rsidRDefault="0070193C" w:rsidP="0070193C">
      <w:pPr>
        <w:spacing w:before="0" w:beforeAutospacing="0"/>
        <w:ind w:left="284" w:firstLine="0"/>
        <w:contextualSpacing/>
        <w:rPr>
          <w:sz w:val="20"/>
          <w:szCs w:val="20"/>
        </w:rPr>
      </w:pPr>
    </w:p>
    <w:p w:rsidR="0070193C" w:rsidRDefault="0070193C" w:rsidP="0070193C">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70193C" w:rsidRPr="00C97139" w:rsidRDefault="0070193C" w:rsidP="0070193C">
      <w:pPr>
        <w:spacing w:before="0" w:beforeAutospacing="0" w:after="0" w:after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70193C" w:rsidRPr="00C97139" w:rsidRDefault="0070193C" w:rsidP="00EB3409">
      <w:pPr>
        <w:pStyle w:val="ListParagraph"/>
        <w:numPr>
          <w:ilvl w:val="0"/>
          <w:numId w:val="102"/>
        </w:numPr>
        <w:spacing w:before="0" w:beforeAutospacing="0"/>
        <w:rPr>
          <w:iCs/>
          <w:sz w:val="20"/>
          <w:szCs w:val="20"/>
        </w:rPr>
      </w:pPr>
      <w:r>
        <w:rPr>
          <w:iCs/>
          <w:sz w:val="20"/>
          <w:szCs w:val="20"/>
        </w:rPr>
        <w:t>Златни сертификат Центра за јавни говор (2025)</w:t>
      </w:r>
    </w:p>
    <w:p w:rsidR="0070193C" w:rsidRPr="00C97139" w:rsidRDefault="0070193C" w:rsidP="00EB3409">
      <w:pPr>
        <w:pStyle w:val="ListParagraph"/>
        <w:numPr>
          <w:ilvl w:val="0"/>
          <w:numId w:val="102"/>
        </w:numPr>
        <w:spacing w:before="0" w:beforeAutospacing="0"/>
        <w:rPr>
          <w:iCs/>
          <w:sz w:val="20"/>
          <w:szCs w:val="20"/>
        </w:rPr>
      </w:pPr>
      <w:r>
        <w:rPr>
          <w:iCs/>
          <w:sz w:val="20"/>
          <w:szCs w:val="20"/>
        </w:rPr>
        <w:t>Признање Америчко-аустријске фондације за најбољи приказ случаја, Salzburg Weil Cornell Seminar (2017)</w:t>
      </w:r>
    </w:p>
    <w:p w:rsidR="0070193C" w:rsidRPr="00C97139" w:rsidRDefault="0070193C" w:rsidP="00EB3409">
      <w:pPr>
        <w:pStyle w:val="ListParagraph"/>
        <w:numPr>
          <w:ilvl w:val="0"/>
          <w:numId w:val="102"/>
        </w:numPr>
        <w:spacing w:before="0" w:beforeAutospacing="0"/>
        <w:rPr>
          <w:iCs/>
          <w:sz w:val="20"/>
          <w:szCs w:val="20"/>
        </w:rPr>
      </w:pPr>
      <w:r>
        <w:rPr>
          <w:iCs/>
          <w:sz w:val="20"/>
          <w:szCs w:val="20"/>
        </w:rPr>
        <w:t>Стипендиста Америчко-аустријске фондације/Оpen Medical Institute, Salzburg Weil Cornell Seminar (2017)</w:t>
      </w:r>
    </w:p>
    <w:p w:rsidR="0070193C" w:rsidRPr="00C97139" w:rsidRDefault="0070193C" w:rsidP="00EB3409">
      <w:pPr>
        <w:pStyle w:val="ListParagraph"/>
        <w:numPr>
          <w:ilvl w:val="0"/>
          <w:numId w:val="102"/>
        </w:numPr>
        <w:spacing w:before="0" w:beforeAutospacing="0"/>
        <w:rPr>
          <w:iCs/>
          <w:sz w:val="20"/>
          <w:szCs w:val="20"/>
        </w:rPr>
      </w:pPr>
      <w:r>
        <w:rPr>
          <w:iCs/>
          <w:sz w:val="20"/>
          <w:szCs w:val="20"/>
        </w:rPr>
        <w:t>Повеља Универзитета у Београду најбољем дипломираном студенту МФУБ (2014)</w:t>
      </w:r>
    </w:p>
    <w:p w:rsidR="0070193C" w:rsidRPr="00C97139" w:rsidRDefault="0070193C" w:rsidP="00EB3409">
      <w:pPr>
        <w:pStyle w:val="ListParagraph"/>
        <w:numPr>
          <w:ilvl w:val="0"/>
          <w:numId w:val="102"/>
        </w:numPr>
        <w:spacing w:before="0" w:beforeAutospacing="0"/>
        <w:rPr>
          <w:iCs/>
          <w:sz w:val="20"/>
          <w:szCs w:val="20"/>
        </w:rPr>
      </w:pPr>
      <w:r>
        <w:rPr>
          <w:iCs/>
          <w:sz w:val="20"/>
          <w:szCs w:val="20"/>
        </w:rPr>
        <w:t>Признање Српског лекарског друштва најбољем дипломираном студенту МФУБ (2013)</w:t>
      </w:r>
    </w:p>
    <w:p w:rsidR="0070193C" w:rsidRPr="00C97139" w:rsidRDefault="0070193C" w:rsidP="00EB3409">
      <w:pPr>
        <w:pStyle w:val="ListParagraph"/>
        <w:numPr>
          <w:ilvl w:val="0"/>
          <w:numId w:val="102"/>
        </w:numPr>
        <w:spacing w:before="0" w:beforeAutospacing="0"/>
        <w:rPr>
          <w:iCs/>
          <w:sz w:val="20"/>
          <w:szCs w:val="20"/>
        </w:rPr>
      </w:pPr>
      <w:r>
        <w:rPr>
          <w:iCs/>
          <w:sz w:val="20"/>
          <w:szCs w:val="20"/>
        </w:rPr>
        <w:t>Награда Медицинског факултета Универзитета у Београду за остварени успех током студирања (2007-2012)</w:t>
      </w:r>
    </w:p>
    <w:p w:rsidR="0070193C" w:rsidRPr="00C97139" w:rsidRDefault="0070193C" w:rsidP="00EB3409">
      <w:pPr>
        <w:pStyle w:val="ListParagraph"/>
        <w:numPr>
          <w:ilvl w:val="0"/>
          <w:numId w:val="102"/>
        </w:numPr>
        <w:spacing w:before="0" w:beforeAutospacing="0"/>
        <w:rPr>
          <w:iCs/>
          <w:sz w:val="20"/>
          <w:szCs w:val="20"/>
        </w:rPr>
      </w:pPr>
      <w:r>
        <w:rPr>
          <w:iCs/>
          <w:sz w:val="20"/>
          <w:szCs w:val="20"/>
        </w:rPr>
        <w:t>Стипендиста Фонда за младе таленте Републике Србије (2009-2012)</w:t>
      </w:r>
    </w:p>
    <w:p w:rsidR="0070193C" w:rsidRPr="00C97139" w:rsidRDefault="0070193C" w:rsidP="00EB3409">
      <w:pPr>
        <w:pStyle w:val="ListParagraph"/>
        <w:numPr>
          <w:ilvl w:val="0"/>
          <w:numId w:val="102"/>
        </w:numPr>
        <w:spacing w:before="0" w:beforeAutospacing="0"/>
        <w:rPr>
          <w:iCs/>
          <w:sz w:val="20"/>
          <w:szCs w:val="20"/>
        </w:rPr>
      </w:pPr>
      <w:r>
        <w:rPr>
          <w:iCs/>
          <w:sz w:val="20"/>
          <w:szCs w:val="20"/>
        </w:rPr>
        <w:t>Награда Задужбине Николе Спасића најбољем студенту 3. године МФУБ (2009)</w:t>
      </w:r>
    </w:p>
    <w:p w:rsidR="0070193C" w:rsidRPr="006A1AA8" w:rsidRDefault="0070193C" w:rsidP="00EB3409">
      <w:pPr>
        <w:pStyle w:val="ListParagraph"/>
        <w:numPr>
          <w:ilvl w:val="0"/>
          <w:numId w:val="102"/>
        </w:numPr>
        <w:spacing w:before="0" w:beforeAutospacing="0"/>
        <w:rPr>
          <w:iCs/>
          <w:sz w:val="20"/>
          <w:szCs w:val="20"/>
        </w:rPr>
      </w:pPr>
      <w:r>
        <w:rPr>
          <w:iCs/>
          <w:sz w:val="20"/>
          <w:szCs w:val="20"/>
        </w:rPr>
        <w:t>Похвала Медицинског факултета Универзитета у Београду и Института за социјалну медицину за посебно залагање у модулу „Лекар у заједници“ (2008)</w:t>
      </w:r>
    </w:p>
    <w:p w:rsidR="0070193C" w:rsidRPr="00EF7873" w:rsidRDefault="0070193C" w:rsidP="00EB3409">
      <w:pPr>
        <w:pStyle w:val="ListParagraph"/>
        <w:numPr>
          <w:ilvl w:val="0"/>
          <w:numId w:val="102"/>
        </w:numPr>
        <w:spacing w:before="0" w:beforeAutospacing="0"/>
        <w:rPr>
          <w:iCs/>
          <w:sz w:val="20"/>
          <w:szCs w:val="20"/>
        </w:rPr>
      </w:pPr>
      <w:r>
        <w:rPr>
          <w:iCs/>
          <w:sz w:val="20"/>
          <w:szCs w:val="20"/>
        </w:rPr>
        <w:t>Стипендиста Министарства просвете, науке и технолошког развоја (2007-2009)</w:t>
      </w:r>
    </w:p>
    <w:p w:rsidR="0070193C" w:rsidRDefault="0070193C" w:rsidP="0070193C">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70193C" w:rsidRDefault="0070193C" w:rsidP="0070193C">
      <w:pPr>
        <w:spacing w:before="0" w:beforeAutospacing="0"/>
        <w:ind w:left="270" w:firstLine="0"/>
        <w:contextualSpacing/>
        <w:rPr>
          <w:iCs/>
          <w:sz w:val="20"/>
          <w:szCs w:val="20"/>
        </w:rPr>
      </w:pPr>
      <w:r>
        <w:rPr>
          <w:iCs/>
          <w:sz w:val="20"/>
          <w:szCs w:val="20"/>
        </w:rPr>
        <w:t>Члан је Српског лекарског друштва (СЛД), Удружења кардиолога Србије (УКС), Европског удружења кардиолога (ESC), Европског удружења за хипертензију (ESH), Европског удружења за превентивну кардиологију (EAPC), Европског удружења за срчану слабост (HFA) и Европског удружења за кардиоваскуларни имиџинг (EACVI).</w:t>
      </w:r>
    </w:p>
    <w:p w:rsidR="0070193C" w:rsidRPr="00EF7873" w:rsidRDefault="0070193C" w:rsidP="0070193C">
      <w:pPr>
        <w:spacing w:before="0" w:beforeAutospacing="0"/>
        <w:ind w:left="0" w:firstLine="0"/>
        <w:contextualSpacing/>
        <w:rPr>
          <w:iCs/>
          <w:sz w:val="20"/>
          <w:szCs w:val="20"/>
        </w:rPr>
      </w:pPr>
    </w:p>
    <w:p w:rsidR="0070193C" w:rsidRDefault="0070193C" w:rsidP="0070193C">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70193C" w:rsidRPr="008C3758" w:rsidRDefault="0070193C" w:rsidP="008C3758">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70193C" w:rsidRPr="00BB6982" w:rsidRDefault="0070193C" w:rsidP="008C3758">
      <w:pPr>
        <w:pStyle w:val="ListParagraph"/>
        <w:numPr>
          <w:ilvl w:val="0"/>
          <w:numId w:val="103"/>
        </w:numPr>
        <w:spacing w:before="0" w:beforeAutospacing="0" w:after="0"/>
        <w:rPr>
          <w:sz w:val="20"/>
          <w:szCs w:val="20"/>
          <w:lang w:eastAsia="hr-HR"/>
        </w:rPr>
      </w:pPr>
      <w:r w:rsidRPr="00BB6982">
        <w:rPr>
          <w:sz w:val="20"/>
          <w:szCs w:val="20"/>
          <w:lang w:eastAsia="hr-HR"/>
        </w:rPr>
        <w:t>STRIDE BP Certificate for Office, Ambulatory and Hom</w:t>
      </w:r>
      <w:r>
        <w:rPr>
          <w:sz w:val="20"/>
          <w:szCs w:val="20"/>
          <w:lang w:eastAsia="hr-HR"/>
        </w:rPr>
        <w:t>e Blood Pressure Monitoring</w:t>
      </w:r>
      <w:r w:rsidRPr="00BB6982">
        <w:rPr>
          <w:sz w:val="20"/>
          <w:szCs w:val="20"/>
          <w:lang w:eastAsia="hr-HR"/>
        </w:rPr>
        <w:t>, European Society of Hypertension, International Society of Hypertension and World Hypertension League</w:t>
      </w:r>
      <w:r>
        <w:rPr>
          <w:sz w:val="20"/>
          <w:szCs w:val="20"/>
          <w:lang w:eastAsia="hr-HR"/>
        </w:rPr>
        <w:t>, 2025</w:t>
      </w:r>
    </w:p>
    <w:p w:rsidR="0070193C" w:rsidRPr="00BB6982" w:rsidRDefault="0070193C" w:rsidP="00EB3409">
      <w:pPr>
        <w:pStyle w:val="ListParagraph"/>
        <w:numPr>
          <w:ilvl w:val="0"/>
          <w:numId w:val="103"/>
        </w:numPr>
        <w:spacing w:after="0"/>
        <w:rPr>
          <w:rFonts w:eastAsia="Calibri"/>
          <w:sz w:val="20"/>
          <w:szCs w:val="20"/>
        </w:rPr>
      </w:pPr>
      <w:r w:rsidRPr="00BB6982">
        <w:rPr>
          <w:rFonts w:eastAsia="Calibri"/>
          <w:sz w:val="20"/>
          <w:szCs w:val="20"/>
        </w:rPr>
        <w:t xml:space="preserve">ESH Hypertension Summer School 2022, </w:t>
      </w:r>
      <w:r>
        <w:rPr>
          <w:rFonts w:eastAsia="Calibri"/>
          <w:sz w:val="20"/>
          <w:szCs w:val="20"/>
        </w:rPr>
        <w:t>Аранђеловац, Србија</w:t>
      </w:r>
    </w:p>
    <w:p w:rsidR="0070193C" w:rsidRPr="00BB6982" w:rsidRDefault="0070193C" w:rsidP="00EB3409">
      <w:pPr>
        <w:pStyle w:val="ListParagraph"/>
        <w:numPr>
          <w:ilvl w:val="0"/>
          <w:numId w:val="103"/>
        </w:numPr>
        <w:spacing w:after="0"/>
        <w:rPr>
          <w:rFonts w:eastAsia="Calibri"/>
          <w:sz w:val="20"/>
          <w:szCs w:val="20"/>
        </w:rPr>
      </w:pPr>
      <w:r w:rsidRPr="00BB6982">
        <w:rPr>
          <w:rFonts w:eastAsia="Calibri"/>
          <w:sz w:val="20"/>
          <w:szCs w:val="20"/>
        </w:rPr>
        <w:t xml:space="preserve">EAPC Course on Preventive Cardiology 2022, </w:t>
      </w:r>
      <w:r>
        <w:rPr>
          <w:rFonts w:eastAsia="Calibri"/>
          <w:sz w:val="20"/>
          <w:szCs w:val="20"/>
        </w:rPr>
        <w:t>Берн, Швајцарска</w:t>
      </w:r>
    </w:p>
    <w:p w:rsidR="0070193C" w:rsidRPr="00BB6982" w:rsidRDefault="0070193C" w:rsidP="00EB3409">
      <w:pPr>
        <w:pStyle w:val="ListParagraph"/>
        <w:numPr>
          <w:ilvl w:val="0"/>
          <w:numId w:val="103"/>
        </w:numPr>
        <w:spacing w:after="0"/>
        <w:rPr>
          <w:sz w:val="20"/>
          <w:szCs w:val="20"/>
          <w:lang w:eastAsia="hr-HR"/>
        </w:rPr>
      </w:pPr>
      <w:r w:rsidRPr="00BB6982">
        <w:rPr>
          <w:sz w:val="20"/>
          <w:szCs w:val="20"/>
          <w:lang w:eastAsia="hr-HR"/>
        </w:rPr>
        <w:t xml:space="preserve">Salzburg Weil Cornell Seminar – Cardiology 2017, </w:t>
      </w:r>
      <w:r>
        <w:rPr>
          <w:sz w:val="20"/>
          <w:szCs w:val="20"/>
          <w:lang w:eastAsia="hr-HR"/>
        </w:rPr>
        <w:t>Салцбург, Аустрија</w:t>
      </w:r>
    </w:p>
    <w:p w:rsidR="00F473AA" w:rsidRDefault="0070193C" w:rsidP="0070193C">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на </w:t>
      </w:r>
      <w:r w:rsidR="00F473AA">
        <w:rPr>
          <w:i/>
          <w:iCs/>
          <w:sz w:val="20"/>
          <w:szCs w:val="20"/>
        </w:rPr>
        <w:t>домаћим скуповима:</w:t>
      </w:r>
    </w:p>
    <w:p w:rsidR="008C3758" w:rsidRDefault="008C3758" w:rsidP="008C3758">
      <w:pPr>
        <w:pStyle w:val="ListParagraph"/>
        <w:numPr>
          <w:ilvl w:val="0"/>
          <w:numId w:val="177"/>
        </w:numPr>
        <w:spacing w:before="0" w:beforeAutospacing="0" w:after="0" w:afterAutospacing="0"/>
        <w:rPr>
          <w:iCs/>
          <w:sz w:val="20"/>
          <w:szCs w:val="20"/>
        </w:rPr>
      </w:pPr>
      <w:r>
        <w:rPr>
          <w:iCs/>
          <w:sz w:val="20"/>
          <w:szCs w:val="20"/>
        </w:rPr>
        <w:t xml:space="preserve">XXV </w:t>
      </w:r>
      <w:r w:rsidRPr="00B8159B">
        <w:rPr>
          <w:iCs/>
          <w:sz w:val="20"/>
          <w:szCs w:val="20"/>
        </w:rPr>
        <w:t>Конгрес Удружења кардиолога Србије Београд, Србија, 2024</w:t>
      </w:r>
    </w:p>
    <w:p w:rsidR="008C3758" w:rsidRDefault="008C3758" w:rsidP="008C3758">
      <w:pPr>
        <w:pStyle w:val="ListParagraph"/>
        <w:numPr>
          <w:ilvl w:val="0"/>
          <w:numId w:val="177"/>
        </w:numPr>
        <w:spacing w:before="0" w:beforeAutospacing="0" w:after="0" w:afterAutospacing="0"/>
        <w:rPr>
          <w:iCs/>
          <w:sz w:val="20"/>
          <w:szCs w:val="20"/>
        </w:rPr>
      </w:pPr>
      <w:r>
        <w:rPr>
          <w:iCs/>
          <w:sz w:val="20"/>
          <w:szCs w:val="20"/>
        </w:rPr>
        <w:t xml:space="preserve">Пролећна </w:t>
      </w:r>
      <w:r w:rsidRPr="00B8159B">
        <w:rPr>
          <w:iCs/>
          <w:sz w:val="20"/>
          <w:szCs w:val="20"/>
        </w:rPr>
        <w:t>кардиолошка радионица, Копаоник, Србија, 2024</w:t>
      </w:r>
    </w:p>
    <w:p w:rsidR="008C3758" w:rsidRDefault="008C3758" w:rsidP="008C3758">
      <w:pPr>
        <w:pStyle w:val="ListParagraph"/>
        <w:numPr>
          <w:ilvl w:val="0"/>
          <w:numId w:val="177"/>
        </w:numPr>
        <w:spacing w:before="0" w:beforeAutospacing="0" w:after="0" w:afterAutospacing="0"/>
        <w:rPr>
          <w:iCs/>
          <w:sz w:val="20"/>
          <w:szCs w:val="20"/>
        </w:rPr>
      </w:pPr>
      <w:r w:rsidRPr="00B8159B">
        <w:rPr>
          <w:iCs/>
          <w:sz w:val="20"/>
          <w:szCs w:val="20"/>
        </w:rPr>
        <w:t>Serbia</w:t>
      </w:r>
      <w:r>
        <w:rPr>
          <w:iCs/>
          <w:sz w:val="20"/>
          <w:szCs w:val="20"/>
        </w:rPr>
        <w:t xml:space="preserve"> </w:t>
      </w:r>
      <w:r w:rsidRPr="00B8159B">
        <w:rPr>
          <w:iCs/>
          <w:sz w:val="20"/>
          <w:szCs w:val="20"/>
        </w:rPr>
        <w:t>Prevent,</w:t>
      </w:r>
      <w:r>
        <w:rPr>
          <w:iCs/>
          <w:sz w:val="20"/>
          <w:szCs w:val="20"/>
        </w:rPr>
        <w:t xml:space="preserve"> </w:t>
      </w:r>
      <w:r w:rsidRPr="00B8159B">
        <w:rPr>
          <w:iCs/>
          <w:sz w:val="20"/>
          <w:szCs w:val="20"/>
        </w:rPr>
        <w:t>Београд, Србија, 2023</w:t>
      </w:r>
    </w:p>
    <w:p w:rsidR="008C3758" w:rsidRDefault="008C3758" w:rsidP="008C3758">
      <w:pPr>
        <w:pStyle w:val="ListParagraph"/>
        <w:numPr>
          <w:ilvl w:val="0"/>
          <w:numId w:val="177"/>
        </w:numPr>
        <w:spacing w:before="0" w:beforeAutospacing="0" w:after="0" w:afterAutospacing="0"/>
        <w:rPr>
          <w:iCs/>
          <w:sz w:val="20"/>
          <w:szCs w:val="20"/>
        </w:rPr>
      </w:pPr>
      <w:r>
        <w:rPr>
          <w:iCs/>
          <w:sz w:val="20"/>
          <w:szCs w:val="20"/>
        </w:rPr>
        <w:t xml:space="preserve">Пролећна </w:t>
      </w:r>
      <w:r w:rsidRPr="00B8159B">
        <w:rPr>
          <w:iCs/>
          <w:sz w:val="20"/>
          <w:szCs w:val="20"/>
        </w:rPr>
        <w:t>кардиолошка радионица, Копаоник, Србија, 2022</w:t>
      </w:r>
    </w:p>
    <w:p w:rsidR="008C3758" w:rsidRDefault="008C3758" w:rsidP="008C3758">
      <w:pPr>
        <w:pStyle w:val="ListParagraph"/>
        <w:numPr>
          <w:ilvl w:val="0"/>
          <w:numId w:val="177"/>
        </w:numPr>
        <w:spacing w:before="0" w:beforeAutospacing="0" w:after="0" w:afterAutospacing="0"/>
        <w:rPr>
          <w:iCs/>
          <w:sz w:val="20"/>
          <w:szCs w:val="20"/>
        </w:rPr>
      </w:pPr>
      <w:r>
        <w:rPr>
          <w:iCs/>
          <w:sz w:val="20"/>
          <w:szCs w:val="20"/>
        </w:rPr>
        <w:t xml:space="preserve">XXIII </w:t>
      </w:r>
      <w:r w:rsidRPr="00B8159B">
        <w:rPr>
          <w:iCs/>
          <w:sz w:val="20"/>
          <w:szCs w:val="20"/>
        </w:rPr>
        <w:t>Конгрес Удружења кардиолога Србије, Београд, Србија, 2021</w:t>
      </w:r>
    </w:p>
    <w:p w:rsidR="008C3758" w:rsidRDefault="008C3758" w:rsidP="008C3758">
      <w:pPr>
        <w:pStyle w:val="ListParagraph"/>
        <w:numPr>
          <w:ilvl w:val="0"/>
          <w:numId w:val="177"/>
        </w:numPr>
        <w:spacing w:before="0" w:beforeAutospacing="0" w:after="0" w:afterAutospacing="0"/>
        <w:rPr>
          <w:iCs/>
          <w:sz w:val="20"/>
          <w:szCs w:val="20"/>
        </w:rPr>
      </w:pPr>
      <w:r>
        <w:rPr>
          <w:iCs/>
          <w:sz w:val="20"/>
          <w:szCs w:val="20"/>
        </w:rPr>
        <w:t xml:space="preserve">XXI </w:t>
      </w:r>
      <w:r w:rsidRPr="00B8159B">
        <w:rPr>
          <w:iCs/>
          <w:sz w:val="20"/>
          <w:szCs w:val="20"/>
        </w:rPr>
        <w:t xml:space="preserve">Конгрес Удружења кардиолога Србије, </w:t>
      </w:r>
      <w:r>
        <w:rPr>
          <w:iCs/>
          <w:sz w:val="20"/>
          <w:szCs w:val="20"/>
        </w:rPr>
        <w:t>Златибор, Србија, 2017</w:t>
      </w:r>
    </w:p>
    <w:p w:rsidR="008C3758" w:rsidRDefault="008C3758" w:rsidP="008C3758">
      <w:pPr>
        <w:pStyle w:val="ListParagraph"/>
        <w:numPr>
          <w:ilvl w:val="0"/>
          <w:numId w:val="177"/>
        </w:numPr>
        <w:spacing w:before="0" w:beforeAutospacing="0" w:after="0" w:afterAutospacing="0"/>
        <w:rPr>
          <w:iCs/>
          <w:sz w:val="20"/>
          <w:szCs w:val="20"/>
        </w:rPr>
      </w:pPr>
      <w:r>
        <w:rPr>
          <w:iCs/>
          <w:sz w:val="20"/>
          <w:szCs w:val="20"/>
        </w:rPr>
        <w:t xml:space="preserve">V </w:t>
      </w:r>
      <w:r w:rsidRPr="00B8159B">
        <w:rPr>
          <w:iCs/>
          <w:sz w:val="20"/>
          <w:szCs w:val="20"/>
        </w:rPr>
        <w:t>Школа артеријске хипертензије Националног удружења за хипертензију у оквиру Сателитског симпозијума 25. Конгреса Европског удружења за хипертензију, Београд, Србија,</w:t>
      </w:r>
      <w:r>
        <w:rPr>
          <w:iCs/>
          <w:sz w:val="20"/>
          <w:szCs w:val="20"/>
        </w:rPr>
        <w:t xml:space="preserve"> 2015.</w:t>
      </w:r>
    </w:p>
    <w:p w:rsidR="008C3758" w:rsidRPr="008C3758" w:rsidRDefault="008C3758" w:rsidP="008C3758">
      <w:pPr>
        <w:pStyle w:val="ListParagraph"/>
        <w:spacing w:before="0" w:beforeAutospacing="0" w:after="0" w:afterAutospacing="0"/>
        <w:ind w:left="1004" w:firstLine="0"/>
        <w:rPr>
          <w:iCs/>
          <w:sz w:val="20"/>
          <w:szCs w:val="20"/>
        </w:rPr>
      </w:pPr>
    </w:p>
    <w:p w:rsidR="0070193C" w:rsidRDefault="00F473AA" w:rsidP="0070193C">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скуповима</w:t>
      </w:r>
      <w:r w:rsidR="0070193C">
        <w:rPr>
          <w:i/>
          <w:iCs/>
          <w:sz w:val="20"/>
          <w:szCs w:val="20"/>
        </w:rPr>
        <w:t>:</w:t>
      </w:r>
    </w:p>
    <w:p w:rsidR="008C3758" w:rsidRDefault="008C3758" w:rsidP="008C3758">
      <w:pPr>
        <w:pStyle w:val="ListParagraph"/>
        <w:numPr>
          <w:ilvl w:val="0"/>
          <w:numId w:val="178"/>
        </w:numPr>
        <w:spacing w:before="0" w:beforeAutospacing="0" w:after="0" w:afterAutospacing="0"/>
        <w:rPr>
          <w:iCs/>
          <w:sz w:val="20"/>
          <w:szCs w:val="20"/>
        </w:rPr>
      </w:pPr>
      <w:r>
        <w:rPr>
          <w:iCs/>
          <w:sz w:val="20"/>
          <w:szCs w:val="20"/>
        </w:rPr>
        <w:t>33</w:t>
      </w:r>
      <w:r w:rsidRPr="00B8159B">
        <w:rPr>
          <w:sz w:val="20"/>
          <w:szCs w:val="20"/>
          <w:vertAlign w:val="superscript"/>
        </w:rPr>
        <w:t xml:space="preserve"> </w:t>
      </w:r>
      <w:r w:rsidRPr="00443EA3">
        <w:rPr>
          <w:sz w:val="20"/>
          <w:szCs w:val="20"/>
          <w:vertAlign w:val="superscript"/>
        </w:rPr>
        <w:t>rd</w:t>
      </w:r>
      <w:r>
        <w:rPr>
          <w:sz w:val="20"/>
          <w:szCs w:val="20"/>
          <w:vertAlign w:val="superscript"/>
        </w:rPr>
        <w:t xml:space="preserve"> </w:t>
      </w:r>
      <w:r w:rsidRPr="00B8159B">
        <w:rPr>
          <w:iCs/>
          <w:sz w:val="20"/>
          <w:szCs w:val="20"/>
        </w:rPr>
        <w:t>European Meeting on Hypertension and Cardiovascular Protection,</w:t>
      </w:r>
      <w:r>
        <w:rPr>
          <w:iCs/>
          <w:sz w:val="20"/>
          <w:szCs w:val="20"/>
        </w:rPr>
        <w:t xml:space="preserve"> </w:t>
      </w:r>
      <w:r w:rsidRPr="00B8159B">
        <w:rPr>
          <w:iCs/>
          <w:sz w:val="20"/>
          <w:szCs w:val="20"/>
        </w:rPr>
        <w:t>Берлин, Немачка, 2024</w:t>
      </w:r>
    </w:p>
    <w:p w:rsidR="008C3758" w:rsidRPr="00B8159B" w:rsidRDefault="008C3758" w:rsidP="008C3758">
      <w:pPr>
        <w:pStyle w:val="ListParagraph"/>
        <w:numPr>
          <w:ilvl w:val="0"/>
          <w:numId w:val="178"/>
        </w:numPr>
        <w:spacing w:before="0" w:beforeAutospacing="0"/>
        <w:rPr>
          <w:iCs/>
          <w:sz w:val="20"/>
          <w:szCs w:val="20"/>
        </w:rPr>
      </w:pPr>
      <w:r>
        <w:rPr>
          <w:iCs/>
          <w:sz w:val="20"/>
          <w:szCs w:val="20"/>
        </w:rPr>
        <w:t>4</w:t>
      </w:r>
      <w:r w:rsidRPr="00B8159B">
        <w:rPr>
          <w:rFonts w:eastAsia="Calibri"/>
          <w:sz w:val="20"/>
          <w:szCs w:val="20"/>
          <w:vertAlign w:val="superscript"/>
        </w:rPr>
        <w:t xml:space="preserve"> </w:t>
      </w:r>
      <w:r w:rsidRPr="00443EA3">
        <w:rPr>
          <w:rFonts w:eastAsia="Calibri"/>
          <w:sz w:val="20"/>
          <w:szCs w:val="20"/>
          <w:vertAlign w:val="superscript"/>
        </w:rPr>
        <w:t>th</w:t>
      </w:r>
      <w:r w:rsidRPr="00B8159B">
        <w:rPr>
          <w:iCs/>
          <w:sz w:val="20"/>
          <w:szCs w:val="20"/>
        </w:rPr>
        <w:t xml:space="preserve"> Edition of Cardiology World Conference,</w:t>
      </w:r>
      <w:r>
        <w:rPr>
          <w:iCs/>
          <w:sz w:val="20"/>
          <w:szCs w:val="20"/>
        </w:rPr>
        <w:t xml:space="preserve"> </w:t>
      </w:r>
      <w:r w:rsidRPr="00B8159B">
        <w:rPr>
          <w:iCs/>
          <w:sz w:val="20"/>
          <w:szCs w:val="20"/>
        </w:rPr>
        <w:t>Валенсија, Шпанија, 2023</w:t>
      </w:r>
    </w:p>
    <w:p w:rsidR="008C3758" w:rsidRPr="00B8159B" w:rsidRDefault="008C3758" w:rsidP="008C3758">
      <w:pPr>
        <w:pStyle w:val="ListParagraph"/>
        <w:numPr>
          <w:ilvl w:val="0"/>
          <w:numId w:val="178"/>
        </w:numPr>
        <w:spacing w:before="0" w:beforeAutospacing="0"/>
        <w:rPr>
          <w:iCs/>
          <w:sz w:val="20"/>
          <w:szCs w:val="20"/>
        </w:rPr>
      </w:pPr>
      <w:r w:rsidRPr="00B8159B">
        <w:rPr>
          <w:iCs/>
          <w:sz w:val="20"/>
          <w:szCs w:val="20"/>
        </w:rPr>
        <w:t>Летња школа хипертензије Европског удружења за хипертензију, Аранђеловац, Србија, 2022</w:t>
      </w:r>
    </w:p>
    <w:p w:rsidR="0070193C" w:rsidRPr="008C3758" w:rsidRDefault="008C3758" w:rsidP="008C3758">
      <w:pPr>
        <w:pStyle w:val="ListParagraph"/>
        <w:numPr>
          <w:ilvl w:val="0"/>
          <w:numId w:val="178"/>
        </w:numPr>
        <w:spacing w:before="0" w:beforeAutospacing="0"/>
        <w:rPr>
          <w:iCs/>
          <w:sz w:val="20"/>
          <w:szCs w:val="20"/>
        </w:rPr>
      </w:pPr>
      <w:r w:rsidRPr="00B8159B">
        <w:rPr>
          <w:iCs/>
          <w:sz w:val="20"/>
          <w:szCs w:val="20"/>
        </w:rPr>
        <w:t xml:space="preserve">Salzburg Weil Cornell Seminar – Cardiology, </w:t>
      </w:r>
      <w:r>
        <w:rPr>
          <w:sz w:val="20"/>
          <w:szCs w:val="20"/>
          <w:lang w:eastAsia="hr-HR"/>
        </w:rPr>
        <w:t>Салцбург, Аустрија</w:t>
      </w:r>
      <w:r w:rsidRPr="00B8159B">
        <w:rPr>
          <w:iCs/>
          <w:sz w:val="20"/>
          <w:szCs w:val="20"/>
        </w:rPr>
        <w:t>, 2017</w:t>
      </w:r>
    </w:p>
    <w:p w:rsidR="0070193C" w:rsidRPr="0065521A" w:rsidRDefault="0070193C" w:rsidP="0070193C">
      <w:pPr>
        <w:pBdr>
          <w:bottom w:val="single" w:sz="4" w:space="1" w:color="auto"/>
        </w:pBdr>
        <w:spacing w:before="0" w:beforeAutospacing="0" w:after="0" w:afterAutospacing="0"/>
        <w:ind w:left="0" w:right="0" w:firstLine="0"/>
        <w:rPr>
          <w:b/>
          <w:sz w:val="22"/>
          <w:szCs w:val="22"/>
        </w:rPr>
      </w:pPr>
      <w:r w:rsidRPr="00147843">
        <w:rPr>
          <w:bCs/>
          <w:sz w:val="22"/>
          <w:szCs w:val="22"/>
          <w:lang w:val="pl-PL"/>
        </w:rPr>
        <w:lastRenderedPageBreak/>
        <w:t>Кандидат под редним бројем</w:t>
      </w:r>
      <w:r>
        <w:rPr>
          <w:bCs/>
          <w:sz w:val="22"/>
          <w:szCs w:val="22"/>
          <w:lang w:val="pl-PL"/>
        </w:rPr>
        <w:t xml:space="preserve"> </w:t>
      </w:r>
      <w:r>
        <w:rPr>
          <w:bCs/>
          <w:sz w:val="22"/>
          <w:szCs w:val="22"/>
        </w:rPr>
        <w:t>15</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Вишеслав Попадић</w:t>
      </w:r>
    </w:p>
    <w:p w:rsidR="0070193C" w:rsidRPr="00AC467F" w:rsidRDefault="0070193C" w:rsidP="00D3535A">
      <w:pPr>
        <w:spacing w:before="0" w:beforeAutospacing="0"/>
        <w:ind w:left="0" w:firstLine="0"/>
        <w:contextualSpacing/>
        <w:rPr>
          <w:b/>
          <w:sz w:val="20"/>
          <w:szCs w:val="20"/>
        </w:rPr>
      </w:pPr>
    </w:p>
    <w:p w:rsidR="0070193C" w:rsidRDefault="0070193C" w:rsidP="0070193C">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70193C" w:rsidRPr="000663D3" w:rsidRDefault="0070193C" w:rsidP="0070193C">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70193C" w:rsidRPr="00AC467F" w:rsidTr="0070193C">
        <w:trPr>
          <w:trHeight w:val="104"/>
        </w:trPr>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70193C" w:rsidRPr="00EC780E" w:rsidRDefault="0070193C" w:rsidP="0070193C">
            <w:pPr>
              <w:spacing w:before="0" w:beforeAutospacing="0"/>
              <w:ind w:left="284" w:firstLine="0"/>
              <w:contextualSpacing/>
              <w:rPr>
                <w:bCs/>
                <w:sz w:val="20"/>
                <w:szCs w:val="20"/>
              </w:rPr>
            </w:pPr>
            <w:r>
              <w:rPr>
                <w:bCs/>
                <w:sz w:val="20"/>
                <w:szCs w:val="20"/>
              </w:rPr>
              <w:t>Вишеслав (Милош) Попадић</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70193C" w:rsidRPr="00EC780E" w:rsidRDefault="0070193C" w:rsidP="0070193C">
            <w:pPr>
              <w:spacing w:before="0" w:beforeAutospacing="0"/>
              <w:ind w:left="284" w:firstLine="0"/>
              <w:contextualSpacing/>
              <w:rPr>
                <w:bCs/>
                <w:sz w:val="20"/>
                <w:szCs w:val="20"/>
              </w:rPr>
            </w:pPr>
            <w:r>
              <w:rPr>
                <w:bCs/>
                <w:sz w:val="20"/>
                <w:szCs w:val="20"/>
              </w:rPr>
              <w:t>14.09.1991. Краљево</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70193C" w:rsidRDefault="0070193C" w:rsidP="0070193C">
            <w:pPr>
              <w:spacing w:before="0" w:beforeAutospacing="0"/>
              <w:ind w:left="284" w:firstLine="0"/>
              <w:contextualSpacing/>
              <w:rPr>
                <w:bCs/>
                <w:sz w:val="20"/>
                <w:szCs w:val="20"/>
                <w:lang w:val="sr-Cyrl-CS"/>
              </w:rPr>
            </w:pPr>
            <w:r>
              <w:rPr>
                <w:bCs/>
                <w:sz w:val="20"/>
                <w:szCs w:val="20"/>
                <w:lang w:val="sr-Cyrl-CS"/>
              </w:rPr>
              <w:t>КБЦ Бежанијска коса</w:t>
            </w:r>
          </w:p>
          <w:p w:rsidR="0070193C" w:rsidRPr="00AC467F" w:rsidRDefault="0070193C" w:rsidP="0070193C">
            <w:pPr>
              <w:spacing w:before="0" w:beforeAutospacing="0"/>
              <w:ind w:left="284" w:firstLine="0"/>
              <w:contextualSpacing/>
              <w:rPr>
                <w:bCs/>
                <w:sz w:val="20"/>
                <w:szCs w:val="20"/>
                <w:lang w:val="sr-Cyrl-CS"/>
              </w:rPr>
            </w:pPr>
            <w:r>
              <w:rPr>
                <w:bCs/>
                <w:sz w:val="20"/>
                <w:szCs w:val="20"/>
                <w:lang w:val="sr-Cyrl-CS"/>
              </w:rPr>
              <w:t>Одељење кардиологије</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70193C" w:rsidRPr="00EC780E" w:rsidRDefault="0070193C" w:rsidP="0070193C">
            <w:pPr>
              <w:spacing w:before="0" w:beforeAutospacing="0"/>
              <w:ind w:left="284" w:firstLine="0"/>
              <w:contextualSpacing/>
              <w:rPr>
                <w:bCs/>
                <w:sz w:val="20"/>
                <w:szCs w:val="20"/>
              </w:rPr>
            </w:pPr>
            <w:r>
              <w:rPr>
                <w:bCs/>
                <w:sz w:val="20"/>
                <w:szCs w:val="20"/>
              </w:rPr>
              <w:t>специјалиста интерне медицине, Одсек за интервентну кардиологију и пејсмејкере</w:t>
            </w:r>
          </w:p>
        </w:tc>
      </w:tr>
      <w:tr w:rsidR="0070193C" w:rsidRPr="00AC467F" w:rsidTr="0070193C">
        <w:tc>
          <w:tcPr>
            <w:tcW w:w="3681" w:type="dxa"/>
          </w:tcPr>
          <w:p w:rsidR="0070193C" w:rsidRPr="00AC467F" w:rsidRDefault="0070193C" w:rsidP="0070193C">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70193C" w:rsidRPr="00EC780E" w:rsidRDefault="0070193C" w:rsidP="0070193C">
            <w:pPr>
              <w:spacing w:before="0" w:beforeAutospacing="0"/>
              <w:ind w:left="284" w:firstLine="0"/>
              <w:contextualSpacing/>
              <w:rPr>
                <w:sz w:val="20"/>
                <w:szCs w:val="20"/>
              </w:rPr>
            </w:pPr>
            <w:r w:rsidRPr="00EC780E">
              <w:rPr>
                <w:sz w:val="20"/>
                <w:szCs w:val="20"/>
              </w:rPr>
              <w:t>интерна медицина (кардиологија)</w:t>
            </w:r>
          </w:p>
        </w:tc>
      </w:tr>
    </w:tbl>
    <w:p w:rsidR="0070193C" w:rsidRPr="00AC467F" w:rsidRDefault="0070193C" w:rsidP="0070193C">
      <w:pPr>
        <w:spacing w:before="0" w:beforeAutospacing="0"/>
        <w:ind w:left="0" w:firstLine="0"/>
        <w:contextualSpacing/>
        <w:rPr>
          <w:b/>
          <w:sz w:val="20"/>
          <w:szCs w:val="20"/>
          <w:lang w:val="sl-SI"/>
        </w:rPr>
      </w:pPr>
    </w:p>
    <w:p w:rsidR="0070193C" w:rsidRDefault="0070193C" w:rsidP="0070193C">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70193C" w:rsidRPr="000663D3" w:rsidRDefault="0070193C" w:rsidP="0070193C">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70193C" w:rsidRPr="00AC467F" w:rsidTr="0070193C">
        <w:tc>
          <w:tcPr>
            <w:tcW w:w="3681" w:type="dxa"/>
          </w:tcPr>
          <w:p w:rsidR="0070193C" w:rsidRPr="00353814" w:rsidRDefault="0070193C" w:rsidP="0070193C">
            <w:pPr>
              <w:spacing w:before="0" w:beforeAutospacing="0"/>
              <w:ind w:left="284" w:firstLine="0"/>
              <w:contextualSpacing/>
              <w:rPr>
                <w:b/>
                <w:bCs/>
                <w:sz w:val="20"/>
                <w:szCs w:val="20"/>
              </w:rPr>
            </w:pPr>
            <w:r>
              <w:rPr>
                <w:b/>
                <w:bCs/>
                <w:sz w:val="20"/>
                <w:szCs w:val="20"/>
              </w:rPr>
              <w:t>Основне студије</w:t>
            </w:r>
          </w:p>
        </w:tc>
        <w:tc>
          <w:tcPr>
            <w:tcW w:w="5329" w:type="dxa"/>
          </w:tcPr>
          <w:p w:rsidR="0070193C" w:rsidRPr="00AC467F" w:rsidRDefault="0070193C" w:rsidP="0070193C">
            <w:pPr>
              <w:spacing w:before="0" w:beforeAutospacing="0"/>
              <w:ind w:left="284" w:firstLine="0"/>
              <w:contextualSpacing/>
              <w:rPr>
                <w:i/>
                <w:iCs/>
                <w:sz w:val="20"/>
                <w:szCs w:val="20"/>
                <w:lang w:val="da-DK"/>
              </w:rPr>
            </w:pP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0193C" w:rsidRPr="00AC467F" w:rsidRDefault="0070193C" w:rsidP="0070193C">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70193C" w:rsidRPr="00353814" w:rsidRDefault="0070193C" w:rsidP="0070193C">
            <w:pPr>
              <w:spacing w:before="0" w:beforeAutospacing="0"/>
              <w:ind w:left="284" w:firstLine="0"/>
              <w:contextualSpacing/>
              <w:rPr>
                <w:bCs/>
                <w:sz w:val="20"/>
                <w:szCs w:val="20"/>
              </w:rPr>
            </w:pPr>
            <w:r>
              <w:rPr>
                <w:bCs/>
                <w:sz w:val="20"/>
                <w:szCs w:val="20"/>
              </w:rPr>
              <w:t>Београд, 2016. године, просечна оцена 8,62 (осам и шездесет два)</w:t>
            </w:r>
          </w:p>
        </w:tc>
      </w:tr>
      <w:tr w:rsidR="0070193C" w:rsidRPr="00AC467F" w:rsidTr="0070193C">
        <w:tc>
          <w:tcPr>
            <w:tcW w:w="3681" w:type="dxa"/>
          </w:tcPr>
          <w:p w:rsidR="0070193C" w:rsidRPr="00AC467F" w:rsidRDefault="0070193C" w:rsidP="0070193C">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70193C" w:rsidRPr="00AC467F" w:rsidRDefault="0070193C" w:rsidP="0070193C">
            <w:pPr>
              <w:spacing w:before="0" w:beforeAutospacing="0"/>
              <w:ind w:left="284" w:firstLine="0"/>
              <w:contextualSpacing/>
              <w:rPr>
                <w:sz w:val="20"/>
                <w:szCs w:val="20"/>
                <w:lang w:val="da-DK"/>
              </w:rPr>
            </w:pP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0193C" w:rsidRPr="00AC467F" w:rsidRDefault="0070193C" w:rsidP="0070193C">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70193C" w:rsidRPr="00EC780E" w:rsidRDefault="0070193C" w:rsidP="0070193C">
            <w:pPr>
              <w:spacing w:before="0" w:beforeAutospacing="0"/>
              <w:ind w:left="284" w:firstLine="0"/>
              <w:contextualSpacing/>
              <w:rPr>
                <w:sz w:val="20"/>
                <w:szCs w:val="20"/>
              </w:rPr>
            </w:pPr>
            <w:r>
              <w:rPr>
                <w:sz w:val="20"/>
                <w:szCs w:val="20"/>
              </w:rPr>
              <w:t>Уписан у 3. годину докторских студија</w:t>
            </w:r>
          </w:p>
        </w:tc>
      </w:tr>
      <w:tr w:rsidR="0070193C" w:rsidRPr="00AC467F" w:rsidTr="0070193C">
        <w:tc>
          <w:tcPr>
            <w:tcW w:w="3681" w:type="dxa"/>
          </w:tcPr>
          <w:p w:rsidR="0070193C" w:rsidRPr="00AC467F" w:rsidRDefault="0070193C" w:rsidP="0070193C">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70193C" w:rsidRPr="00EC780E" w:rsidRDefault="0070193C" w:rsidP="0070193C">
            <w:pPr>
              <w:spacing w:before="0" w:beforeAutospacing="0"/>
              <w:ind w:left="284" w:firstLine="0"/>
              <w:contextualSpacing/>
              <w:rPr>
                <w:sz w:val="20"/>
                <w:szCs w:val="20"/>
              </w:rPr>
            </w:pPr>
            <w:r>
              <w:rPr>
                <w:sz w:val="20"/>
                <w:szCs w:val="20"/>
              </w:rPr>
              <w:t>Медицинске науке</w:t>
            </w:r>
          </w:p>
        </w:tc>
      </w:tr>
      <w:tr w:rsidR="0070193C" w:rsidRPr="00AC467F" w:rsidTr="0070193C">
        <w:tc>
          <w:tcPr>
            <w:tcW w:w="3681" w:type="dxa"/>
          </w:tcPr>
          <w:p w:rsidR="0070193C" w:rsidRPr="00DE686A" w:rsidRDefault="0070193C" w:rsidP="0070193C">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70193C" w:rsidRPr="00AC467F" w:rsidRDefault="0070193C" w:rsidP="0070193C">
            <w:pPr>
              <w:spacing w:before="0" w:beforeAutospacing="0"/>
              <w:ind w:left="284" w:firstLine="0"/>
              <w:contextualSpacing/>
              <w:rPr>
                <w:bCs/>
                <w:sz w:val="20"/>
                <w:szCs w:val="20"/>
                <w:lang w:val="sr-Cyrl-CS"/>
              </w:rPr>
            </w:pPr>
          </w:p>
        </w:tc>
      </w:tr>
      <w:tr w:rsidR="0070193C" w:rsidRPr="00AC467F" w:rsidTr="0070193C">
        <w:tc>
          <w:tcPr>
            <w:tcW w:w="3681" w:type="dxa"/>
          </w:tcPr>
          <w:p w:rsidR="0070193C" w:rsidRPr="00DE686A" w:rsidRDefault="0070193C" w:rsidP="0070193C">
            <w:pPr>
              <w:spacing w:before="0" w:beforeAutospacing="0"/>
              <w:ind w:left="284" w:firstLine="0"/>
              <w:contextualSpacing/>
              <w:rPr>
                <w:bCs/>
                <w:sz w:val="20"/>
                <w:szCs w:val="20"/>
              </w:rPr>
            </w:pPr>
            <w:r>
              <w:rPr>
                <w:bCs/>
                <w:sz w:val="20"/>
                <w:szCs w:val="20"/>
              </w:rPr>
              <w:t>Назив:</w:t>
            </w:r>
          </w:p>
        </w:tc>
        <w:tc>
          <w:tcPr>
            <w:tcW w:w="5329" w:type="dxa"/>
          </w:tcPr>
          <w:p w:rsidR="0070193C" w:rsidRPr="00AC467F" w:rsidRDefault="0070193C" w:rsidP="0070193C">
            <w:pPr>
              <w:spacing w:before="0" w:beforeAutospacing="0"/>
              <w:ind w:left="284" w:firstLine="0"/>
              <w:contextualSpacing/>
              <w:rPr>
                <w:bCs/>
                <w:sz w:val="20"/>
                <w:szCs w:val="20"/>
                <w:lang w:val="sr-Cyrl-CS"/>
              </w:rPr>
            </w:pPr>
            <w:r>
              <w:rPr>
                <w:bCs/>
                <w:sz w:val="20"/>
                <w:szCs w:val="20"/>
                <w:lang w:val="sr-Cyrl-CS"/>
              </w:rPr>
              <w:t>Интерна медицина</w:t>
            </w:r>
          </w:p>
        </w:tc>
      </w:tr>
      <w:tr w:rsidR="0070193C" w:rsidRPr="00AC467F" w:rsidTr="0070193C">
        <w:tc>
          <w:tcPr>
            <w:tcW w:w="3681" w:type="dxa"/>
          </w:tcPr>
          <w:p w:rsidR="0070193C" w:rsidRPr="00DE686A" w:rsidRDefault="0070193C" w:rsidP="0070193C">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70193C" w:rsidRPr="00AC467F" w:rsidRDefault="0070193C" w:rsidP="0070193C">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2025. године, оцена одличан (5), председник комисије проф. др Милена Тодоровић Балинт</w:t>
            </w:r>
          </w:p>
        </w:tc>
      </w:tr>
      <w:tr w:rsidR="0070193C" w:rsidRPr="00AC467F" w:rsidTr="0070193C">
        <w:trPr>
          <w:trHeight w:val="63"/>
        </w:trPr>
        <w:tc>
          <w:tcPr>
            <w:tcW w:w="3681" w:type="dxa"/>
          </w:tcPr>
          <w:p w:rsidR="0070193C" w:rsidRPr="00AC467F" w:rsidRDefault="0070193C" w:rsidP="0070193C">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70193C" w:rsidRPr="00AC467F" w:rsidRDefault="0070193C" w:rsidP="0070193C">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70193C" w:rsidRPr="00AC467F" w:rsidRDefault="0070193C" w:rsidP="0070193C">
      <w:pPr>
        <w:spacing w:before="0" w:beforeAutospacing="0"/>
        <w:ind w:left="284" w:firstLine="0"/>
        <w:contextualSpacing/>
        <w:rPr>
          <w:bCs/>
          <w:sz w:val="20"/>
          <w:szCs w:val="20"/>
          <w:lang w:val="sr-Cyrl-CS"/>
        </w:rPr>
      </w:pPr>
    </w:p>
    <w:p w:rsidR="0070193C" w:rsidRDefault="0070193C" w:rsidP="0070193C">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70193C" w:rsidRPr="004B73AE" w:rsidRDefault="0070193C" w:rsidP="0070193C">
      <w:pPr>
        <w:ind w:left="284" w:firstLine="0"/>
        <w:contextualSpacing/>
        <w:rPr>
          <w:bCs/>
          <w:sz w:val="20"/>
          <w:szCs w:val="20"/>
        </w:rPr>
      </w:pPr>
      <w:r>
        <w:rPr>
          <w:bCs/>
          <w:sz w:val="20"/>
          <w:szCs w:val="20"/>
        </w:rPr>
        <w:t>Кандидат се први пут бира у звање клиничког асистента.</w:t>
      </w:r>
    </w:p>
    <w:p w:rsidR="0070193C" w:rsidRPr="00AC467F" w:rsidRDefault="0070193C" w:rsidP="0070193C">
      <w:pPr>
        <w:spacing w:before="0" w:beforeAutospacing="0"/>
        <w:ind w:left="284" w:firstLine="0"/>
        <w:contextualSpacing/>
        <w:rPr>
          <w:bCs/>
          <w:sz w:val="20"/>
          <w:szCs w:val="20"/>
          <w:lang w:val="sr-Cyrl-CS"/>
        </w:rPr>
      </w:pPr>
    </w:p>
    <w:p w:rsidR="0070193C" w:rsidRDefault="0070193C" w:rsidP="0070193C">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70193C" w:rsidRPr="004B73AE" w:rsidRDefault="0070193C" w:rsidP="0070193C">
      <w:pPr>
        <w:ind w:left="284" w:firstLine="0"/>
        <w:contextualSpacing/>
        <w:rPr>
          <w:bCs/>
          <w:sz w:val="20"/>
          <w:szCs w:val="20"/>
        </w:rPr>
      </w:pPr>
      <w:r>
        <w:rPr>
          <w:bCs/>
          <w:sz w:val="20"/>
          <w:szCs w:val="20"/>
        </w:rPr>
        <w:t>Кандидат се први пут бира у звање клиничког асистента.</w:t>
      </w:r>
    </w:p>
    <w:p w:rsidR="0070193C" w:rsidRPr="004B73AE" w:rsidRDefault="0070193C" w:rsidP="0070193C">
      <w:pPr>
        <w:spacing w:before="0" w:beforeAutospacing="0"/>
        <w:ind w:left="0" w:firstLine="0"/>
        <w:contextualSpacing/>
        <w:rPr>
          <w:sz w:val="20"/>
          <w:szCs w:val="20"/>
        </w:rPr>
      </w:pPr>
    </w:p>
    <w:p w:rsidR="0070193C" w:rsidRDefault="0070193C" w:rsidP="0070193C">
      <w:pPr>
        <w:spacing w:before="0" w:beforeAutospacing="0"/>
        <w:ind w:left="284" w:firstLine="0"/>
        <w:contextualSpacing/>
        <w:rPr>
          <w:b/>
          <w:bCs/>
          <w:sz w:val="22"/>
          <w:szCs w:val="20"/>
        </w:rPr>
      </w:pPr>
      <w:r w:rsidRPr="004B73AE">
        <w:rPr>
          <w:b/>
          <w:bCs/>
          <w:sz w:val="22"/>
          <w:szCs w:val="20"/>
          <w:lang w:val="sl-SI"/>
        </w:rPr>
        <w:t>Е. НАУЧНИ И СТРУЧНИ РАД</w:t>
      </w:r>
    </w:p>
    <w:p w:rsidR="0070193C" w:rsidRDefault="0070193C" w:rsidP="0070193C">
      <w:pPr>
        <w:spacing w:before="0" w:beforeAutospacing="0"/>
        <w:ind w:left="284" w:firstLine="0"/>
        <w:contextualSpacing/>
        <w:rPr>
          <w:b/>
          <w:bCs/>
          <w:sz w:val="20"/>
          <w:szCs w:val="20"/>
        </w:rPr>
      </w:pPr>
      <w:r w:rsidRPr="00AC467F">
        <w:rPr>
          <w:b/>
          <w:bCs/>
          <w:sz w:val="20"/>
          <w:szCs w:val="20"/>
          <w:lang w:val="sl-SI"/>
        </w:rPr>
        <w:t>a) spisak radova</w:t>
      </w:r>
    </w:p>
    <w:p w:rsidR="0070193C" w:rsidRPr="00E6311C" w:rsidRDefault="0070193C" w:rsidP="0070193C">
      <w:pPr>
        <w:spacing w:before="0" w:beforeAutospacing="0"/>
        <w:ind w:left="284" w:firstLine="0"/>
        <w:contextualSpacing/>
        <w:rPr>
          <w:b/>
          <w:bCs/>
          <w:sz w:val="20"/>
          <w:szCs w:val="20"/>
        </w:rPr>
      </w:pPr>
    </w:p>
    <w:p w:rsidR="0070193C" w:rsidRPr="006D69AC" w:rsidRDefault="0070193C" w:rsidP="006A1BE6">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Brajkovic M, Nikolic S, </w:t>
      </w:r>
      <w:r w:rsidRPr="00D07248">
        <w:rPr>
          <w:b/>
          <w:sz w:val="20"/>
          <w:szCs w:val="20"/>
        </w:rPr>
        <w:t>Popadic V</w:t>
      </w:r>
      <w:r w:rsidRPr="00D07248">
        <w:rPr>
          <w:sz w:val="20"/>
          <w:szCs w:val="20"/>
        </w:rPr>
        <w:t xml:space="preserve">, Milic N, Rajovic N, Nikolic N, Sekulic A, Brankovic M, Stjepanovic M, Popevic S, Milovanovic B, Zdravkovic M. Can Galectin-3 Be Used as a Predictor of Obstructive Sleep Apnea Severity: Insights from High-Volume Patient Single Center. Diagnostics (Basel). 2025;15(3):375. doi: 10.3390/diagnostics15030375. </w:t>
      </w:r>
      <w:r w:rsidRPr="00D07248">
        <w:rPr>
          <w:b/>
          <w:sz w:val="20"/>
          <w:szCs w:val="20"/>
        </w:rPr>
        <w:t>M21 IF 3.3</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t xml:space="preserve">Nikolic VN, </w:t>
      </w:r>
      <w:r w:rsidRPr="00D07248">
        <w:rPr>
          <w:b/>
          <w:sz w:val="20"/>
          <w:szCs w:val="20"/>
        </w:rPr>
        <w:t>Popadic V</w:t>
      </w:r>
      <w:r w:rsidRPr="00D07248">
        <w:rPr>
          <w:sz w:val="20"/>
          <w:szCs w:val="20"/>
        </w:rPr>
        <w:t xml:space="preserve">, Jankovic SM, Govedarović N, Vujić S, Andjelković J, Stosic LS, Stevanović NČ, Zdravkovic M, Todorovic Z. The silent predictors: exploring galectin-3 and Irisin's tale in severe COVID-19. BMC Res Notes. 2024;17(1):324. doi: 10.1186/s13104-024-06978-3. </w:t>
      </w:r>
      <w:r w:rsidRPr="00D07248">
        <w:rPr>
          <w:b/>
          <w:sz w:val="20"/>
          <w:szCs w:val="20"/>
        </w:rPr>
        <w:t>M22, IF 1.7</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Popovic M, Cvetic V, </w:t>
      </w:r>
      <w:r w:rsidRPr="00D07248">
        <w:rPr>
          <w:b/>
          <w:sz w:val="20"/>
          <w:szCs w:val="20"/>
        </w:rPr>
        <w:t>Popadic V</w:t>
      </w:r>
      <w:r w:rsidRPr="00D07248">
        <w:rPr>
          <w:sz w:val="20"/>
          <w:szCs w:val="20"/>
        </w:rPr>
        <w:t xml:space="preserve">, Ilic K, Radojevic A, Klasnja A, Milic N, Rajovic N, Lasica R, Gostiljac D, Klasnja S, Mahmutovic E, Zdravkovic M. The Correlation between Cardiac Magnetic Resonance Findings and Post-COVID-19: The Impact of Myocardial Injury on Quality of Life. Diagnostics (Basel). 2024;14(17):1937. doi: 10.3390/diagnostics14171937. </w:t>
      </w:r>
      <w:r w:rsidRPr="00D07248">
        <w:rPr>
          <w:b/>
          <w:sz w:val="20"/>
          <w:szCs w:val="20"/>
        </w:rPr>
        <w:t>M21 IF 3.3</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Stjepanovic M, Markovic F, Milivojevic I, Popevic S, Dimic-Janjic S, </w:t>
      </w:r>
      <w:r w:rsidRPr="00D07248">
        <w:rPr>
          <w:b/>
          <w:sz w:val="20"/>
          <w:szCs w:val="20"/>
        </w:rPr>
        <w:t>Popadic V</w:t>
      </w:r>
      <w:r w:rsidRPr="00D07248">
        <w:rPr>
          <w:sz w:val="20"/>
          <w:szCs w:val="20"/>
        </w:rPr>
        <w:t xml:space="preserve">, Zdravkovic D, Popovic M, Klasnja A, Radojevic A, Radovanovic D, Zdravkovic M. Contemporary Diagnostics of Cardiac Sarcoidosis: The Importance of Multimodality Imaging. Diagnostics (Basel). 2024;14(17):1865. doi: 10.3390/diagnostics14171865. </w:t>
      </w:r>
      <w:r w:rsidRPr="00D07248">
        <w:rPr>
          <w:b/>
          <w:sz w:val="20"/>
          <w:szCs w:val="20"/>
        </w:rPr>
        <w:t>M21 IF 3.3</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Branković M, Dukić M, Gmizić T, </w:t>
      </w:r>
      <w:r w:rsidRPr="00D07248">
        <w:rPr>
          <w:b/>
          <w:sz w:val="20"/>
          <w:szCs w:val="20"/>
        </w:rPr>
        <w:t>Popadić V</w:t>
      </w:r>
      <w:r w:rsidRPr="00D07248">
        <w:rPr>
          <w:sz w:val="20"/>
          <w:szCs w:val="20"/>
        </w:rPr>
        <w:t xml:space="preserve">, Nikolić N, Sekulić A, Brajković M, Đokić J, Mahmutović E, Lasica R, Vojnović M, Milovanović T. New Therapeutic Approaches for the </w:t>
      </w:r>
      <w:r w:rsidRPr="00D07248">
        <w:rPr>
          <w:sz w:val="20"/>
          <w:szCs w:val="20"/>
        </w:rPr>
        <w:lastRenderedPageBreak/>
        <w:t xml:space="preserve">Treatment of Patients with Metabolic Dysfunction-Associated Steatotic Liver Disease (MASLD) and Increased Cardiovascular Risk. Diagnostics (Basel). 2024;14(2):229. doi: 10.3390/diagnostics14020229. </w:t>
      </w:r>
      <w:r w:rsidRPr="00D07248">
        <w:rPr>
          <w:b/>
          <w:sz w:val="20"/>
          <w:szCs w:val="20"/>
        </w:rPr>
        <w:t>M21 IF 3.3</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t xml:space="preserve">Zdravkovic M, </w:t>
      </w:r>
      <w:r w:rsidRPr="00D07248">
        <w:rPr>
          <w:b/>
          <w:sz w:val="20"/>
          <w:szCs w:val="20"/>
        </w:rPr>
        <w:t>Popadic V</w:t>
      </w:r>
      <w:r w:rsidRPr="00D07248">
        <w:rPr>
          <w:sz w:val="20"/>
          <w:szCs w:val="20"/>
        </w:rPr>
        <w:t xml:space="preserve">, Klasnja S, Klasnja A, Ivankovic T, Lasica R, Lovic D, Gostiljac D, Vasiljevic Z. Coronary Microvascular Dysfunction and Hypertension: A Bond More Important than We Think. Medicina (Kaunas). 2023;59(12):2149. doi: 10.3390/medicina59122149. </w:t>
      </w:r>
      <w:r w:rsidRPr="00D07248">
        <w:rPr>
          <w:b/>
          <w:sz w:val="20"/>
          <w:szCs w:val="18"/>
          <w:shd w:val="clear" w:color="auto" w:fill="FFFFFF"/>
        </w:rPr>
        <w:t>M21, IF 2.4</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Vucic RM, Andrejic OM, Stokanovic D, Stoimenov TJ, McClements L, Nikolic VN, Sreckovic M, Veselinovic M, Aleksandric S, </w:t>
      </w:r>
      <w:r w:rsidRPr="00D07248">
        <w:rPr>
          <w:b/>
          <w:sz w:val="20"/>
          <w:szCs w:val="20"/>
        </w:rPr>
        <w:t>Popadic V</w:t>
      </w:r>
      <w:r w:rsidRPr="00D07248">
        <w:rPr>
          <w:sz w:val="20"/>
          <w:szCs w:val="20"/>
        </w:rPr>
        <w:t xml:space="preserve">, Zdravkovic M, Pavlovic M. Galectin-3 as a Prognostic Biomarker in Patients with First Acute Myocardial Infarction without Heart Failure. Diagnostics (Basel). 2023;13(21):3348. doi: 10.3390/diagnostics13213348. </w:t>
      </w:r>
      <w:r w:rsidRPr="00D07248">
        <w:rPr>
          <w:b/>
          <w:sz w:val="20"/>
          <w:szCs w:val="20"/>
        </w:rPr>
        <w:t>M21, IF 3.0</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Brajkovic M, Vukcevic M, Nikolic S, Dukic M, Brankovic M, Sekulic A, </w:t>
      </w:r>
      <w:r w:rsidRPr="00D07248">
        <w:rPr>
          <w:b/>
          <w:sz w:val="20"/>
          <w:szCs w:val="20"/>
        </w:rPr>
        <w:t>Popadic V</w:t>
      </w:r>
      <w:r w:rsidRPr="00D07248">
        <w:rPr>
          <w:sz w:val="20"/>
          <w:szCs w:val="20"/>
        </w:rPr>
        <w:t xml:space="preserve">, Stjepanovic M, Radojevic A, Markovic-Denic L, Rajovic N, Milic N, Tanasilovic S, Todorovic Z, Zdravkovic M. The Predictive Value of Risk Factors and Prognostic Scores in Hospitalized COVID-19 Patients. Diagnostics (Basel). 2023;13(16):2653. doi: 10.3390/diagnostics13162653. </w:t>
      </w:r>
      <w:r w:rsidRPr="00D07248">
        <w:rPr>
          <w:b/>
          <w:sz w:val="20"/>
          <w:szCs w:val="20"/>
        </w:rPr>
        <w:t>M21, IF 3.0</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t xml:space="preserve">Gajic I, Jovicevic M, </w:t>
      </w:r>
      <w:r w:rsidRPr="00D07248">
        <w:rPr>
          <w:b/>
          <w:sz w:val="20"/>
          <w:szCs w:val="20"/>
        </w:rPr>
        <w:t>Popadic V</w:t>
      </w:r>
      <w:r w:rsidRPr="00D07248">
        <w:rPr>
          <w:sz w:val="20"/>
          <w:szCs w:val="20"/>
        </w:rPr>
        <w:t xml:space="preserve">, Trudic A, Kabic J, Kekic D, Ilic A, Klasnja S, Hadnadjev M, Popadic DJ, Andrijevic A, Prokic A, Tomasevic R, Ranin L, Todorovic Z, Zdravkovic M, Opavski N. The emergence of multi-drug-resistant bacteria causing healthcare-associated infections in COVID-19 patients: a retrospective multi-centre study. J Hosp Infect. 2023;137:1-7. doi: 10.1016/j.jhin.2023.04.013. </w:t>
      </w:r>
      <w:r w:rsidRPr="00D07248">
        <w:rPr>
          <w:b/>
          <w:sz w:val="20"/>
          <w:szCs w:val="20"/>
        </w:rPr>
        <w:t>M21, IF 3.9</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Dukić M, Radonjić T, Jovanović I, Zdravković M, Todorović Z, Kraišnik N, Aranđelović B, Mandić O, </w:t>
      </w:r>
      <w:r w:rsidRPr="00D07248">
        <w:rPr>
          <w:b/>
          <w:sz w:val="20"/>
          <w:szCs w:val="20"/>
        </w:rPr>
        <w:t>Popadić V</w:t>
      </w:r>
      <w:r w:rsidRPr="00D07248">
        <w:rPr>
          <w:sz w:val="20"/>
          <w:szCs w:val="20"/>
        </w:rPr>
        <w:t xml:space="preserve">, Nikolić N, Klašnja S, Manojlović A, Divac A, Gačić J, Brajković M, Oprić S, Popović M, Branković M. Alcohol, Inflammation, and Microbiota in Alcoholic Liver Disease. Int J Mol Sci. 2023;24(4):3735. doi: 10.3390/ijms24043735. </w:t>
      </w:r>
      <w:r w:rsidRPr="00D07248">
        <w:rPr>
          <w:b/>
          <w:sz w:val="20"/>
          <w:szCs w:val="20"/>
        </w:rPr>
        <w:t>M21, IF 4.9</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Markovic-Denic L, Nikolic V, Toskovic B, Brankovic M, Crnokrak B, </w:t>
      </w:r>
      <w:r w:rsidRPr="00D07248">
        <w:rPr>
          <w:b/>
          <w:sz w:val="20"/>
          <w:szCs w:val="20"/>
        </w:rPr>
        <w:t>Popadic V</w:t>
      </w:r>
      <w:r w:rsidRPr="00D07248">
        <w:rPr>
          <w:sz w:val="20"/>
          <w:szCs w:val="20"/>
        </w:rPr>
        <w:t xml:space="preserve">, Radojevic A, Radovanovic D, Zdravkovic M. Incidence and Risk Factors for Clostridioides difficile Infections in Non-COVID and COVID-19 Patients: Experience from a Tertiary Care Hospital. Microorganisms. 2023;11(2):435. doi: 10.3390/microorganisms11020435. </w:t>
      </w:r>
      <w:r w:rsidRPr="00D07248">
        <w:rPr>
          <w:b/>
          <w:sz w:val="20"/>
          <w:szCs w:val="20"/>
        </w:rPr>
        <w:t>M21, IF 4.1</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Zdravkovic M, Klasnja S, Popovic M, Djuran P, Mrda D, Ivankovic T, Manojlovic A, Koracevic G, Lovic D, </w:t>
      </w:r>
      <w:r w:rsidRPr="00D07248">
        <w:rPr>
          <w:b/>
          <w:sz w:val="20"/>
          <w:szCs w:val="20"/>
        </w:rPr>
        <w:t>Popadic V</w:t>
      </w:r>
      <w:r w:rsidRPr="00D07248">
        <w:rPr>
          <w:sz w:val="20"/>
          <w:szCs w:val="20"/>
        </w:rPr>
        <w:t xml:space="preserve">. Cardiac Magnetic Resonance in Hypertensive Heart Disease: Time for a New Chapter. Diagnostics (Basel). 2022;13(1):137. doi: 10.3390/diagnostics13010137. </w:t>
      </w:r>
      <w:r w:rsidRPr="00D07248">
        <w:rPr>
          <w:b/>
          <w:sz w:val="20"/>
          <w:szCs w:val="20"/>
        </w:rPr>
        <w:t>M21, 3.6</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t xml:space="preserve">Radonjić T, Dukić M, Jovanović I, Zdravković M, Mandić O, </w:t>
      </w:r>
      <w:r w:rsidRPr="00D07248">
        <w:rPr>
          <w:b/>
          <w:sz w:val="20"/>
          <w:szCs w:val="20"/>
        </w:rPr>
        <w:t>Popadić V</w:t>
      </w:r>
      <w:r w:rsidRPr="00D07248">
        <w:rPr>
          <w:sz w:val="20"/>
          <w:szCs w:val="20"/>
        </w:rPr>
        <w:t xml:space="preserve">, Popović M, Nikolić N, Klašnja S, Divac A, Todorović Z, Branković M. Aging of Liver in Its Different Diseases. Int J Mol Sci. 2022;23(21):13085. doi: 10.3390/ijms232113085. </w:t>
      </w:r>
      <w:r w:rsidRPr="00D07248">
        <w:rPr>
          <w:b/>
          <w:sz w:val="20"/>
          <w:szCs w:val="20"/>
        </w:rPr>
        <w:t>M21 IF 5.6</w:t>
      </w:r>
    </w:p>
    <w:p w:rsidR="0070193C" w:rsidRPr="00D07248" w:rsidRDefault="0070193C" w:rsidP="00EB3409">
      <w:pPr>
        <w:pStyle w:val="ListParagraph"/>
        <w:numPr>
          <w:ilvl w:val="0"/>
          <w:numId w:val="139"/>
        </w:numPr>
        <w:spacing w:before="0" w:beforeAutospacing="0" w:after="200" w:afterAutospacing="0"/>
        <w:ind w:right="0"/>
        <w:rPr>
          <w:b/>
          <w:sz w:val="20"/>
          <w:szCs w:val="20"/>
        </w:rPr>
      </w:pPr>
      <w:r w:rsidRPr="00D07248">
        <w:rPr>
          <w:sz w:val="20"/>
          <w:szCs w:val="20"/>
        </w:rPr>
        <w:t xml:space="preserve">Klasnja S, Manojlovic A, </w:t>
      </w:r>
      <w:r w:rsidRPr="00D07248">
        <w:rPr>
          <w:b/>
          <w:sz w:val="20"/>
          <w:szCs w:val="20"/>
        </w:rPr>
        <w:t>Popadic V</w:t>
      </w:r>
      <w:r w:rsidRPr="00D07248">
        <w:rPr>
          <w:sz w:val="20"/>
          <w:szCs w:val="20"/>
        </w:rPr>
        <w:t xml:space="preserve">, Ivankovic T, Ninkovic N, Rajovic N, Popovic M, Nikolic N, Brajkovic M, Radojevic A, Lasica R, Rajsic S, Todorovic Z, Brankovic M, Radonjic T, Memon L, Mrda D, Milic N, Zdravkovic M. Point-of-Care Echocardiographic Characteristics of COVID-19 Patients with Pulmonary Embolism. Diagnostics (Basel). 2022;12(10):2380. doi: 10.3390/diagnostics12102380. </w:t>
      </w:r>
      <w:r w:rsidRPr="00D07248">
        <w:rPr>
          <w:b/>
          <w:sz w:val="20"/>
          <w:szCs w:val="20"/>
        </w:rPr>
        <w:t>M21, IF 3.6</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t xml:space="preserve">Radonjić T, Popović M, Zdravković M, Jovanović I, </w:t>
      </w:r>
      <w:r w:rsidRPr="00D07248">
        <w:rPr>
          <w:b/>
          <w:sz w:val="20"/>
          <w:szCs w:val="20"/>
        </w:rPr>
        <w:t>Popadić V</w:t>
      </w:r>
      <w:r w:rsidRPr="00D07248">
        <w:rPr>
          <w:sz w:val="20"/>
          <w:szCs w:val="20"/>
        </w:rPr>
        <w:t xml:space="preserve">, Crnokrak B, Klašnja S, Mandić O, Dukić M, Branković M. Point-of-Care Abdominal Ultrasonography (POCUS) on the Way to the Right and Rapid Diagnosis. Diagnostics (Basel). 2022;12(9):2052. doi: 10.3390/diagnostics12092052. </w:t>
      </w:r>
      <w:r w:rsidRPr="00D07248">
        <w:rPr>
          <w:b/>
          <w:sz w:val="20"/>
          <w:szCs w:val="20"/>
        </w:rPr>
        <w:t>M21, 3.6</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t xml:space="preserve">Radonjić T, Milićević O, Jovanović I, Zdravković M, Dukić M, Mandić OM, Bjekić-Macut J, Marković OB, Todorović Z, Brajković M, Nikolić N, Klašnja S, </w:t>
      </w:r>
      <w:r w:rsidRPr="00D07248">
        <w:rPr>
          <w:b/>
          <w:sz w:val="20"/>
          <w:szCs w:val="20"/>
        </w:rPr>
        <w:t>Popadić V</w:t>
      </w:r>
      <w:r w:rsidRPr="00D07248">
        <w:rPr>
          <w:sz w:val="20"/>
          <w:szCs w:val="20"/>
        </w:rPr>
        <w:t xml:space="preserve">, Divac A, Marinković M, Alhayek N, Branković MS. Elevated Transaminases as Predictors of COVID-19 Pneumonia Severity. Medicina (Kaunas). 2022;58(7):842. doi: 10.3390/medicina58070842. </w:t>
      </w:r>
      <w:r w:rsidRPr="00D07248">
        <w:rPr>
          <w:b/>
          <w:sz w:val="20"/>
          <w:szCs w:val="18"/>
          <w:shd w:val="clear" w:color="auto" w:fill="FFFFFF"/>
        </w:rPr>
        <w:t>M21, IF 2.6</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t xml:space="preserve">Zdravkovic M, </w:t>
      </w:r>
      <w:r w:rsidRPr="00D07248">
        <w:rPr>
          <w:b/>
          <w:sz w:val="20"/>
          <w:szCs w:val="20"/>
        </w:rPr>
        <w:t>Popadic V</w:t>
      </w:r>
      <w:r w:rsidRPr="00D07248">
        <w:rPr>
          <w:sz w:val="20"/>
          <w:szCs w:val="20"/>
        </w:rPr>
        <w:t xml:space="preserve">, Klasnja S, Milic N, Rajovic N, Divac A, Manojlovic A, Nikolic N, Lukic F, Rasiti E, Mircetic K, Marinkovic D, Nikolic S, Crnokrak B, Lisulov DP, Djurasevic S, Stojkovic M, Todorovic Z, Lasica R, Parapid B, Djuran P, Brajkovic M. Obstructive Sleep Apnea and Cardiovascular Risk: The Role of Dyslipidemia, Inflammation, and Obesity. Front Pharmacol. 2022;13:898072. doi: 10.3389/fphar.2022.898072. </w:t>
      </w:r>
      <w:r w:rsidRPr="00D07248">
        <w:rPr>
          <w:b/>
          <w:sz w:val="20"/>
          <w:shd w:val="clear" w:color="auto" w:fill="FFFFFF"/>
        </w:rPr>
        <w:t>M21a, IF 5.6</w:t>
      </w:r>
    </w:p>
    <w:p w:rsidR="0070193C" w:rsidRPr="00D07248" w:rsidRDefault="0070193C" w:rsidP="00EB3409">
      <w:pPr>
        <w:pStyle w:val="ListParagraph"/>
        <w:numPr>
          <w:ilvl w:val="0"/>
          <w:numId w:val="139"/>
        </w:numPr>
        <w:spacing w:before="0" w:beforeAutospacing="0" w:after="200" w:afterAutospacing="0"/>
        <w:ind w:right="0"/>
        <w:rPr>
          <w:b/>
          <w:sz w:val="20"/>
          <w:shd w:val="clear" w:color="auto" w:fill="FFFFFF"/>
        </w:rPr>
      </w:pPr>
      <w:r w:rsidRPr="00D07248">
        <w:rPr>
          <w:b/>
          <w:sz w:val="20"/>
          <w:szCs w:val="20"/>
        </w:rPr>
        <w:t>Popadic V</w:t>
      </w:r>
      <w:r w:rsidRPr="00D07248">
        <w:rPr>
          <w:sz w:val="20"/>
          <w:szCs w:val="20"/>
        </w:rPr>
        <w:t xml:space="preserve">, Brajkovic M, Klasnja S, Milic N, Rajovic N, Lisulov DP, Divac A, Ivankovic T, Manojlovic A, Nikolic N, Memon L, Brankovic M, Popovic M, Sekulic A, Macut JB, Markovic O, Djurasevic S, Stojkovic M, Todorovic Z, Zdravkovic M. Correlation of Dyslipidemia and Inflammation With Obstructive Sleep Apnea Severity. Front Pharmacol. 2022;13:897279. doi: 10.3389/fphar.2022.897279. </w:t>
      </w:r>
      <w:r w:rsidRPr="00D07248">
        <w:rPr>
          <w:b/>
          <w:sz w:val="20"/>
          <w:shd w:val="clear" w:color="auto" w:fill="FFFFFF"/>
        </w:rPr>
        <w:t>M21a, IF 5.6</w:t>
      </w:r>
    </w:p>
    <w:p w:rsidR="0070193C" w:rsidRPr="00D07248" w:rsidRDefault="0070193C" w:rsidP="00EB3409">
      <w:pPr>
        <w:pStyle w:val="ListParagraph"/>
        <w:numPr>
          <w:ilvl w:val="0"/>
          <w:numId w:val="139"/>
        </w:numPr>
        <w:spacing w:before="0" w:beforeAutospacing="0" w:after="200" w:afterAutospacing="0"/>
        <w:ind w:right="0"/>
        <w:rPr>
          <w:b/>
          <w:bCs/>
          <w:noProof/>
          <w:sz w:val="20"/>
          <w:szCs w:val="20"/>
          <w:shd w:val="clear" w:color="auto" w:fill="FFFFFF"/>
        </w:rPr>
      </w:pPr>
      <w:r w:rsidRPr="00D07248">
        <w:rPr>
          <w:sz w:val="20"/>
          <w:szCs w:val="20"/>
        </w:rPr>
        <w:t xml:space="preserve">Zdravkovic M, </w:t>
      </w:r>
      <w:r w:rsidRPr="00D07248">
        <w:rPr>
          <w:b/>
          <w:sz w:val="20"/>
          <w:szCs w:val="20"/>
        </w:rPr>
        <w:t>Popadic V</w:t>
      </w:r>
      <w:r w:rsidRPr="00D07248">
        <w:rPr>
          <w:sz w:val="20"/>
          <w:szCs w:val="20"/>
        </w:rPr>
        <w:t xml:space="preserve">, Nikolic V, Klasnja S, Brajkovic M, Manojlovic A, Nikolic N, Markovic-Denic L. COVID-19 Vaccination Willingness and Vaccine Uptake among Healthcare Workers: A Single-Center Experience. Vaccines (Basel). 2022;10(4):500. doi: 10.3390/vaccines10040500. </w:t>
      </w:r>
      <w:r w:rsidRPr="00D07248">
        <w:rPr>
          <w:b/>
          <w:bCs/>
          <w:noProof/>
          <w:sz w:val="20"/>
          <w:szCs w:val="20"/>
          <w:shd w:val="clear" w:color="auto" w:fill="FFFFFF"/>
        </w:rPr>
        <w:t>M21, IF 7.8</w:t>
      </w:r>
    </w:p>
    <w:p w:rsidR="0070193C" w:rsidRPr="00D07248" w:rsidRDefault="0070193C" w:rsidP="00EB3409">
      <w:pPr>
        <w:pStyle w:val="ListParagraph"/>
        <w:numPr>
          <w:ilvl w:val="0"/>
          <w:numId w:val="139"/>
        </w:numPr>
        <w:spacing w:before="0" w:beforeAutospacing="0" w:after="200" w:afterAutospacing="0"/>
        <w:ind w:right="0"/>
        <w:rPr>
          <w:sz w:val="20"/>
          <w:szCs w:val="20"/>
        </w:rPr>
      </w:pPr>
      <w:r w:rsidRPr="00D07248">
        <w:rPr>
          <w:sz w:val="20"/>
          <w:szCs w:val="20"/>
        </w:rPr>
        <w:lastRenderedPageBreak/>
        <w:t xml:space="preserve">Milovančev A, Petrović M, </w:t>
      </w:r>
      <w:r w:rsidRPr="00D07248">
        <w:rPr>
          <w:b/>
          <w:sz w:val="20"/>
          <w:szCs w:val="20"/>
        </w:rPr>
        <w:t>Popadić V</w:t>
      </w:r>
      <w:r w:rsidRPr="00D07248">
        <w:rPr>
          <w:sz w:val="20"/>
          <w:szCs w:val="20"/>
        </w:rPr>
        <w:t xml:space="preserve">, Miljković T, Klašnja S, Djuran P, Ilić A, Kovačević M, Stojšić Milosavljević A, Brajković M, Crnokrak B, Memon L, Milojević A, Todorović Z, Čanković M, Lukić Šarkanović M, Bjelić S, Tadić S, Redžek A, Zdravković M. Characteristics and Outcomes of Patients with Acute Coronary Syndrome and COVID-19. J Clin Med. 2022;11(7):1791. doi: 10.3390/jcm11071791. </w:t>
      </w:r>
      <w:r w:rsidRPr="00D07248">
        <w:rPr>
          <w:b/>
          <w:bCs/>
          <w:noProof/>
          <w:sz w:val="20"/>
          <w:szCs w:val="20"/>
          <w:shd w:val="clear" w:color="auto" w:fill="FFFFFF"/>
        </w:rPr>
        <w:t>M21, IF 3.9</w:t>
      </w:r>
    </w:p>
    <w:p w:rsidR="0070193C" w:rsidRPr="00D07248" w:rsidRDefault="0070193C" w:rsidP="00EB3409">
      <w:pPr>
        <w:pStyle w:val="ListParagraph"/>
        <w:numPr>
          <w:ilvl w:val="0"/>
          <w:numId w:val="139"/>
        </w:numPr>
        <w:spacing w:before="0" w:beforeAutospacing="0" w:after="200" w:afterAutospacing="0"/>
        <w:ind w:right="0"/>
        <w:rPr>
          <w:noProof/>
          <w:sz w:val="20"/>
          <w:szCs w:val="20"/>
          <w:shd w:val="clear" w:color="auto" w:fill="FFFFFF"/>
        </w:rPr>
      </w:pPr>
      <w:r w:rsidRPr="00D07248">
        <w:rPr>
          <w:noProof/>
          <w:sz w:val="20"/>
          <w:szCs w:val="20"/>
        </w:rPr>
        <w:t xml:space="preserve">Branković M, Jovanović I, Radonjić T, Pančevski I, Bukurecki I, Dukić M, </w:t>
      </w:r>
      <w:r w:rsidRPr="00D07248">
        <w:rPr>
          <w:b/>
          <w:noProof/>
          <w:sz w:val="20"/>
          <w:szCs w:val="20"/>
        </w:rPr>
        <w:t>Popadić V</w:t>
      </w:r>
      <w:r w:rsidRPr="00D07248">
        <w:rPr>
          <w:noProof/>
          <w:sz w:val="20"/>
          <w:szCs w:val="20"/>
        </w:rPr>
        <w:t>, Klašnja S, Zdravković M. Gastrointestinal symptoms in COVID-19 patients. Vojnosanitet pregl</w:t>
      </w:r>
      <w:r w:rsidRPr="00D07248">
        <w:rPr>
          <w:i/>
          <w:noProof/>
          <w:sz w:val="20"/>
          <w:szCs w:val="20"/>
        </w:rPr>
        <w:t xml:space="preserve">. </w:t>
      </w:r>
      <w:r w:rsidRPr="00D07248">
        <w:rPr>
          <w:noProof/>
          <w:sz w:val="20"/>
          <w:szCs w:val="20"/>
        </w:rPr>
        <w:t xml:space="preserve">2022;79(5):475-480. </w:t>
      </w:r>
      <w:hyperlink r:id="rId127" w:history="1">
        <w:r w:rsidRPr="006D69AC">
          <w:rPr>
            <w:rStyle w:val="Hyperlink"/>
            <w:noProof/>
            <w:color w:val="000000" w:themeColor="text1"/>
            <w:sz w:val="20"/>
            <w:szCs w:val="20"/>
            <w:u w:val="none"/>
          </w:rPr>
          <w:t>https://doi.org/10.2298/VSP210908014B</w:t>
        </w:r>
      </w:hyperlink>
      <w:r w:rsidRPr="00D07248">
        <w:t xml:space="preserve"> </w:t>
      </w:r>
      <w:r w:rsidRPr="00D07248">
        <w:rPr>
          <w:b/>
          <w:sz w:val="20"/>
          <w:szCs w:val="20"/>
        </w:rPr>
        <w:t>M23, IF 0.2</w:t>
      </w:r>
    </w:p>
    <w:p w:rsidR="0070193C" w:rsidRPr="00D07248" w:rsidRDefault="0070193C" w:rsidP="00EB3409">
      <w:pPr>
        <w:pStyle w:val="ListParagraph"/>
        <w:numPr>
          <w:ilvl w:val="0"/>
          <w:numId w:val="139"/>
        </w:numPr>
        <w:spacing w:before="0" w:beforeAutospacing="0" w:after="200" w:afterAutospacing="0"/>
        <w:ind w:right="0"/>
        <w:rPr>
          <w:noProof/>
          <w:sz w:val="20"/>
          <w:szCs w:val="20"/>
          <w:shd w:val="clear" w:color="auto" w:fill="FFFFFF"/>
        </w:rPr>
      </w:pPr>
      <w:r w:rsidRPr="00D07248">
        <w:rPr>
          <w:sz w:val="20"/>
          <w:szCs w:val="20"/>
        </w:rPr>
        <w:t xml:space="preserve">Zdravkovic M, </w:t>
      </w:r>
      <w:r w:rsidRPr="00D07248">
        <w:rPr>
          <w:b/>
          <w:sz w:val="20"/>
          <w:szCs w:val="20"/>
        </w:rPr>
        <w:t>Popadic V</w:t>
      </w:r>
      <w:r w:rsidRPr="00D07248">
        <w:rPr>
          <w:sz w:val="20"/>
          <w:szCs w:val="20"/>
        </w:rPr>
        <w:t xml:space="preserve">, Klasnja S, Pavlovic V, Aleksic A, Milenkovic M, Crnokrak B, Balint B, Todorovic-Balint M, Mrda D, Zdravkovic D, Toskovic B, Brankovic M, Markovic O, Bjekic-Macut J, Djuran P, Memon L, Stojanovic A, Brajkovic M, Todorovic Z, Hadzi-Djokic J, Jovanovic I, Nikolic D, Cvijanovic D, Milic N. Development and Validation of a Multivariable Predictive Model for Mortality of COVID-19 Patients Demanding High Oxygen Flow at Admission to ICU: AIDA Score. Oxid Med Cell Longev. 2021;2021:6654388. doi: 10.1155/2021/6654388. </w:t>
      </w:r>
      <w:r w:rsidRPr="00D07248">
        <w:rPr>
          <w:b/>
          <w:bCs/>
          <w:noProof/>
          <w:sz w:val="20"/>
          <w:szCs w:val="20"/>
          <w:shd w:val="clear" w:color="auto" w:fill="FFFFFF"/>
        </w:rPr>
        <w:t>M21, IF 7.310</w:t>
      </w:r>
    </w:p>
    <w:p w:rsidR="0070193C" w:rsidRPr="006D69AC" w:rsidRDefault="0070193C" w:rsidP="00EB3409">
      <w:pPr>
        <w:pStyle w:val="ListParagraph"/>
        <w:numPr>
          <w:ilvl w:val="0"/>
          <w:numId w:val="139"/>
        </w:numPr>
        <w:spacing w:before="0" w:beforeAutospacing="0" w:after="200" w:afterAutospacing="0"/>
        <w:ind w:right="0"/>
        <w:rPr>
          <w:sz w:val="20"/>
          <w:szCs w:val="20"/>
        </w:rPr>
      </w:pPr>
      <w:r w:rsidRPr="00D07248">
        <w:rPr>
          <w:b/>
          <w:sz w:val="20"/>
          <w:szCs w:val="20"/>
        </w:rPr>
        <w:t>Popadic V</w:t>
      </w:r>
      <w:r w:rsidRPr="00D07248">
        <w:rPr>
          <w:sz w:val="20"/>
          <w:szCs w:val="20"/>
        </w:rPr>
        <w:t xml:space="preserve">, Klasnja S, Milic N, Rajovic N, Aleksic A, Milenkovic M, Crnokrak B, Balint B, Todorovic-Balint M, Mrda D, Zdravkovic D, Toskovic B, Brankovic M, Markovic O, Bjekic-Macut J, Djuran P, Memon L, Brajkovic M, Todorovic Z, Hadzi-Djokic J, Jovanovic I, Nikolic D, Zdravkovic M. Predictors of Mortality in Critically Ill COVID-19 Patients Demanding High Oxygen Flow: A Thin Line between Inflammation, Cytokine Storm, and Coagulopathy. Oxid Med Cell Longev. 2021;2021:6648199. doi: 10.1155/2021/6648199. </w:t>
      </w:r>
      <w:r w:rsidRPr="00D07248">
        <w:rPr>
          <w:b/>
          <w:bCs/>
          <w:noProof/>
          <w:sz w:val="20"/>
          <w:szCs w:val="20"/>
          <w:shd w:val="clear" w:color="auto" w:fill="FFFFFF"/>
        </w:rPr>
        <w:t>M21, IF 7.310</w:t>
      </w:r>
    </w:p>
    <w:p w:rsidR="0070193C" w:rsidRPr="006D69AC" w:rsidRDefault="0070193C" w:rsidP="006A1BE6">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70193C" w:rsidRPr="00D07248" w:rsidRDefault="0070193C" w:rsidP="00EB3409">
      <w:pPr>
        <w:pStyle w:val="ListParagraph"/>
        <w:numPr>
          <w:ilvl w:val="0"/>
          <w:numId w:val="140"/>
        </w:numPr>
        <w:spacing w:before="0" w:beforeAutospacing="0" w:after="200" w:afterAutospacing="0"/>
        <w:ind w:right="0"/>
        <w:rPr>
          <w:bCs/>
          <w:iCs/>
          <w:color w:val="000000"/>
          <w:sz w:val="20"/>
          <w:szCs w:val="20"/>
          <w:lang w:val="ru-RU"/>
        </w:rPr>
      </w:pPr>
      <w:r w:rsidRPr="00D07248">
        <w:rPr>
          <w:bCs/>
          <w:iCs/>
          <w:color w:val="000000"/>
          <w:sz w:val="20"/>
          <w:szCs w:val="20"/>
        </w:rPr>
        <w:t>Seferović PM, Polovina M, Krejči J, Merkely B, Tokmakova M, Huelssmann M, Miloradović V, Apostolović S, Srbinovska-Kostovska E, Radovanović S, Stojšić-Milosavljević A, Milovančev A, Zdravković M, Glavaš D, Preradović-Kovačević T, Goncalvesova E, Laufer-Perl M, Marković-Nikolić N, Kušljugić Z, Hudić-Dizdarević L, Gaita D, Kamzola G, Sepp R, Simić D, Ristić A, Ašanin M, Krljanac G, Otašević P, Stanisavljević D, Miličić D, Abdelhamid M, Savarese G; Central/Eastern Europe QCC Survey Young Investigators (...</w:t>
      </w:r>
      <w:r w:rsidRPr="00D07248">
        <w:rPr>
          <w:b/>
          <w:iCs/>
          <w:color w:val="000000"/>
          <w:sz w:val="20"/>
          <w:szCs w:val="20"/>
        </w:rPr>
        <w:t>Popadic V...</w:t>
      </w:r>
      <w:r w:rsidRPr="00D07248">
        <w:rPr>
          <w:bCs/>
          <w:iCs/>
          <w:color w:val="000000"/>
          <w:sz w:val="20"/>
          <w:szCs w:val="20"/>
        </w:rPr>
        <w:t>). Contemporary implementation of guideline-directed medical and device therapies in heart failure: Insights from the Central/Eastern Europe Quality of Care Centres Survey. Eur J Heart Fail. 2025. doi: 10.1002/ejhf.70031.</w:t>
      </w:r>
      <w:r w:rsidRPr="00D07248">
        <w:rPr>
          <w:b/>
          <w:bCs/>
          <w:sz w:val="20"/>
          <w:szCs w:val="20"/>
        </w:rPr>
        <w:t xml:space="preserve"> M21a</w:t>
      </w:r>
      <w:r w:rsidRPr="00D07248">
        <w:rPr>
          <w:bCs/>
          <w:sz w:val="20"/>
          <w:szCs w:val="20"/>
        </w:rPr>
        <w:t xml:space="preserve">, IF 10.8, </w:t>
      </w:r>
      <w:r w:rsidRPr="00D07248">
        <w:rPr>
          <w:b/>
          <w:bCs/>
          <w:sz w:val="20"/>
          <w:szCs w:val="20"/>
        </w:rPr>
        <w:t>½ IF</w:t>
      </w:r>
      <w:r w:rsidRPr="00D07248">
        <w:rPr>
          <w:bCs/>
          <w:sz w:val="20"/>
          <w:szCs w:val="20"/>
        </w:rPr>
        <w:t xml:space="preserve"> </w:t>
      </w:r>
      <w:r w:rsidRPr="00D07248">
        <w:rPr>
          <w:b/>
          <w:bCs/>
          <w:sz w:val="20"/>
          <w:szCs w:val="20"/>
        </w:rPr>
        <w:t>5.4</w:t>
      </w:r>
      <w:r w:rsidRPr="00D07248">
        <w:rPr>
          <w:bCs/>
          <w:sz w:val="20"/>
          <w:szCs w:val="20"/>
        </w:rPr>
        <w:t xml:space="preserve">.  </w:t>
      </w:r>
    </w:p>
    <w:p w:rsidR="0070193C" w:rsidRPr="00D07248" w:rsidRDefault="0070193C" w:rsidP="00EB3409">
      <w:pPr>
        <w:pStyle w:val="ListParagraph"/>
        <w:numPr>
          <w:ilvl w:val="0"/>
          <w:numId w:val="140"/>
        </w:numPr>
        <w:spacing w:before="0" w:beforeAutospacing="0" w:after="200" w:afterAutospacing="0"/>
        <w:ind w:right="0"/>
        <w:rPr>
          <w:b/>
          <w:i/>
          <w:color w:val="000000"/>
          <w:lang w:val="ru-RU"/>
        </w:rPr>
      </w:pPr>
      <w:r w:rsidRPr="00D07248">
        <w:rPr>
          <w:sz w:val="20"/>
          <w:szCs w:val="20"/>
        </w:rPr>
        <w:t xml:space="preserve">Lund LH, Crespo-Leiro MG, Laroche C, Zaliaduonyte D, Saad AM, Fonseca C, Čelutkienė J, Zdravkovic M, Bielecka-Dabrowa AM, Agostoni P, Xuereb RG, Neronova KV, Lelonek M, Cavusoglu Y, Gellen B, Abdelhamid M, Hammoudi N, Anker SD, Chioncel O, Filippatos G, Lainscak M, McDonagh TA, Mebazaa A, Piepoli M, Ruschitzka F, Seferović PM, Savarese G, Metra M, Rosano GMC, Maggioni AP; ESC EORP HF III National Leaders and Investigators </w:t>
      </w:r>
      <w:r w:rsidRPr="00D07248">
        <w:rPr>
          <w:sz w:val="20"/>
          <w:shd w:val="clear" w:color="auto" w:fill="FFFFFF"/>
        </w:rPr>
        <w:t>(…</w:t>
      </w:r>
      <w:r w:rsidRPr="00D07248">
        <w:rPr>
          <w:b/>
          <w:sz w:val="20"/>
          <w:shd w:val="clear" w:color="auto" w:fill="FFFFFF"/>
        </w:rPr>
        <w:t>Popadic V...</w:t>
      </w:r>
      <w:r w:rsidRPr="00D07248">
        <w:rPr>
          <w:sz w:val="20"/>
          <w:shd w:val="clear" w:color="auto" w:fill="FFFFFF"/>
        </w:rPr>
        <w:t>)</w:t>
      </w:r>
      <w:r w:rsidRPr="00D07248">
        <w:rPr>
          <w:sz w:val="20"/>
          <w:szCs w:val="20"/>
        </w:rPr>
        <w:t xml:space="preserve">. Heart failure in Europe: Guideline-directed medical therapy use and decision making in chronic and acute, pre-existing and de novo, heart failure with reduced, mildly reduced, and preserved ejection fraction - the ESC EORP Heart Failure III Registry. Eur J Heart Fail. 2024;26(12):2487-2501. doi: 10.1002/ejhf.3445. </w:t>
      </w:r>
      <w:r w:rsidRPr="00D07248">
        <w:rPr>
          <w:b/>
          <w:bCs/>
          <w:sz w:val="20"/>
          <w:szCs w:val="20"/>
        </w:rPr>
        <w:t>M21a</w:t>
      </w:r>
      <w:r w:rsidRPr="00D07248">
        <w:rPr>
          <w:bCs/>
          <w:sz w:val="20"/>
          <w:szCs w:val="20"/>
        </w:rPr>
        <w:t xml:space="preserve">, IF 10.8, </w:t>
      </w:r>
      <w:r w:rsidRPr="00D07248">
        <w:rPr>
          <w:b/>
          <w:bCs/>
          <w:sz w:val="20"/>
          <w:szCs w:val="20"/>
        </w:rPr>
        <w:t>½ IF</w:t>
      </w:r>
      <w:r w:rsidRPr="00D07248">
        <w:rPr>
          <w:bCs/>
          <w:sz w:val="20"/>
          <w:szCs w:val="20"/>
        </w:rPr>
        <w:t xml:space="preserve"> </w:t>
      </w:r>
      <w:r w:rsidRPr="00D07248">
        <w:rPr>
          <w:b/>
          <w:bCs/>
          <w:sz w:val="20"/>
          <w:szCs w:val="20"/>
        </w:rPr>
        <w:t>5.4</w:t>
      </w:r>
      <w:r w:rsidRPr="00D07248">
        <w:rPr>
          <w:bCs/>
          <w:sz w:val="20"/>
          <w:szCs w:val="20"/>
        </w:rPr>
        <w:t xml:space="preserve">.  </w:t>
      </w:r>
    </w:p>
    <w:p w:rsidR="0070193C" w:rsidRPr="00D07248" w:rsidRDefault="0070193C" w:rsidP="00EB3409">
      <w:pPr>
        <w:pStyle w:val="ListParagraph"/>
        <w:numPr>
          <w:ilvl w:val="0"/>
          <w:numId w:val="140"/>
        </w:numPr>
        <w:spacing w:before="0" w:beforeAutospacing="0" w:after="200" w:afterAutospacing="0"/>
        <w:ind w:right="0"/>
        <w:rPr>
          <w:sz w:val="20"/>
          <w:szCs w:val="20"/>
        </w:rPr>
      </w:pPr>
      <w:r w:rsidRPr="00D07248">
        <w:rPr>
          <w:sz w:val="20"/>
          <w:szCs w:val="20"/>
        </w:rPr>
        <w:t>Bayes</w:t>
      </w:r>
      <w:r w:rsidRPr="00D07248">
        <w:rPr>
          <w:sz w:val="20"/>
          <w:szCs w:val="20"/>
          <w:lang w:val="ru-RU"/>
        </w:rPr>
        <w:t>-</w:t>
      </w:r>
      <w:r w:rsidRPr="00D07248">
        <w:rPr>
          <w:sz w:val="20"/>
          <w:szCs w:val="20"/>
        </w:rPr>
        <w:t>Genis A</w:t>
      </w:r>
      <w:r w:rsidRPr="00D07248">
        <w:rPr>
          <w:sz w:val="20"/>
          <w:szCs w:val="20"/>
          <w:lang w:val="ru-RU"/>
        </w:rPr>
        <w:t xml:space="preserve">, </w:t>
      </w:r>
      <w:r w:rsidRPr="00D07248">
        <w:rPr>
          <w:sz w:val="20"/>
          <w:szCs w:val="20"/>
        </w:rPr>
        <w:t>Krljanac G</w:t>
      </w:r>
      <w:r w:rsidRPr="00D07248">
        <w:rPr>
          <w:sz w:val="20"/>
          <w:szCs w:val="20"/>
          <w:lang w:val="ru-RU"/>
        </w:rPr>
        <w:t xml:space="preserve">, </w:t>
      </w:r>
      <w:r w:rsidRPr="00D07248">
        <w:rPr>
          <w:sz w:val="20"/>
          <w:szCs w:val="20"/>
        </w:rPr>
        <w:t>Zdravkovi</w:t>
      </w:r>
      <w:r w:rsidRPr="00D07248">
        <w:rPr>
          <w:sz w:val="20"/>
          <w:szCs w:val="20"/>
          <w:lang w:val="ru-RU"/>
        </w:rPr>
        <w:t xml:space="preserve">ć </w:t>
      </w:r>
      <w:r w:rsidRPr="00D07248">
        <w:rPr>
          <w:sz w:val="20"/>
          <w:szCs w:val="20"/>
        </w:rPr>
        <w:t>M</w:t>
      </w:r>
      <w:r w:rsidRPr="00D07248">
        <w:rPr>
          <w:sz w:val="20"/>
          <w:szCs w:val="20"/>
          <w:lang w:val="ru-RU"/>
        </w:rPr>
        <w:t xml:space="preserve">, </w:t>
      </w:r>
      <w:r w:rsidRPr="00D07248">
        <w:rPr>
          <w:sz w:val="20"/>
          <w:szCs w:val="20"/>
        </w:rPr>
        <w:t>A</w:t>
      </w:r>
      <w:r w:rsidRPr="00D07248">
        <w:rPr>
          <w:sz w:val="20"/>
          <w:szCs w:val="20"/>
          <w:lang w:val="ru-RU"/>
        </w:rPr>
        <w:t>š</w:t>
      </w:r>
      <w:r w:rsidRPr="00D07248">
        <w:rPr>
          <w:sz w:val="20"/>
          <w:szCs w:val="20"/>
        </w:rPr>
        <w:t>anin M</w:t>
      </w:r>
      <w:r w:rsidRPr="00D07248">
        <w:rPr>
          <w:sz w:val="20"/>
          <w:szCs w:val="20"/>
          <w:lang w:val="ru-RU"/>
        </w:rPr>
        <w:t xml:space="preserve">, </w:t>
      </w:r>
      <w:r w:rsidRPr="00D07248">
        <w:rPr>
          <w:sz w:val="20"/>
          <w:szCs w:val="20"/>
        </w:rPr>
        <w:t>Stoj</w:t>
      </w:r>
      <w:r w:rsidRPr="00D07248">
        <w:rPr>
          <w:sz w:val="20"/>
          <w:szCs w:val="20"/>
          <w:lang w:val="ru-RU"/>
        </w:rPr>
        <w:t>š</w:t>
      </w:r>
      <w:r w:rsidRPr="00D07248">
        <w:rPr>
          <w:sz w:val="20"/>
          <w:szCs w:val="20"/>
        </w:rPr>
        <w:t>i</w:t>
      </w:r>
      <w:r w:rsidRPr="00D07248">
        <w:rPr>
          <w:sz w:val="20"/>
          <w:szCs w:val="20"/>
          <w:lang w:val="ru-RU"/>
        </w:rPr>
        <w:t>ć-</w:t>
      </w:r>
      <w:r w:rsidRPr="00D07248">
        <w:rPr>
          <w:sz w:val="20"/>
          <w:szCs w:val="20"/>
        </w:rPr>
        <w:t>Milosavljevi</w:t>
      </w:r>
      <w:r w:rsidRPr="00D07248">
        <w:rPr>
          <w:sz w:val="20"/>
          <w:szCs w:val="20"/>
          <w:lang w:val="ru-RU"/>
        </w:rPr>
        <w:t xml:space="preserve">ć </w:t>
      </w:r>
      <w:r w:rsidRPr="00D07248">
        <w:rPr>
          <w:sz w:val="20"/>
          <w:szCs w:val="20"/>
        </w:rPr>
        <w:t>A</w:t>
      </w:r>
      <w:r w:rsidRPr="00D07248">
        <w:rPr>
          <w:sz w:val="20"/>
          <w:szCs w:val="20"/>
          <w:lang w:val="ru-RU"/>
        </w:rPr>
        <w:t xml:space="preserve">, </w:t>
      </w:r>
      <w:r w:rsidRPr="00D07248">
        <w:rPr>
          <w:sz w:val="20"/>
          <w:szCs w:val="20"/>
        </w:rPr>
        <w:t>Radovanovi</w:t>
      </w:r>
      <w:r w:rsidRPr="00D07248">
        <w:rPr>
          <w:sz w:val="20"/>
          <w:szCs w:val="20"/>
          <w:lang w:val="ru-RU"/>
        </w:rPr>
        <w:t xml:space="preserve">ć </w:t>
      </w:r>
      <w:r w:rsidRPr="00D07248">
        <w:rPr>
          <w:sz w:val="20"/>
          <w:szCs w:val="20"/>
        </w:rPr>
        <w:t>S</w:t>
      </w:r>
      <w:r w:rsidRPr="00D07248">
        <w:rPr>
          <w:sz w:val="20"/>
          <w:szCs w:val="20"/>
          <w:lang w:val="ru-RU"/>
        </w:rPr>
        <w:t xml:space="preserve">, </w:t>
      </w:r>
      <w:r w:rsidRPr="00D07248">
        <w:rPr>
          <w:sz w:val="20"/>
          <w:szCs w:val="20"/>
        </w:rPr>
        <w:t>Kova</w:t>
      </w:r>
      <w:r w:rsidRPr="00D07248">
        <w:rPr>
          <w:sz w:val="20"/>
          <w:szCs w:val="20"/>
          <w:lang w:val="ru-RU"/>
        </w:rPr>
        <w:t>č</w:t>
      </w:r>
      <w:r w:rsidRPr="00D07248">
        <w:rPr>
          <w:sz w:val="20"/>
          <w:szCs w:val="20"/>
        </w:rPr>
        <w:t>evi</w:t>
      </w:r>
      <w:r w:rsidRPr="00D07248">
        <w:rPr>
          <w:sz w:val="20"/>
          <w:szCs w:val="20"/>
          <w:lang w:val="ru-RU"/>
        </w:rPr>
        <w:t xml:space="preserve">ć </w:t>
      </w:r>
      <w:r w:rsidRPr="00D07248">
        <w:rPr>
          <w:sz w:val="20"/>
          <w:szCs w:val="20"/>
        </w:rPr>
        <w:t>TP</w:t>
      </w:r>
      <w:r w:rsidRPr="00D07248">
        <w:rPr>
          <w:sz w:val="20"/>
          <w:szCs w:val="20"/>
          <w:lang w:val="ru-RU"/>
        </w:rPr>
        <w:t xml:space="preserve">, </w:t>
      </w:r>
      <w:r w:rsidRPr="00D07248">
        <w:rPr>
          <w:sz w:val="20"/>
          <w:szCs w:val="20"/>
        </w:rPr>
        <w:t>Selakovi</w:t>
      </w:r>
      <w:r w:rsidRPr="00D07248">
        <w:rPr>
          <w:sz w:val="20"/>
          <w:szCs w:val="20"/>
          <w:lang w:val="ru-RU"/>
        </w:rPr>
        <w:t xml:space="preserve">ć </w:t>
      </w:r>
      <w:r w:rsidRPr="00D07248">
        <w:rPr>
          <w:sz w:val="20"/>
          <w:szCs w:val="20"/>
        </w:rPr>
        <w:t>A</w:t>
      </w:r>
      <w:r w:rsidRPr="00D07248">
        <w:rPr>
          <w:sz w:val="20"/>
          <w:szCs w:val="20"/>
          <w:lang w:val="ru-RU"/>
        </w:rPr>
        <w:t xml:space="preserve">, </w:t>
      </w:r>
      <w:r w:rsidRPr="00D07248">
        <w:rPr>
          <w:sz w:val="20"/>
          <w:szCs w:val="20"/>
        </w:rPr>
        <w:t>Milinkovi</w:t>
      </w:r>
      <w:r w:rsidRPr="00D07248">
        <w:rPr>
          <w:sz w:val="20"/>
          <w:szCs w:val="20"/>
          <w:lang w:val="ru-RU"/>
        </w:rPr>
        <w:t xml:space="preserve">ć </w:t>
      </w:r>
      <w:r w:rsidRPr="00D07248">
        <w:rPr>
          <w:sz w:val="20"/>
          <w:szCs w:val="20"/>
        </w:rPr>
        <w:t>I</w:t>
      </w:r>
      <w:r w:rsidRPr="00D07248">
        <w:rPr>
          <w:sz w:val="20"/>
          <w:szCs w:val="20"/>
          <w:lang w:val="ru-RU"/>
        </w:rPr>
        <w:t xml:space="preserve">, </w:t>
      </w:r>
      <w:r w:rsidRPr="00D07248">
        <w:rPr>
          <w:sz w:val="20"/>
          <w:szCs w:val="20"/>
        </w:rPr>
        <w:t>Polovina M</w:t>
      </w:r>
      <w:r w:rsidRPr="00D07248">
        <w:rPr>
          <w:sz w:val="20"/>
          <w:szCs w:val="20"/>
          <w:lang w:val="ru-RU"/>
        </w:rPr>
        <w:t xml:space="preserve">, </w:t>
      </w:r>
      <w:r w:rsidRPr="00D07248">
        <w:rPr>
          <w:sz w:val="20"/>
          <w:szCs w:val="20"/>
        </w:rPr>
        <w:t>Glava</w:t>
      </w:r>
      <w:r w:rsidRPr="00D07248">
        <w:rPr>
          <w:sz w:val="20"/>
          <w:szCs w:val="20"/>
          <w:lang w:val="ru-RU"/>
        </w:rPr>
        <w:t xml:space="preserve">š </w:t>
      </w:r>
      <w:r w:rsidRPr="00D07248">
        <w:rPr>
          <w:sz w:val="20"/>
          <w:szCs w:val="20"/>
        </w:rPr>
        <w:t>D</w:t>
      </w:r>
      <w:r w:rsidRPr="00D07248">
        <w:rPr>
          <w:sz w:val="20"/>
          <w:szCs w:val="20"/>
          <w:lang w:val="ru-RU"/>
        </w:rPr>
        <w:t xml:space="preserve">, </w:t>
      </w:r>
      <w:r w:rsidRPr="00D07248">
        <w:rPr>
          <w:sz w:val="20"/>
          <w:szCs w:val="20"/>
        </w:rPr>
        <w:t>Srbinovska E</w:t>
      </w:r>
      <w:r w:rsidRPr="00D07248">
        <w:rPr>
          <w:sz w:val="20"/>
          <w:szCs w:val="20"/>
          <w:lang w:val="ru-RU"/>
        </w:rPr>
        <w:t xml:space="preserve">, </w:t>
      </w:r>
      <w:r w:rsidRPr="00D07248">
        <w:rPr>
          <w:sz w:val="20"/>
          <w:szCs w:val="20"/>
        </w:rPr>
        <w:t>Bulatovi</w:t>
      </w:r>
      <w:r w:rsidRPr="00D07248">
        <w:rPr>
          <w:sz w:val="20"/>
          <w:szCs w:val="20"/>
          <w:lang w:val="ru-RU"/>
        </w:rPr>
        <w:t xml:space="preserve">ć </w:t>
      </w:r>
      <w:r w:rsidRPr="00D07248">
        <w:rPr>
          <w:sz w:val="20"/>
          <w:szCs w:val="20"/>
        </w:rPr>
        <w:t>N</w:t>
      </w:r>
      <w:r w:rsidRPr="00D07248">
        <w:rPr>
          <w:sz w:val="20"/>
          <w:szCs w:val="20"/>
          <w:lang w:val="ru-RU"/>
        </w:rPr>
        <w:t xml:space="preserve">, </w:t>
      </w:r>
      <w:r w:rsidRPr="00D07248">
        <w:rPr>
          <w:sz w:val="20"/>
          <w:szCs w:val="20"/>
        </w:rPr>
        <w:t>Mili</w:t>
      </w:r>
      <w:r w:rsidRPr="00D07248">
        <w:rPr>
          <w:sz w:val="20"/>
          <w:szCs w:val="20"/>
          <w:lang w:val="ru-RU"/>
        </w:rPr>
        <w:t>č</w:t>
      </w:r>
      <w:r w:rsidRPr="00D07248">
        <w:rPr>
          <w:sz w:val="20"/>
          <w:szCs w:val="20"/>
        </w:rPr>
        <w:t>i</w:t>
      </w:r>
      <w:r w:rsidRPr="00D07248">
        <w:rPr>
          <w:sz w:val="20"/>
          <w:szCs w:val="20"/>
          <w:lang w:val="ru-RU"/>
        </w:rPr>
        <w:t xml:space="preserve">ć </w:t>
      </w:r>
      <w:r w:rsidRPr="00D07248">
        <w:rPr>
          <w:sz w:val="20"/>
          <w:szCs w:val="20"/>
        </w:rPr>
        <w:t>D</w:t>
      </w:r>
      <w:r w:rsidRPr="00D07248">
        <w:rPr>
          <w:sz w:val="20"/>
          <w:szCs w:val="20"/>
          <w:lang w:val="ru-RU"/>
        </w:rPr>
        <w:t>, Č</w:t>
      </w:r>
      <w:r w:rsidRPr="00D07248">
        <w:rPr>
          <w:sz w:val="20"/>
          <w:szCs w:val="20"/>
        </w:rPr>
        <w:t>ike</w:t>
      </w:r>
      <w:r w:rsidRPr="00D07248">
        <w:rPr>
          <w:sz w:val="20"/>
          <w:szCs w:val="20"/>
          <w:lang w:val="ru-RU"/>
        </w:rPr>
        <w:t xml:space="preserve">š </w:t>
      </w:r>
      <w:r w:rsidRPr="00D07248">
        <w:rPr>
          <w:sz w:val="20"/>
          <w:szCs w:val="20"/>
        </w:rPr>
        <w:t>M</w:t>
      </w:r>
      <w:r w:rsidRPr="00D07248">
        <w:rPr>
          <w:sz w:val="20"/>
          <w:szCs w:val="20"/>
          <w:lang w:val="ru-RU"/>
        </w:rPr>
        <w:t xml:space="preserve">, </w:t>
      </w:r>
      <w:r w:rsidRPr="00D07248">
        <w:rPr>
          <w:sz w:val="20"/>
          <w:szCs w:val="20"/>
        </w:rPr>
        <w:t>Babi</w:t>
      </w:r>
      <w:r w:rsidRPr="00D07248">
        <w:rPr>
          <w:sz w:val="20"/>
          <w:szCs w:val="20"/>
          <w:lang w:val="ru-RU"/>
        </w:rPr>
        <w:t xml:space="preserve">ć </w:t>
      </w:r>
      <w:r w:rsidRPr="00D07248">
        <w:rPr>
          <w:sz w:val="20"/>
          <w:szCs w:val="20"/>
        </w:rPr>
        <w:t>Z</w:t>
      </w:r>
      <w:r w:rsidRPr="00D07248">
        <w:rPr>
          <w:sz w:val="20"/>
          <w:szCs w:val="20"/>
          <w:lang w:val="ru-RU"/>
        </w:rPr>
        <w:t>, Š</w:t>
      </w:r>
      <w:r w:rsidRPr="00D07248">
        <w:rPr>
          <w:sz w:val="20"/>
          <w:szCs w:val="20"/>
        </w:rPr>
        <w:t>iki</w:t>
      </w:r>
      <w:r w:rsidRPr="00D07248">
        <w:rPr>
          <w:sz w:val="20"/>
          <w:szCs w:val="20"/>
          <w:lang w:val="ru-RU"/>
        </w:rPr>
        <w:t xml:space="preserve">ć </w:t>
      </w:r>
      <w:r w:rsidRPr="00D07248">
        <w:rPr>
          <w:sz w:val="20"/>
          <w:szCs w:val="20"/>
        </w:rPr>
        <w:t>J</w:t>
      </w:r>
      <w:r w:rsidRPr="00D07248">
        <w:rPr>
          <w:sz w:val="20"/>
          <w:szCs w:val="20"/>
          <w:lang w:val="ru-RU"/>
        </w:rPr>
        <w:t xml:space="preserve">, </w:t>
      </w:r>
      <w:r w:rsidRPr="00D07248">
        <w:rPr>
          <w:sz w:val="20"/>
          <w:szCs w:val="20"/>
        </w:rPr>
        <w:t>Ku</w:t>
      </w:r>
      <w:r w:rsidRPr="00D07248">
        <w:rPr>
          <w:sz w:val="20"/>
          <w:szCs w:val="20"/>
          <w:lang w:val="ru-RU"/>
        </w:rPr>
        <w:t>š</w:t>
      </w:r>
      <w:r w:rsidRPr="00D07248">
        <w:rPr>
          <w:sz w:val="20"/>
          <w:szCs w:val="20"/>
        </w:rPr>
        <w:t>ljugi</w:t>
      </w:r>
      <w:r w:rsidRPr="00D07248">
        <w:rPr>
          <w:sz w:val="20"/>
          <w:szCs w:val="20"/>
          <w:lang w:val="ru-RU"/>
        </w:rPr>
        <w:t xml:space="preserve">ć </w:t>
      </w:r>
      <w:r w:rsidRPr="00D07248">
        <w:rPr>
          <w:sz w:val="20"/>
          <w:szCs w:val="20"/>
        </w:rPr>
        <w:t>Z</w:t>
      </w:r>
      <w:r w:rsidRPr="00D07248">
        <w:rPr>
          <w:sz w:val="20"/>
          <w:szCs w:val="20"/>
          <w:lang w:val="ru-RU"/>
        </w:rPr>
        <w:t xml:space="preserve">, </w:t>
      </w:r>
      <w:r w:rsidRPr="00D07248">
        <w:rPr>
          <w:sz w:val="20"/>
          <w:szCs w:val="20"/>
        </w:rPr>
        <w:t>Hudi</w:t>
      </w:r>
      <w:r w:rsidRPr="00D07248">
        <w:rPr>
          <w:sz w:val="20"/>
          <w:szCs w:val="20"/>
          <w:lang w:val="ru-RU"/>
        </w:rPr>
        <w:t xml:space="preserve">ć </w:t>
      </w:r>
      <w:r w:rsidRPr="00D07248">
        <w:rPr>
          <w:sz w:val="20"/>
          <w:szCs w:val="20"/>
        </w:rPr>
        <w:t>LD</w:t>
      </w:r>
      <w:r w:rsidRPr="00D07248">
        <w:rPr>
          <w:sz w:val="20"/>
          <w:szCs w:val="20"/>
          <w:lang w:val="ru-RU"/>
        </w:rPr>
        <w:t xml:space="preserve">, </w:t>
      </w:r>
      <w:r w:rsidRPr="00D07248">
        <w:rPr>
          <w:sz w:val="20"/>
          <w:szCs w:val="20"/>
        </w:rPr>
        <w:t>Arfsten H</w:t>
      </w:r>
      <w:r w:rsidRPr="00D07248">
        <w:rPr>
          <w:sz w:val="20"/>
          <w:szCs w:val="20"/>
          <w:lang w:val="ru-RU"/>
        </w:rPr>
        <w:t xml:space="preserve">, </w:t>
      </w:r>
      <w:r w:rsidRPr="00D07248">
        <w:rPr>
          <w:sz w:val="20"/>
          <w:szCs w:val="20"/>
        </w:rPr>
        <w:t>Meems LMG</w:t>
      </w:r>
      <w:r w:rsidRPr="00D07248">
        <w:rPr>
          <w:sz w:val="20"/>
          <w:szCs w:val="20"/>
          <w:lang w:val="ru-RU"/>
        </w:rPr>
        <w:t xml:space="preserve">, </w:t>
      </w:r>
      <w:r w:rsidRPr="00D07248">
        <w:rPr>
          <w:sz w:val="20"/>
          <w:szCs w:val="20"/>
        </w:rPr>
        <w:t>Metra M</w:t>
      </w:r>
      <w:r w:rsidRPr="00D07248">
        <w:rPr>
          <w:sz w:val="20"/>
          <w:szCs w:val="20"/>
          <w:lang w:val="ru-RU"/>
        </w:rPr>
        <w:t xml:space="preserve">, </w:t>
      </w:r>
      <w:r w:rsidRPr="00D07248">
        <w:rPr>
          <w:sz w:val="20"/>
          <w:szCs w:val="20"/>
        </w:rPr>
        <w:t>Rosano G</w:t>
      </w:r>
      <w:r w:rsidRPr="00D07248">
        <w:rPr>
          <w:sz w:val="20"/>
          <w:szCs w:val="20"/>
          <w:lang w:val="ru-RU"/>
        </w:rPr>
        <w:t xml:space="preserve">, </w:t>
      </w:r>
      <w:r w:rsidRPr="00D07248">
        <w:rPr>
          <w:sz w:val="20"/>
          <w:szCs w:val="20"/>
        </w:rPr>
        <w:t>Seferovi</w:t>
      </w:r>
      <w:r w:rsidRPr="00D07248">
        <w:rPr>
          <w:sz w:val="20"/>
          <w:szCs w:val="20"/>
          <w:lang w:val="ru-RU"/>
        </w:rPr>
        <w:t xml:space="preserve">ć </w:t>
      </w:r>
      <w:r w:rsidRPr="00D07248">
        <w:rPr>
          <w:sz w:val="20"/>
          <w:szCs w:val="20"/>
        </w:rPr>
        <w:t>PM</w:t>
      </w:r>
      <w:r w:rsidRPr="00D07248">
        <w:rPr>
          <w:sz w:val="20"/>
          <w:szCs w:val="20"/>
          <w:lang w:val="ru-RU"/>
        </w:rPr>
        <w:t xml:space="preserve">; </w:t>
      </w:r>
      <w:r w:rsidRPr="00D07248">
        <w:rPr>
          <w:sz w:val="20"/>
          <w:szCs w:val="20"/>
        </w:rPr>
        <w:t xml:space="preserve">Young Investigators of the Peptide for Life Initiative </w:t>
      </w:r>
      <w:r w:rsidRPr="00D07248">
        <w:rPr>
          <w:sz w:val="20"/>
          <w:shd w:val="clear" w:color="auto" w:fill="FFFFFF"/>
          <w:lang w:val="ru-RU"/>
        </w:rPr>
        <w:t>(…</w:t>
      </w:r>
      <w:r w:rsidRPr="00D07248">
        <w:rPr>
          <w:b/>
          <w:sz w:val="20"/>
          <w:shd w:val="clear" w:color="auto" w:fill="FFFFFF"/>
        </w:rPr>
        <w:t>PopadicV…</w:t>
      </w:r>
      <w:r w:rsidRPr="00D07248">
        <w:rPr>
          <w:sz w:val="20"/>
          <w:shd w:val="clear" w:color="auto" w:fill="FFFFFF"/>
          <w:lang w:val="ru-RU"/>
        </w:rPr>
        <w:t>)</w:t>
      </w:r>
      <w:r w:rsidRPr="00D07248">
        <w:rPr>
          <w:sz w:val="20"/>
          <w:szCs w:val="20"/>
          <w:lang w:val="ru-RU"/>
        </w:rPr>
        <w:t xml:space="preserve">. </w:t>
      </w:r>
      <w:r w:rsidRPr="00D07248">
        <w:rPr>
          <w:sz w:val="20"/>
          <w:szCs w:val="20"/>
        </w:rPr>
        <w:t xml:space="preserve">The 'peptide for life' initiative in the emergency department study. ESC Heart Fail. 2024;11(2):672-680. doi: 10.1002/ehf2.14625. </w:t>
      </w:r>
      <w:r w:rsidRPr="00D07248">
        <w:rPr>
          <w:b/>
          <w:sz w:val="20"/>
          <w:szCs w:val="20"/>
        </w:rPr>
        <w:t xml:space="preserve">M21, </w:t>
      </w:r>
      <w:r w:rsidRPr="00D07248">
        <w:rPr>
          <w:sz w:val="20"/>
          <w:szCs w:val="20"/>
        </w:rPr>
        <w:t>IF 3.7,</w:t>
      </w:r>
      <w:r w:rsidRPr="00D07248">
        <w:rPr>
          <w:b/>
          <w:sz w:val="20"/>
          <w:szCs w:val="20"/>
        </w:rPr>
        <w:t xml:space="preserve"> ½ IF 1.85</w:t>
      </w:r>
      <w:r w:rsidRPr="00D07248">
        <w:rPr>
          <w:sz w:val="20"/>
          <w:szCs w:val="20"/>
        </w:rPr>
        <w:t xml:space="preserve"> </w:t>
      </w:r>
    </w:p>
    <w:p w:rsidR="0070193C" w:rsidRPr="00D07248" w:rsidRDefault="0070193C" w:rsidP="00EB3409">
      <w:pPr>
        <w:pStyle w:val="ListParagraph"/>
        <w:numPr>
          <w:ilvl w:val="0"/>
          <w:numId w:val="140"/>
        </w:numPr>
        <w:spacing w:before="0" w:beforeAutospacing="0" w:after="200" w:afterAutospacing="0"/>
        <w:ind w:right="0"/>
        <w:rPr>
          <w:sz w:val="20"/>
          <w:szCs w:val="20"/>
        </w:rPr>
      </w:pPr>
      <w:r w:rsidRPr="00D07248">
        <w:rPr>
          <w:sz w:val="20"/>
          <w:szCs w:val="20"/>
        </w:rPr>
        <w:t xml:space="preserve">Lund LH, Crespo-Leiro MG, Laroche C, Garcia-Pinilla JM, Bennis A, Vataman EB, Polovina M, Radovanovic S, Apostolovic SR, Ašanin M, Gackowski A, Kaplon- Cieslicka A, Cabac-Pogorevici I, Anker SD, Chioncel O, Coats AJS, Filippatos G, Lainscak M, Mcdonagh T, Mebazaa A, Metra M, Piepoli M, Rosano GM, Ruschitzka F, Savarese G, Seferović PM, Iung B, Popescu BA, Maggioni AP; ESC EORP HF III National Leaders and Investigators </w:t>
      </w:r>
      <w:r w:rsidRPr="00D07248">
        <w:rPr>
          <w:sz w:val="20"/>
          <w:shd w:val="clear" w:color="auto" w:fill="FFFFFF"/>
        </w:rPr>
        <w:t>(…</w:t>
      </w:r>
      <w:r w:rsidRPr="00D07248">
        <w:rPr>
          <w:b/>
          <w:sz w:val="20"/>
          <w:shd w:val="clear" w:color="auto" w:fill="FFFFFF"/>
        </w:rPr>
        <w:t>Popadic V…</w:t>
      </w:r>
      <w:r w:rsidRPr="00D07248">
        <w:rPr>
          <w:sz w:val="20"/>
          <w:shd w:val="clear" w:color="auto" w:fill="FFFFFF"/>
        </w:rPr>
        <w:t>)</w:t>
      </w:r>
      <w:r w:rsidRPr="00D07248">
        <w:rPr>
          <w:sz w:val="20"/>
          <w:szCs w:val="20"/>
        </w:rPr>
        <w:t xml:space="preserve">. Rationale and design of the ESC Heart Failure III Registry - Implementation and discovery. Eur J Heart Fail. 2023;25(12):2316-2330. doi: 10.1002/ejhf.3087. </w:t>
      </w:r>
      <w:r w:rsidRPr="00D07248">
        <w:rPr>
          <w:b/>
          <w:bCs/>
          <w:sz w:val="20"/>
          <w:szCs w:val="20"/>
        </w:rPr>
        <w:t>M21a+</w:t>
      </w:r>
      <w:r w:rsidRPr="00D07248">
        <w:rPr>
          <w:bCs/>
          <w:sz w:val="20"/>
          <w:szCs w:val="20"/>
        </w:rPr>
        <w:t xml:space="preserve">, IF 16.9, </w:t>
      </w:r>
      <w:r w:rsidRPr="00D07248">
        <w:rPr>
          <w:b/>
          <w:bCs/>
          <w:sz w:val="20"/>
          <w:szCs w:val="20"/>
        </w:rPr>
        <w:t>½ IF 8.45</w:t>
      </w:r>
    </w:p>
    <w:p w:rsidR="0070193C" w:rsidRPr="00D07248" w:rsidRDefault="0070193C" w:rsidP="00EB3409">
      <w:pPr>
        <w:pStyle w:val="ListParagraph"/>
        <w:numPr>
          <w:ilvl w:val="0"/>
          <w:numId w:val="140"/>
        </w:numPr>
        <w:spacing w:before="0" w:beforeAutospacing="0" w:after="200" w:afterAutospacing="0"/>
        <w:ind w:right="0"/>
        <w:rPr>
          <w:sz w:val="20"/>
          <w:szCs w:val="20"/>
        </w:rPr>
      </w:pPr>
      <w:r w:rsidRPr="00D07248">
        <w:rPr>
          <w:sz w:val="20"/>
          <w:szCs w:val="20"/>
        </w:rPr>
        <w:t xml:space="preserve">Gupta N, Settle L, Brown BR, Armaignac DL, Baram M, Perkins NE, Kaufman M, Melamed RR, Christie AB, Danesh VC, Denson JL, Cheruku SR, Boman K, Bansal V, Kumar VK, Walkey AJ, Domecq JP, Kashyap R, Aston CE; Society of Critical Care Medicine Discovery Viral Infection and Respiratory Illness Universal Study (VIRUS): COVID-19 Registry Investigator Group </w:t>
      </w:r>
      <w:r w:rsidRPr="00D07248">
        <w:rPr>
          <w:sz w:val="20"/>
          <w:shd w:val="clear" w:color="auto" w:fill="FFFFFF"/>
        </w:rPr>
        <w:t>(…</w:t>
      </w:r>
      <w:r w:rsidRPr="00D07248">
        <w:rPr>
          <w:b/>
          <w:sz w:val="20"/>
          <w:shd w:val="clear" w:color="auto" w:fill="FFFFFF"/>
        </w:rPr>
        <w:t>Popadic V</w:t>
      </w:r>
      <w:r w:rsidRPr="00D07248">
        <w:rPr>
          <w:sz w:val="20"/>
          <w:shd w:val="clear" w:color="auto" w:fill="FFFFFF"/>
        </w:rPr>
        <w:t>)</w:t>
      </w:r>
      <w:r w:rsidRPr="00D07248">
        <w:rPr>
          <w:sz w:val="20"/>
          <w:szCs w:val="20"/>
        </w:rPr>
        <w:t xml:space="preserve">. Association of Renin Angiotensin Aldosterone System Inhibitors and Outcomes of Hospitalized Patients With COVID-19. Crit Care Med. 2022;50(10):e744-e758. doi: 10.1097/CCM.0000000000005627. </w:t>
      </w:r>
      <w:r w:rsidRPr="00D07248">
        <w:rPr>
          <w:b/>
          <w:sz w:val="20"/>
          <w:szCs w:val="20"/>
        </w:rPr>
        <w:t xml:space="preserve">M21a, </w:t>
      </w:r>
      <w:r w:rsidRPr="00D07248">
        <w:rPr>
          <w:sz w:val="20"/>
          <w:szCs w:val="20"/>
        </w:rPr>
        <w:t>IF 8.8,</w:t>
      </w:r>
      <w:r w:rsidRPr="00D07248">
        <w:rPr>
          <w:b/>
          <w:sz w:val="20"/>
          <w:szCs w:val="20"/>
        </w:rPr>
        <w:t xml:space="preserve"> ½IF 4.4</w:t>
      </w:r>
    </w:p>
    <w:p w:rsidR="0070193C" w:rsidRPr="00D07248" w:rsidRDefault="0070193C" w:rsidP="00EB3409">
      <w:pPr>
        <w:pStyle w:val="ListParagraph"/>
        <w:numPr>
          <w:ilvl w:val="0"/>
          <w:numId w:val="140"/>
        </w:numPr>
        <w:spacing w:before="0" w:beforeAutospacing="0" w:after="200" w:afterAutospacing="0"/>
        <w:ind w:right="0"/>
        <w:rPr>
          <w:sz w:val="20"/>
          <w:szCs w:val="20"/>
        </w:rPr>
      </w:pPr>
      <w:r w:rsidRPr="00D07248">
        <w:rPr>
          <w:sz w:val="20"/>
          <w:szCs w:val="20"/>
        </w:rPr>
        <w:lastRenderedPageBreak/>
        <w:t xml:space="preserve">Markovic-Denic L, Zdravkovic M, Ercegovac M, Djukic V, Nikolic V, Cujic D, Micic D, Pekmezovic T; Members of SRBSEHCW Study group </w:t>
      </w:r>
      <w:r w:rsidRPr="00D07248">
        <w:rPr>
          <w:sz w:val="20"/>
          <w:shd w:val="clear" w:color="auto" w:fill="FFFFFF"/>
        </w:rPr>
        <w:t>(…</w:t>
      </w:r>
      <w:r w:rsidRPr="00D07248">
        <w:rPr>
          <w:b/>
          <w:sz w:val="20"/>
          <w:shd w:val="clear" w:color="auto" w:fill="FFFFFF"/>
        </w:rPr>
        <w:t>Popadic V</w:t>
      </w:r>
      <w:r w:rsidRPr="00D07248">
        <w:rPr>
          <w:sz w:val="20"/>
          <w:shd w:val="clear" w:color="auto" w:fill="FFFFFF"/>
        </w:rPr>
        <w:t>)</w:t>
      </w:r>
      <w:r w:rsidRPr="00D07248">
        <w:rPr>
          <w:sz w:val="20"/>
          <w:szCs w:val="20"/>
        </w:rPr>
        <w:t xml:space="preserve">. Seroprevalence in health care workers during the later phase of the second wave: Results of three hospitals in Serbia, prior to vaccine administration. J Infect Public Health. 2022;15(7):739-745. doi: 10.1016/j.jiph.2022.05.009. </w:t>
      </w:r>
      <w:r w:rsidRPr="00D07248">
        <w:rPr>
          <w:b/>
          <w:sz w:val="20"/>
          <w:shd w:val="clear" w:color="auto" w:fill="FFFFFF"/>
        </w:rPr>
        <w:t xml:space="preserve">M21a, </w:t>
      </w:r>
      <w:r w:rsidRPr="00D07248">
        <w:rPr>
          <w:sz w:val="20"/>
          <w:shd w:val="clear" w:color="auto" w:fill="FFFFFF"/>
        </w:rPr>
        <w:t>IF 6.7,</w:t>
      </w:r>
      <w:r w:rsidRPr="00D07248">
        <w:rPr>
          <w:b/>
          <w:sz w:val="20"/>
          <w:shd w:val="clear" w:color="auto" w:fill="FFFFFF"/>
        </w:rPr>
        <w:t xml:space="preserve"> ½ IF 3.35</w:t>
      </w:r>
    </w:p>
    <w:p w:rsidR="0070193C" w:rsidRPr="006D69AC" w:rsidRDefault="0070193C" w:rsidP="00EB3409">
      <w:pPr>
        <w:pStyle w:val="ListParagraph"/>
        <w:numPr>
          <w:ilvl w:val="0"/>
          <w:numId w:val="140"/>
        </w:numPr>
        <w:spacing w:before="0" w:beforeAutospacing="0" w:after="200" w:afterAutospacing="0"/>
        <w:ind w:right="0"/>
        <w:rPr>
          <w:sz w:val="20"/>
          <w:szCs w:val="20"/>
        </w:rPr>
      </w:pPr>
      <w:r w:rsidRPr="00D07248">
        <w:rPr>
          <w:sz w:val="20"/>
          <w:szCs w:val="20"/>
        </w:rPr>
        <w:t xml:space="preserve">Denson JL, Gillet AS, Zu Y, Brown M, Pham T, Yoshida Y, Mauvais-Jarvis F, Douglas IS, Moore M, Tea K, Wetherbie A, Stevens R, Lefante J, Shaffer JG, Armaignac DL, Belden KA, Kaufman M, Heavner SF, Danesh VC, Cheruku SR, St Hill CA, Boman K, Deo N, Bansal V, Kumar VK, Walkey AJ, Kashyap R; Society of Critical Care Medicine Discovery Viral Infection and Respiratory Illness Universal Study (VIRUS): COVID-19 Registry Investigator Group </w:t>
      </w:r>
      <w:r w:rsidRPr="00D07248">
        <w:rPr>
          <w:sz w:val="20"/>
          <w:shd w:val="clear" w:color="auto" w:fill="FFFFFF"/>
        </w:rPr>
        <w:t>(…</w:t>
      </w:r>
      <w:r w:rsidRPr="00D07248">
        <w:rPr>
          <w:b/>
          <w:sz w:val="20"/>
          <w:shd w:val="clear" w:color="auto" w:fill="FFFFFF"/>
        </w:rPr>
        <w:t>Popadic V</w:t>
      </w:r>
      <w:r w:rsidRPr="00D07248">
        <w:rPr>
          <w:sz w:val="20"/>
          <w:shd w:val="clear" w:color="auto" w:fill="FFFFFF"/>
        </w:rPr>
        <w:t>)</w:t>
      </w:r>
      <w:r w:rsidRPr="00D07248">
        <w:rPr>
          <w:sz w:val="20"/>
          <w:szCs w:val="20"/>
        </w:rPr>
        <w:t xml:space="preserve">. Metabolic Syndrome and Acute Respiratory Distress Syndrome in Hospitalized Patients With COVID-19. JAMA Netw Open. 2021;4(12):e2140568. doi: 10.1001/jamanetworkopen.2021.40568. </w:t>
      </w:r>
      <w:r w:rsidRPr="00D07248">
        <w:rPr>
          <w:b/>
          <w:bCs/>
          <w:noProof/>
          <w:sz w:val="20"/>
          <w:shd w:val="clear" w:color="auto" w:fill="FFFFFF"/>
        </w:rPr>
        <w:t>M21a</w:t>
      </w:r>
      <w:r w:rsidRPr="00D07248">
        <w:rPr>
          <w:bCs/>
          <w:noProof/>
          <w:sz w:val="20"/>
          <w:shd w:val="clear" w:color="auto" w:fill="FFFFFF"/>
        </w:rPr>
        <w:t>, IF 13.360,</w:t>
      </w:r>
      <w:r w:rsidRPr="00D07248">
        <w:rPr>
          <w:b/>
          <w:bCs/>
          <w:noProof/>
          <w:sz w:val="20"/>
          <w:shd w:val="clear" w:color="auto" w:fill="FFFFFF"/>
        </w:rPr>
        <w:t xml:space="preserve"> ½ IF 6.680</w:t>
      </w:r>
    </w:p>
    <w:p w:rsidR="0070193C" w:rsidRPr="0038626A" w:rsidRDefault="0070193C" w:rsidP="006A1BE6">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70193C" w:rsidRPr="005F026D" w:rsidRDefault="0070193C" w:rsidP="00EB3409">
      <w:pPr>
        <w:pStyle w:val="ListParagraph"/>
        <w:numPr>
          <w:ilvl w:val="0"/>
          <w:numId w:val="141"/>
        </w:numPr>
        <w:spacing w:before="0" w:beforeAutospacing="0" w:after="200" w:afterAutospacing="0"/>
        <w:ind w:right="0"/>
        <w:rPr>
          <w:b/>
          <w:bCs/>
          <w:noProof/>
          <w:sz w:val="20"/>
          <w:szCs w:val="20"/>
          <w:shd w:val="clear" w:color="auto" w:fill="FFFFFF"/>
        </w:rPr>
      </w:pPr>
      <w:r w:rsidRPr="005F026D">
        <w:rPr>
          <w:sz w:val="20"/>
          <w:szCs w:val="20"/>
        </w:rPr>
        <w:t xml:space="preserve">Turnic TN, </w:t>
      </w:r>
      <w:r w:rsidRPr="005F026D">
        <w:rPr>
          <w:b/>
          <w:sz w:val="20"/>
          <w:szCs w:val="20"/>
        </w:rPr>
        <w:t>Popadic V</w:t>
      </w:r>
      <w:r w:rsidRPr="005F026D">
        <w:rPr>
          <w:sz w:val="20"/>
          <w:szCs w:val="20"/>
        </w:rPr>
        <w:t xml:space="preserve">, Klasnja S, Sekulic A, Nikolic N, Zivkovic V, Jeremic N, Andjic M, Draginic N, Srejovic I, Jeremic J, Zdravkovic M, Jakovljevic V. Bradykinin and Galectin-3 in Survived and Deceased Patients with COVID-19 Pneumonia: An Increasingly Promising Biochemical Target. Oxid Med Cell Longev. 2022;2022:7920915. doi: 10.1155/2022/7920915. </w:t>
      </w:r>
    </w:p>
    <w:p w:rsidR="0070193C" w:rsidRPr="005F026D" w:rsidRDefault="0070193C" w:rsidP="00EB3409">
      <w:pPr>
        <w:pStyle w:val="ListParagraph"/>
        <w:numPr>
          <w:ilvl w:val="0"/>
          <w:numId w:val="141"/>
        </w:numPr>
        <w:spacing w:before="0" w:beforeAutospacing="0" w:after="200" w:afterAutospacing="0"/>
        <w:ind w:right="0"/>
        <w:rPr>
          <w:sz w:val="20"/>
          <w:szCs w:val="20"/>
        </w:rPr>
      </w:pPr>
      <w:r w:rsidRPr="005F026D">
        <w:rPr>
          <w:sz w:val="20"/>
          <w:szCs w:val="20"/>
        </w:rPr>
        <w:t xml:space="preserve">Milenkovic M, Hadzibegovic A, Kovac M, Jovanovic B, Stanisavljevic J, Djikic M, Sijan D, Ladjevic N, Palibrk I, Djukanovic M, Velickovic J, Ratkovic S, Brajkovic M, </w:t>
      </w:r>
      <w:r w:rsidRPr="005F026D">
        <w:rPr>
          <w:b/>
          <w:sz w:val="20"/>
          <w:szCs w:val="20"/>
        </w:rPr>
        <w:t>Popadic V</w:t>
      </w:r>
      <w:r w:rsidRPr="005F026D">
        <w:rPr>
          <w:sz w:val="20"/>
          <w:szCs w:val="20"/>
        </w:rPr>
        <w:t xml:space="preserve">, Klasnja S, Toskovic B, Zdravkovic D, Crnokrak B, Markovic O, Bjekic-Macut J, Aleksic A, Petricevic S, Memon L, Milojevic A, Zdravkovic M. D-dimer, CRP, PCT, and IL-6 Levels at Admission to ICU Can Predict In-Hospital Mortality in Patients with COVID-19 Pneumonia. Oxid Med Cell Longev. 2022;2022:8997709. doi: 10.1155/2022/8997709. </w:t>
      </w:r>
    </w:p>
    <w:p w:rsidR="0070193C" w:rsidRPr="00056C1F" w:rsidRDefault="0070193C" w:rsidP="00EB3409">
      <w:pPr>
        <w:pStyle w:val="ListParagraph"/>
        <w:numPr>
          <w:ilvl w:val="0"/>
          <w:numId w:val="141"/>
        </w:numPr>
        <w:spacing w:before="0" w:beforeAutospacing="0" w:after="200" w:afterAutospacing="0"/>
        <w:ind w:right="0"/>
        <w:rPr>
          <w:sz w:val="20"/>
          <w:szCs w:val="20"/>
        </w:rPr>
      </w:pPr>
      <w:r w:rsidRPr="00330431">
        <w:rPr>
          <w:sz w:val="20"/>
          <w:szCs w:val="20"/>
          <w:shd w:val="clear" w:color="auto" w:fill="FFFFFF"/>
        </w:rPr>
        <w:t xml:space="preserve">Zdravković M, Klašnja S, Popović M, Đuran P, Manojlović A, Brajković M, </w:t>
      </w:r>
      <w:r w:rsidRPr="003C1BCD">
        <w:rPr>
          <w:b/>
          <w:sz w:val="20"/>
          <w:szCs w:val="20"/>
          <w:shd w:val="clear" w:color="auto" w:fill="FFFFFF"/>
        </w:rPr>
        <w:t>Popadic V</w:t>
      </w:r>
      <w:r w:rsidRPr="00330431">
        <w:rPr>
          <w:sz w:val="20"/>
          <w:szCs w:val="20"/>
          <w:shd w:val="clear" w:color="auto" w:fill="FFFFFF"/>
        </w:rPr>
        <w:t xml:space="preserve">. Cardiac magnetic resonance imaging in early diagnostics of myocardial inflammation after COVID-19: Case series and literature review. </w:t>
      </w:r>
      <w:r w:rsidRPr="00056C1F">
        <w:rPr>
          <w:iCs/>
          <w:sz w:val="20"/>
          <w:szCs w:val="20"/>
          <w:shd w:val="clear" w:color="auto" w:fill="FFFFFF"/>
        </w:rPr>
        <w:t>Srpski medicinski časopis Lekarske komore</w:t>
      </w:r>
      <w:r w:rsidRPr="00330431">
        <w:rPr>
          <w:sz w:val="20"/>
          <w:szCs w:val="20"/>
          <w:shd w:val="clear" w:color="auto" w:fill="FFFFFF"/>
        </w:rPr>
        <w:t>. 2021;2(4):323-36. doi: </w:t>
      </w:r>
      <w:hyperlink r:id="rId128" w:tgtFrame="_blank" w:history="1">
        <w:r w:rsidRPr="006D69AC">
          <w:rPr>
            <w:rStyle w:val="Hyperlink"/>
            <w:color w:val="000000" w:themeColor="text1"/>
            <w:sz w:val="20"/>
            <w:szCs w:val="20"/>
            <w:u w:val="none"/>
            <w:shd w:val="clear" w:color="auto" w:fill="FFFFFF"/>
          </w:rPr>
          <w:t>10.5937/smclk2-34913</w:t>
        </w:r>
      </w:hyperlink>
      <w:r w:rsidRPr="006D69AC">
        <w:rPr>
          <w:color w:val="000000" w:themeColor="text1"/>
          <w:sz w:val="20"/>
          <w:szCs w:val="20"/>
        </w:rPr>
        <w:t>.</w:t>
      </w:r>
    </w:p>
    <w:p w:rsidR="0070193C" w:rsidRPr="00D009E5" w:rsidRDefault="0070193C" w:rsidP="00EB3409">
      <w:pPr>
        <w:pStyle w:val="ListParagraph"/>
        <w:numPr>
          <w:ilvl w:val="0"/>
          <w:numId w:val="141"/>
        </w:numPr>
        <w:spacing w:before="0" w:beforeAutospacing="0" w:after="200" w:afterAutospacing="0"/>
        <w:ind w:right="0"/>
        <w:rPr>
          <w:sz w:val="20"/>
          <w:szCs w:val="20"/>
        </w:rPr>
      </w:pPr>
      <w:r w:rsidRPr="00330431">
        <w:rPr>
          <w:sz w:val="20"/>
          <w:szCs w:val="20"/>
          <w:shd w:val="clear" w:color="auto" w:fill="FFFFFF"/>
        </w:rPr>
        <w:t xml:space="preserve">Branković M, Jovanović I, Radonjić T, Marković O, Brajković M, </w:t>
      </w:r>
      <w:r w:rsidRPr="003C1BCD">
        <w:rPr>
          <w:b/>
          <w:sz w:val="20"/>
          <w:szCs w:val="20"/>
          <w:shd w:val="clear" w:color="auto" w:fill="FFFFFF"/>
        </w:rPr>
        <w:t>Popadić V</w:t>
      </w:r>
      <w:r w:rsidRPr="00330431">
        <w:rPr>
          <w:sz w:val="20"/>
          <w:szCs w:val="20"/>
          <w:shd w:val="clear" w:color="auto" w:fill="FFFFFF"/>
        </w:rPr>
        <w:t xml:space="preserve">, et al. The COVID-19 infection from the perspective of the gastroenterologist. </w:t>
      </w:r>
      <w:r w:rsidRPr="00056C1F">
        <w:rPr>
          <w:iCs/>
          <w:sz w:val="20"/>
          <w:szCs w:val="20"/>
          <w:shd w:val="clear" w:color="auto" w:fill="FFFFFF"/>
        </w:rPr>
        <w:t>Srpski medicinski časopis Lekarske komore</w:t>
      </w:r>
      <w:r w:rsidRPr="00056C1F">
        <w:rPr>
          <w:sz w:val="20"/>
          <w:szCs w:val="20"/>
          <w:shd w:val="clear" w:color="auto" w:fill="FFFFFF"/>
        </w:rPr>
        <w:t>.</w:t>
      </w:r>
      <w:r w:rsidRPr="00330431">
        <w:rPr>
          <w:sz w:val="20"/>
          <w:szCs w:val="20"/>
          <w:shd w:val="clear" w:color="auto" w:fill="FFFFFF"/>
        </w:rPr>
        <w:t xml:space="preserve"> 2021;2(4):392-8. doi: </w:t>
      </w:r>
      <w:hyperlink r:id="rId129" w:tgtFrame="_blank" w:history="1">
        <w:r w:rsidRPr="006D69AC">
          <w:rPr>
            <w:rStyle w:val="Hyperlink"/>
            <w:color w:val="000000" w:themeColor="text1"/>
            <w:sz w:val="20"/>
            <w:szCs w:val="20"/>
            <w:u w:val="none"/>
            <w:shd w:val="clear" w:color="auto" w:fill="FFFFFF"/>
          </w:rPr>
          <w:t>10.5937/smclk2-34920</w:t>
        </w:r>
      </w:hyperlink>
      <w:r w:rsidRPr="006D69AC">
        <w:rPr>
          <w:color w:val="000000" w:themeColor="text1"/>
          <w:sz w:val="20"/>
          <w:szCs w:val="20"/>
        </w:rPr>
        <w:t>.</w:t>
      </w:r>
    </w:p>
    <w:p w:rsidR="0070193C" w:rsidRPr="004228E7" w:rsidRDefault="0070193C" w:rsidP="00EB3409">
      <w:pPr>
        <w:pStyle w:val="ListParagraph"/>
        <w:numPr>
          <w:ilvl w:val="0"/>
          <w:numId w:val="141"/>
        </w:numPr>
        <w:spacing w:before="0" w:beforeAutospacing="0" w:after="200" w:afterAutospacing="0"/>
        <w:ind w:right="0"/>
        <w:rPr>
          <w:sz w:val="20"/>
          <w:szCs w:val="20"/>
          <w:shd w:val="clear" w:color="auto" w:fill="FFFFFF"/>
        </w:rPr>
      </w:pPr>
      <w:r w:rsidRPr="00330431">
        <w:rPr>
          <w:sz w:val="20"/>
          <w:szCs w:val="20"/>
          <w:shd w:val="clear" w:color="auto" w:fill="FFFFFF"/>
        </w:rPr>
        <w:t xml:space="preserve">Zdravković M, </w:t>
      </w:r>
      <w:r w:rsidRPr="003C1BCD">
        <w:rPr>
          <w:b/>
          <w:sz w:val="20"/>
          <w:szCs w:val="20"/>
          <w:shd w:val="clear" w:color="auto" w:fill="FFFFFF"/>
        </w:rPr>
        <w:t>Popadić V</w:t>
      </w:r>
      <w:r w:rsidRPr="00330431">
        <w:rPr>
          <w:sz w:val="20"/>
          <w:szCs w:val="20"/>
          <w:shd w:val="clear" w:color="auto" w:fill="FFFFFF"/>
        </w:rPr>
        <w:t>, Klašnja S. Cardiac magnetic resonance in cardiac resynchronization therapy: How useful it can be? </w:t>
      </w:r>
      <w:r w:rsidRPr="00056C1F">
        <w:rPr>
          <w:rStyle w:val="Emphasis"/>
          <w:sz w:val="20"/>
          <w:szCs w:val="20"/>
          <w:shd w:val="clear" w:color="auto" w:fill="FFFFFF"/>
        </w:rPr>
        <w:t>Halo 194</w:t>
      </w:r>
      <w:r w:rsidRPr="00330431">
        <w:rPr>
          <w:rStyle w:val="Emphasis"/>
          <w:sz w:val="20"/>
          <w:szCs w:val="20"/>
          <w:shd w:val="clear" w:color="auto" w:fill="FFFFFF"/>
        </w:rPr>
        <w:t>.</w:t>
      </w:r>
      <w:r w:rsidRPr="00330431">
        <w:rPr>
          <w:sz w:val="20"/>
          <w:szCs w:val="20"/>
          <w:shd w:val="clear" w:color="auto" w:fill="FFFFFF"/>
        </w:rPr>
        <w:t> 2020; </w:t>
      </w:r>
      <w:r w:rsidRPr="00330431">
        <w:rPr>
          <w:sz w:val="20"/>
          <w:szCs w:val="20"/>
          <w:bdr w:val="none" w:sz="0" w:space="0" w:color="auto" w:frame="1"/>
          <w:shd w:val="clear" w:color="auto" w:fill="FFFFFF"/>
        </w:rPr>
        <w:t>26</w:t>
      </w:r>
      <w:r w:rsidRPr="00330431">
        <w:rPr>
          <w:sz w:val="20"/>
          <w:szCs w:val="20"/>
          <w:shd w:val="clear" w:color="auto" w:fill="FFFFFF"/>
        </w:rPr>
        <w:t> (2):75-81.</w:t>
      </w:r>
      <w:r>
        <w:rPr>
          <w:sz w:val="20"/>
          <w:szCs w:val="20"/>
          <w:shd w:val="clear" w:color="auto" w:fill="FFFFFF"/>
        </w:rPr>
        <w:t xml:space="preserve"> </w:t>
      </w:r>
      <w:r w:rsidRPr="00D009E5">
        <w:rPr>
          <w:b/>
          <w:sz w:val="20"/>
          <w:szCs w:val="20"/>
          <w:shd w:val="clear" w:color="auto" w:fill="FFFFFF"/>
        </w:rPr>
        <w:t>M53</w:t>
      </w:r>
    </w:p>
    <w:p w:rsidR="0070193C" w:rsidRDefault="0070193C" w:rsidP="006A1BE6">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70193C" w:rsidRPr="0038626A" w:rsidRDefault="0070193C" w:rsidP="00EB3409">
      <w:pPr>
        <w:pStyle w:val="ListParagraph"/>
        <w:numPr>
          <w:ilvl w:val="0"/>
          <w:numId w:val="106"/>
        </w:numPr>
        <w:spacing w:before="0" w:beforeAutospacing="0" w:after="200" w:afterAutospacing="0"/>
        <w:ind w:right="0"/>
        <w:rPr>
          <w:sz w:val="20"/>
        </w:rPr>
      </w:pPr>
      <w:r w:rsidRPr="0038626A">
        <w:rPr>
          <w:b/>
          <w:sz w:val="20"/>
        </w:rPr>
        <w:t>Popadic V</w:t>
      </w:r>
      <w:r w:rsidRPr="0038626A">
        <w:rPr>
          <w:sz w:val="20"/>
        </w:rPr>
        <w:t xml:space="preserve">, Zafirovska P, Popovic M, Zdravkovic M. A case os severe cardiotoxicity following treatment with adriamycin and humanized anti-CD20 monoclonal antibody for non-Hodgkin lymphoma. The Congress of European Association for Cardiovascular Imaging 2025. Abstract No 1649. </w:t>
      </w:r>
      <w:r w:rsidRPr="0038626A">
        <w:rPr>
          <w:b/>
          <w:sz w:val="20"/>
        </w:rPr>
        <w:t>M34</w:t>
      </w:r>
    </w:p>
    <w:p w:rsidR="0070193C" w:rsidRPr="0038626A" w:rsidRDefault="0070193C" w:rsidP="00EB3409">
      <w:pPr>
        <w:pStyle w:val="ListParagraph"/>
        <w:numPr>
          <w:ilvl w:val="0"/>
          <w:numId w:val="106"/>
        </w:numPr>
        <w:spacing w:before="0" w:beforeAutospacing="0" w:after="200" w:afterAutospacing="0"/>
        <w:ind w:right="0"/>
        <w:rPr>
          <w:sz w:val="20"/>
          <w:szCs w:val="20"/>
        </w:rPr>
      </w:pPr>
      <w:r w:rsidRPr="0038626A">
        <w:rPr>
          <w:sz w:val="20"/>
          <w:szCs w:val="20"/>
        </w:rPr>
        <w:t xml:space="preserve">Zdravkovic M, Popovic M, Zafirovska P, Stojsic-Milosavljevic A, Naumovic R, Djuric P, Stankovic I, Celic D, </w:t>
      </w:r>
      <w:r w:rsidRPr="0038626A">
        <w:rPr>
          <w:b/>
          <w:sz w:val="20"/>
          <w:szCs w:val="20"/>
        </w:rPr>
        <w:t>Popadic V</w:t>
      </w:r>
      <w:r w:rsidRPr="0038626A">
        <w:rPr>
          <w:sz w:val="20"/>
          <w:szCs w:val="20"/>
        </w:rPr>
        <w:t xml:space="preserve">. </w:t>
      </w:r>
      <w:r w:rsidRPr="0038626A">
        <w:rPr>
          <w:sz w:val="20"/>
          <w:szCs w:val="20"/>
          <w:shd w:val="clear" w:color="auto" w:fill="FFFFFF"/>
        </w:rPr>
        <w:t xml:space="preserve">CMR characteristics of patients with Anderson- Fabry disease: A Serbian national CMR center study. Myocardial and Pericardial Diseases Congress 2025. d6e9fd41-6128-4b7b-a423-7ae4f0db6cd7. </w:t>
      </w:r>
      <w:r w:rsidRPr="0038626A">
        <w:rPr>
          <w:b/>
          <w:sz w:val="20"/>
          <w:szCs w:val="20"/>
          <w:shd w:val="clear" w:color="auto" w:fill="FFFFFF"/>
        </w:rPr>
        <w:t>M34</w:t>
      </w:r>
    </w:p>
    <w:p w:rsidR="0070193C" w:rsidRPr="0038626A" w:rsidRDefault="0070193C" w:rsidP="00EB3409">
      <w:pPr>
        <w:pStyle w:val="ListParagraph"/>
        <w:numPr>
          <w:ilvl w:val="0"/>
          <w:numId w:val="106"/>
        </w:numPr>
        <w:spacing w:before="0" w:beforeAutospacing="0" w:after="200" w:afterAutospacing="0"/>
        <w:ind w:right="0"/>
        <w:rPr>
          <w:sz w:val="16"/>
          <w:szCs w:val="20"/>
        </w:rPr>
      </w:pPr>
      <w:r w:rsidRPr="0038626A">
        <w:rPr>
          <w:b/>
          <w:sz w:val="20"/>
          <w:szCs w:val="20"/>
        </w:rPr>
        <w:t>Popadic V</w:t>
      </w:r>
      <w:r w:rsidRPr="0038626A">
        <w:rPr>
          <w:sz w:val="20"/>
          <w:szCs w:val="20"/>
        </w:rPr>
        <w:t xml:space="preserve">, Popovic M, Zafirovska P, Zdravkovic D, Maksimovic K, Zdravkovic M. </w:t>
      </w:r>
      <w:r w:rsidRPr="0038626A">
        <w:rPr>
          <w:sz w:val="20"/>
          <w:shd w:val="clear" w:color="auto" w:fill="FFFFFF"/>
        </w:rPr>
        <w:t xml:space="preserve">Myocardial and pericardial changes in patients with long post-COVID syndrome. </w:t>
      </w:r>
      <w:r w:rsidRPr="0038626A">
        <w:rPr>
          <w:sz w:val="20"/>
          <w:szCs w:val="20"/>
          <w:shd w:val="clear" w:color="auto" w:fill="FFFFFF"/>
        </w:rPr>
        <w:t xml:space="preserve">Myocardial and Pericardial Diseases Congress 2025. </w:t>
      </w:r>
      <w:r w:rsidRPr="0038626A">
        <w:rPr>
          <w:sz w:val="20"/>
          <w:shd w:val="clear" w:color="auto" w:fill="FFFFFF"/>
        </w:rPr>
        <w:t xml:space="preserve">77e62204-cf55-4363-9f77-e8fc21c3784 </w:t>
      </w:r>
      <w:r w:rsidRPr="0038626A">
        <w:rPr>
          <w:b/>
          <w:sz w:val="20"/>
          <w:shd w:val="clear" w:color="auto" w:fill="FFFFFF"/>
        </w:rPr>
        <w:t>M34</w:t>
      </w:r>
    </w:p>
    <w:p w:rsidR="0070193C" w:rsidRPr="0038626A" w:rsidRDefault="0070193C" w:rsidP="00EB3409">
      <w:pPr>
        <w:pStyle w:val="ListParagraph"/>
        <w:numPr>
          <w:ilvl w:val="0"/>
          <w:numId w:val="106"/>
        </w:numPr>
        <w:spacing w:before="0" w:beforeAutospacing="0" w:after="200" w:afterAutospacing="0"/>
        <w:ind w:right="0"/>
        <w:rPr>
          <w:sz w:val="16"/>
          <w:szCs w:val="20"/>
        </w:rPr>
      </w:pPr>
      <w:r w:rsidRPr="0038626A">
        <w:rPr>
          <w:b/>
          <w:sz w:val="20"/>
          <w:szCs w:val="20"/>
        </w:rPr>
        <w:t>Popadic V</w:t>
      </w:r>
      <w:r w:rsidRPr="0038626A">
        <w:rPr>
          <w:sz w:val="20"/>
          <w:szCs w:val="20"/>
        </w:rPr>
        <w:t xml:space="preserve">, Popovic M, Zafirovska P, Zdravkovic M. Evaluation of cardiotoxicity and heart failure in breast cancer survivor: diagnostic insight from cardiac magnetic resonance. Heart Failure Congress 2025. Abstract No 1598. </w:t>
      </w:r>
      <w:r w:rsidRPr="0038626A">
        <w:rPr>
          <w:b/>
          <w:sz w:val="20"/>
          <w:szCs w:val="20"/>
        </w:rPr>
        <w:t>M34</w:t>
      </w:r>
    </w:p>
    <w:p w:rsidR="0070193C" w:rsidRPr="0038626A" w:rsidRDefault="0070193C" w:rsidP="00EB3409">
      <w:pPr>
        <w:pStyle w:val="ListParagraph"/>
        <w:numPr>
          <w:ilvl w:val="0"/>
          <w:numId w:val="106"/>
        </w:numPr>
        <w:spacing w:before="0" w:beforeAutospacing="0" w:after="200" w:afterAutospacing="0"/>
        <w:ind w:right="0"/>
        <w:rPr>
          <w:sz w:val="16"/>
          <w:szCs w:val="20"/>
        </w:rPr>
      </w:pPr>
      <w:r w:rsidRPr="0038626A">
        <w:rPr>
          <w:b/>
          <w:sz w:val="20"/>
          <w:szCs w:val="20"/>
        </w:rPr>
        <w:t>Popadic V</w:t>
      </w:r>
      <w:r w:rsidRPr="0038626A">
        <w:rPr>
          <w:sz w:val="20"/>
          <w:szCs w:val="20"/>
        </w:rPr>
        <w:t xml:space="preserve">, Popovic M, Ristic A, Petrovic Nj, Zdravkovic M. </w:t>
      </w:r>
      <w:r w:rsidRPr="0038626A">
        <w:rPr>
          <w:rStyle w:val="Emphasis"/>
          <w:color w:val="222222"/>
          <w:sz w:val="20"/>
          <w:shd w:val="clear" w:color="auto" w:fill="FFFFFF"/>
        </w:rPr>
        <w:t>A rare </w:t>
      </w:r>
      <w:r w:rsidRPr="0038626A">
        <w:rPr>
          <w:rStyle w:val="il"/>
          <w:iCs/>
          <w:color w:val="222222"/>
          <w:sz w:val="20"/>
          <w:shd w:val="clear" w:color="auto" w:fill="FFFFFF"/>
        </w:rPr>
        <w:t>case</w:t>
      </w:r>
      <w:r w:rsidRPr="0038626A">
        <w:rPr>
          <w:rStyle w:val="Emphasis"/>
          <w:color w:val="222222"/>
          <w:sz w:val="20"/>
          <w:shd w:val="clear" w:color="auto" w:fill="FFFFFF"/>
        </w:rPr>
        <w:t xml:space="preserve"> of primary restrictive cardiomyopathy caused by a titin mutation. Global CMR Congress 2024. Abstract No 1634070. </w:t>
      </w:r>
      <w:r w:rsidRPr="0038626A">
        <w:rPr>
          <w:rStyle w:val="Emphasis"/>
          <w:b/>
          <w:color w:val="222222"/>
          <w:sz w:val="20"/>
          <w:shd w:val="clear" w:color="auto" w:fill="FFFFFF"/>
        </w:rPr>
        <w:t>M34</w:t>
      </w:r>
    </w:p>
    <w:p w:rsidR="0070193C" w:rsidRPr="0038626A" w:rsidRDefault="0070193C" w:rsidP="00EB3409">
      <w:pPr>
        <w:pStyle w:val="ListParagraph"/>
        <w:numPr>
          <w:ilvl w:val="0"/>
          <w:numId w:val="106"/>
        </w:numPr>
        <w:spacing w:before="0" w:beforeAutospacing="0" w:after="200" w:afterAutospacing="0"/>
        <w:ind w:right="0"/>
        <w:rPr>
          <w:b/>
          <w:sz w:val="20"/>
          <w:szCs w:val="20"/>
        </w:rPr>
      </w:pPr>
      <w:r w:rsidRPr="0038626A">
        <w:rPr>
          <w:b/>
          <w:sz w:val="20"/>
          <w:szCs w:val="20"/>
        </w:rPr>
        <w:t>Popadic V</w:t>
      </w:r>
      <w:r w:rsidRPr="0038626A">
        <w:rPr>
          <w:sz w:val="20"/>
          <w:szCs w:val="20"/>
        </w:rPr>
        <w:t xml:space="preserve">, Zdravkovic M. </w:t>
      </w:r>
      <w:r w:rsidRPr="0038626A">
        <w:rPr>
          <w:rStyle w:val="Strong"/>
          <w:b w:val="0"/>
          <w:color w:val="222222"/>
          <w:sz w:val="20"/>
          <w:szCs w:val="20"/>
          <w:shd w:val="clear" w:color="auto" w:fill="FFFFFF"/>
        </w:rPr>
        <w:t>Significance and correlation of GLS, IMR and ECV in patients with STEMI</w:t>
      </w:r>
      <w:r w:rsidRPr="0038626A">
        <w:rPr>
          <w:b/>
          <w:color w:val="222222"/>
          <w:sz w:val="20"/>
          <w:szCs w:val="20"/>
        </w:rPr>
        <w:t xml:space="preserve">. </w:t>
      </w:r>
      <w:r w:rsidRPr="0038626A">
        <w:rPr>
          <w:color w:val="222222"/>
          <w:sz w:val="20"/>
          <w:szCs w:val="20"/>
        </w:rPr>
        <w:t>Euro PCR 2022.</w:t>
      </w:r>
      <w:r w:rsidRPr="0038626A">
        <w:rPr>
          <w:b/>
          <w:color w:val="222222"/>
          <w:sz w:val="20"/>
          <w:szCs w:val="20"/>
        </w:rPr>
        <w:t xml:space="preserve"> </w:t>
      </w:r>
      <w:r w:rsidRPr="0038626A">
        <w:rPr>
          <w:rStyle w:val="Strong"/>
          <w:b w:val="0"/>
          <w:color w:val="222222"/>
          <w:sz w:val="20"/>
          <w:szCs w:val="20"/>
          <w:shd w:val="clear" w:color="auto" w:fill="FFFFFF"/>
        </w:rPr>
        <w:t>A33069VP.</w:t>
      </w:r>
      <w:r w:rsidRPr="0038626A">
        <w:rPr>
          <w:rStyle w:val="Strong"/>
          <w:color w:val="222222"/>
          <w:sz w:val="20"/>
          <w:szCs w:val="20"/>
          <w:shd w:val="clear" w:color="auto" w:fill="FFFFFF"/>
        </w:rPr>
        <w:t xml:space="preserve"> M34</w:t>
      </w:r>
    </w:p>
    <w:p w:rsidR="0070193C" w:rsidRPr="0038626A" w:rsidRDefault="0070193C" w:rsidP="00EB3409">
      <w:pPr>
        <w:pStyle w:val="ListParagraph"/>
        <w:numPr>
          <w:ilvl w:val="0"/>
          <w:numId w:val="106"/>
        </w:numPr>
        <w:spacing w:before="0" w:beforeAutospacing="0" w:after="200" w:afterAutospacing="0"/>
        <w:ind w:right="0"/>
        <w:rPr>
          <w:b/>
          <w:sz w:val="20"/>
          <w:szCs w:val="20"/>
        </w:rPr>
      </w:pPr>
      <w:r w:rsidRPr="0038626A">
        <w:rPr>
          <w:b/>
          <w:sz w:val="20"/>
          <w:szCs w:val="20"/>
        </w:rPr>
        <w:t>Popadic V</w:t>
      </w:r>
      <w:r w:rsidRPr="0038626A">
        <w:rPr>
          <w:sz w:val="20"/>
          <w:szCs w:val="20"/>
        </w:rPr>
        <w:t>, Hinic S, Zdravkovic M.</w:t>
      </w:r>
      <w:r w:rsidRPr="0038626A">
        <w:rPr>
          <w:rStyle w:val="Strong"/>
          <w:b w:val="0"/>
          <w:color w:val="222222"/>
          <w:sz w:val="20"/>
          <w:szCs w:val="20"/>
          <w:shd w:val="clear" w:color="auto" w:fill="FFFFFF"/>
        </w:rPr>
        <w:t>Correlation between optimal coronary functional assessment results and cardiac magnetic resonance in patients after pPCI</w:t>
      </w:r>
      <w:r w:rsidRPr="0038626A">
        <w:rPr>
          <w:color w:val="222222"/>
          <w:sz w:val="20"/>
          <w:szCs w:val="20"/>
        </w:rPr>
        <w:t>. EuroPCR 2020.</w:t>
      </w:r>
      <w:r w:rsidRPr="0038626A">
        <w:rPr>
          <w:rStyle w:val="Strong"/>
          <w:b w:val="0"/>
          <w:color w:val="222222"/>
          <w:sz w:val="20"/>
          <w:szCs w:val="20"/>
          <w:shd w:val="clear" w:color="auto" w:fill="FFFFFF"/>
        </w:rPr>
        <w:t>A19911VP</w:t>
      </w:r>
      <w:r w:rsidRPr="0038626A">
        <w:rPr>
          <w:b/>
          <w:color w:val="222222"/>
          <w:sz w:val="20"/>
          <w:szCs w:val="20"/>
          <w:shd w:val="clear" w:color="auto" w:fill="FFFFFF"/>
        </w:rPr>
        <w:t>. M34</w:t>
      </w:r>
    </w:p>
    <w:p w:rsidR="0070193C" w:rsidRPr="00244DB7" w:rsidRDefault="0070193C" w:rsidP="006A1BE6">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70193C" w:rsidRPr="003C1BCD" w:rsidRDefault="0070193C" w:rsidP="00EB3409">
      <w:pPr>
        <w:pStyle w:val="ListParagraph"/>
        <w:numPr>
          <w:ilvl w:val="0"/>
          <w:numId w:val="142"/>
        </w:numPr>
        <w:spacing w:before="0" w:beforeAutospacing="0" w:after="200" w:afterAutospacing="0"/>
        <w:ind w:right="0"/>
        <w:rPr>
          <w:sz w:val="20"/>
          <w:szCs w:val="20"/>
        </w:rPr>
      </w:pPr>
      <w:r>
        <w:rPr>
          <w:sz w:val="20"/>
          <w:szCs w:val="20"/>
        </w:rPr>
        <w:lastRenderedPageBreak/>
        <w:t xml:space="preserve">Zdravkovic M, Popovic M, Klasnja A, Stojsic-Milosavljevic A, </w:t>
      </w:r>
      <w:r w:rsidRPr="003C1BCD">
        <w:rPr>
          <w:b/>
          <w:sz w:val="20"/>
          <w:szCs w:val="20"/>
        </w:rPr>
        <w:t>Popadic V</w:t>
      </w:r>
      <w:r>
        <w:rPr>
          <w:sz w:val="20"/>
          <w:szCs w:val="20"/>
        </w:rPr>
        <w:t xml:space="preserve">. Sveobuhvatna CMR evaluacija pacijenata sa Anderson-Fabrijevom bolešću: Iskustva jednog centra. XXIV Kongres Udruženja Internista Srbije. 2025; 108. </w:t>
      </w:r>
      <w:r w:rsidRPr="0055752C">
        <w:rPr>
          <w:b/>
          <w:sz w:val="20"/>
          <w:szCs w:val="20"/>
        </w:rPr>
        <w:t>M64</w:t>
      </w:r>
    </w:p>
    <w:p w:rsidR="0070193C" w:rsidRPr="003C1BCD" w:rsidRDefault="0070193C" w:rsidP="00EB3409">
      <w:pPr>
        <w:pStyle w:val="ListParagraph"/>
        <w:numPr>
          <w:ilvl w:val="0"/>
          <w:numId w:val="142"/>
        </w:numPr>
        <w:spacing w:before="0" w:beforeAutospacing="0" w:after="200" w:afterAutospacing="0"/>
        <w:ind w:right="0"/>
        <w:rPr>
          <w:sz w:val="20"/>
          <w:szCs w:val="20"/>
        </w:rPr>
      </w:pPr>
      <w:r>
        <w:rPr>
          <w:sz w:val="20"/>
          <w:szCs w:val="20"/>
        </w:rPr>
        <w:t xml:space="preserve">Zdravkovic M, Nikolic S, </w:t>
      </w:r>
      <w:r w:rsidRPr="00764407">
        <w:rPr>
          <w:b/>
          <w:sz w:val="20"/>
          <w:szCs w:val="20"/>
        </w:rPr>
        <w:t>Popadic V</w:t>
      </w:r>
      <w:r>
        <w:rPr>
          <w:sz w:val="20"/>
          <w:szCs w:val="20"/>
        </w:rPr>
        <w:t xml:space="preserve">, Milic N, Rajovic N, Nikolic N, Sekulic A, Brankovic M, Stjepanovic M, Popevic S, Milovanovic B, Brajkovic M. Može li se galektin-3 koristiti kao prediktor težine opstruktivne apneje u snu: Iskustva centra sa velikim brojem pacijenata. XXIV Kongres Udruženja Internista Srbije. 2025; 109-110. </w:t>
      </w:r>
      <w:r w:rsidRPr="0055752C">
        <w:rPr>
          <w:b/>
          <w:sz w:val="20"/>
          <w:szCs w:val="20"/>
        </w:rPr>
        <w:t>M64</w:t>
      </w:r>
    </w:p>
    <w:p w:rsidR="0070193C" w:rsidRPr="00A71393" w:rsidRDefault="0070193C" w:rsidP="00EB3409">
      <w:pPr>
        <w:pStyle w:val="ListParagraph"/>
        <w:numPr>
          <w:ilvl w:val="0"/>
          <w:numId w:val="142"/>
        </w:numPr>
        <w:spacing w:before="0" w:beforeAutospacing="0" w:after="200" w:afterAutospacing="0"/>
        <w:ind w:right="0"/>
        <w:rPr>
          <w:sz w:val="20"/>
          <w:szCs w:val="20"/>
        </w:rPr>
      </w:pPr>
      <w:r>
        <w:rPr>
          <w:sz w:val="20"/>
          <w:szCs w:val="20"/>
        </w:rPr>
        <w:t xml:space="preserve">Zdravkovic M, Cvetić V, </w:t>
      </w:r>
      <w:r w:rsidRPr="00764407">
        <w:rPr>
          <w:b/>
          <w:sz w:val="20"/>
          <w:szCs w:val="20"/>
        </w:rPr>
        <w:t>Popadic V</w:t>
      </w:r>
      <w:r>
        <w:rPr>
          <w:sz w:val="20"/>
          <w:szCs w:val="20"/>
        </w:rPr>
        <w:t xml:space="preserve">, Ilic K, Radojevic A, Milic N, Rajovic N, Popovic M. Korelacija između nalaza magnetne rezonance srca i post-kovid sindroma: Uticaj miokardne lezije na kvalitet života. XXIV Kongres Udruženja Internista Srbije. 2025; 111. </w:t>
      </w:r>
      <w:r w:rsidRPr="0055752C">
        <w:rPr>
          <w:b/>
          <w:sz w:val="20"/>
          <w:szCs w:val="20"/>
        </w:rPr>
        <w:t>M64</w:t>
      </w:r>
    </w:p>
    <w:p w:rsidR="0070193C" w:rsidRDefault="0070193C" w:rsidP="006A1BE6">
      <w:pPr>
        <w:spacing w:before="0" w:beforeAutospacing="0" w:after="0" w:afterAutospacing="0" w:line="276" w:lineRule="auto"/>
        <w:ind w:left="0" w:right="0" w:firstLine="284"/>
        <w:rPr>
          <w:rFonts w:eastAsia="Calibri"/>
          <w:b/>
          <w:bCs/>
          <w:iCs/>
          <w:sz w:val="20"/>
          <w:szCs w:val="20"/>
          <w:lang w:val="ru-RU"/>
        </w:rPr>
      </w:pPr>
      <w:r w:rsidRPr="001125C0">
        <w:rPr>
          <w:rFonts w:eastAsia="Calibri"/>
          <w:b/>
          <w:bCs/>
          <w:iCs/>
          <w:sz w:val="20"/>
          <w:szCs w:val="20"/>
          <w:lang w:val="ru-RU"/>
        </w:rPr>
        <w:t>ПОГЛАВЉА У У</w:t>
      </w:r>
      <w:r w:rsidR="00F35E95">
        <w:rPr>
          <w:rFonts w:eastAsia="Calibri"/>
          <w:b/>
          <w:bCs/>
          <w:iCs/>
          <w:sz w:val="20"/>
          <w:szCs w:val="20"/>
          <w:lang w:val="ru-RU"/>
        </w:rPr>
        <w:t xml:space="preserve">ЏБЕНИЦИМА, </w:t>
      </w:r>
      <w:r w:rsidRPr="001125C0">
        <w:rPr>
          <w:rFonts w:eastAsia="Calibri"/>
          <w:b/>
          <w:bCs/>
          <w:iCs/>
          <w:sz w:val="20"/>
          <w:szCs w:val="20"/>
          <w:lang w:val="ru-RU"/>
        </w:rPr>
        <w:t>ПРАКТИКУМИМА</w:t>
      </w:r>
      <w:r w:rsidR="00F35E95">
        <w:rPr>
          <w:rFonts w:eastAsia="Calibri"/>
          <w:b/>
          <w:bCs/>
          <w:iCs/>
          <w:sz w:val="20"/>
          <w:szCs w:val="20"/>
          <w:lang w:val="ru-RU"/>
        </w:rPr>
        <w:t>, МОНОГРАФИЈАМА</w:t>
      </w:r>
      <w:r>
        <w:rPr>
          <w:rFonts w:eastAsia="Calibri"/>
          <w:b/>
          <w:bCs/>
          <w:iCs/>
          <w:sz w:val="20"/>
          <w:szCs w:val="20"/>
          <w:lang w:val="ru-RU"/>
        </w:rPr>
        <w:t>:</w:t>
      </w:r>
    </w:p>
    <w:p w:rsidR="0070193C" w:rsidRPr="00E42E4A" w:rsidRDefault="0070193C" w:rsidP="00EB3409">
      <w:pPr>
        <w:pStyle w:val="ListParagraph"/>
        <w:numPr>
          <w:ilvl w:val="0"/>
          <w:numId w:val="107"/>
        </w:numPr>
        <w:spacing w:before="0" w:beforeAutospacing="0" w:after="200" w:afterAutospacing="0"/>
        <w:ind w:right="0"/>
        <w:rPr>
          <w:sz w:val="20"/>
          <w:szCs w:val="20"/>
          <w:lang w:val="ru-RU"/>
        </w:rPr>
      </w:pPr>
      <w:r w:rsidRPr="00A25C3C">
        <w:rPr>
          <w:sz w:val="20"/>
          <w:szCs w:val="20"/>
        </w:rPr>
        <w:t xml:space="preserve">Zdravković M, Popović M, </w:t>
      </w:r>
      <w:r w:rsidRPr="00A25C3C">
        <w:rPr>
          <w:b/>
          <w:bCs/>
          <w:sz w:val="20"/>
          <w:szCs w:val="20"/>
        </w:rPr>
        <w:t>Popadić V</w:t>
      </w:r>
      <w:r w:rsidRPr="00A25C3C">
        <w:rPr>
          <w:sz w:val="20"/>
          <w:szCs w:val="20"/>
        </w:rPr>
        <w:t xml:space="preserve">, Klašnja A, Stojšić-Milosavljević A, Milašinović D, Ilić A. Kardiomagnetna rezonanca u ishemijskoj bolesti srca. </w:t>
      </w:r>
      <w:r w:rsidRPr="00A25C3C">
        <w:rPr>
          <w:noProof/>
          <w:sz w:val="20"/>
          <w:szCs w:val="20"/>
          <w:shd w:val="clear" w:color="auto" w:fill="FFFFFF"/>
        </w:rPr>
        <w:t>Medicinski</w:t>
      </w:r>
      <w:r>
        <w:rPr>
          <w:noProof/>
          <w:sz w:val="20"/>
          <w:szCs w:val="20"/>
          <w:shd w:val="clear" w:color="auto" w:fill="FFFFFF"/>
        </w:rPr>
        <w:t xml:space="preserve"> </w:t>
      </w:r>
      <w:r w:rsidRPr="00A25C3C">
        <w:rPr>
          <w:noProof/>
          <w:sz w:val="20"/>
          <w:szCs w:val="20"/>
          <w:shd w:val="clear" w:color="auto" w:fill="FFFFFF"/>
        </w:rPr>
        <w:t>fakultet</w:t>
      </w:r>
      <w:r>
        <w:rPr>
          <w:noProof/>
          <w:sz w:val="20"/>
          <w:szCs w:val="20"/>
          <w:shd w:val="clear" w:color="auto" w:fill="FFFFFF"/>
        </w:rPr>
        <w:t xml:space="preserve"> </w:t>
      </w:r>
      <w:r w:rsidRPr="00A25C3C">
        <w:rPr>
          <w:noProof/>
          <w:sz w:val="20"/>
          <w:szCs w:val="20"/>
          <w:shd w:val="clear" w:color="auto" w:fill="FFFFFF"/>
        </w:rPr>
        <w:t>Univerziteta u</w:t>
      </w:r>
      <w:r>
        <w:rPr>
          <w:noProof/>
          <w:sz w:val="20"/>
          <w:szCs w:val="20"/>
          <w:shd w:val="clear" w:color="auto" w:fill="FFFFFF"/>
        </w:rPr>
        <w:t xml:space="preserve"> </w:t>
      </w:r>
      <w:r w:rsidRPr="00A25C3C">
        <w:rPr>
          <w:noProof/>
          <w:sz w:val="20"/>
          <w:szCs w:val="20"/>
          <w:shd w:val="clear" w:color="auto" w:fill="FFFFFF"/>
        </w:rPr>
        <w:t>Beogradu</w:t>
      </w:r>
      <w:r w:rsidRPr="00A25C3C">
        <w:rPr>
          <w:noProof/>
          <w:sz w:val="20"/>
          <w:szCs w:val="20"/>
          <w:shd w:val="clear" w:color="auto" w:fill="FFFFFF"/>
          <w:lang w:val="ru-RU"/>
        </w:rPr>
        <w:t xml:space="preserve">. </w:t>
      </w:r>
      <w:r w:rsidRPr="00A25C3C">
        <w:rPr>
          <w:noProof/>
          <w:sz w:val="20"/>
          <w:szCs w:val="20"/>
          <w:shd w:val="clear" w:color="auto" w:fill="FFFFFF"/>
        </w:rPr>
        <w:t>Beograd</w:t>
      </w:r>
      <w:r w:rsidRPr="00A25C3C">
        <w:rPr>
          <w:noProof/>
          <w:sz w:val="20"/>
          <w:szCs w:val="20"/>
          <w:shd w:val="clear" w:color="auto" w:fill="FFFFFF"/>
          <w:lang w:val="ru-RU"/>
        </w:rPr>
        <w:t xml:space="preserve">, 2025. </w:t>
      </w:r>
      <w:r w:rsidRPr="00A25C3C">
        <w:rPr>
          <w:noProof/>
          <w:sz w:val="20"/>
          <w:szCs w:val="20"/>
          <w:shd w:val="clear" w:color="auto" w:fill="FFFFFF"/>
        </w:rPr>
        <w:t>ISBN</w:t>
      </w:r>
      <w:r w:rsidRPr="00A25C3C">
        <w:rPr>
          <w:noProof/>
          <w:sz w:val="20"/>
          <w:szCs w:val="20"/>
          <w:shd w:val="clear" w:color="auto" w:fill="FFFFFF"/>
          <w:lang w:val="ru-RU"/>
        </w:rPr>
        <w:t xml:space="preserve"> 978-86-7117-770-2.</w:t>
      </w:r>
      <w:r>
        <w:rPr>
          <w:noProof/>
          <w:sz w:val="20"/>
          <w:szCs w:val="20"/>
          <w:shd w:val="clear" w:color="auto" w:fill="FFFFFF"/>
        </w:rPr>
        <w:t xml:space="preserve"> </w:t>
      </w:r>
      <w:r w:rsidRPr="0010702C">
        <w:rPr>
          <w:b/>
          <w:noProof/>
          <w:sz w:val="20"/>
          <w:szCs w:val="20"/>
          <w:shd w:val="clear" w:color="auto" w:fill="FFFFFF"/>
        </w:rPr>
        <w:t>M45</w:t>
      </w:r>
    </w:p>
    <w:p w:rsidR="0070193C" w:rsidRPr="00E42E4A" w:rsidRDefault="0070193C" w:rsidP="00EB3409">
      <w:pPr>
        <w:pStyle w:val="ListParagraph"/>
        <w:numPr>
          <w:ilvl w:val="0"/>
          <w:numId w:val="108"/>
        </w:numPr>
        <w:spacing w:before="0" w:beforeAutospacing="0" w:after="200" w:afterAutospacing="0"/>
        <w:ind w:right="0"/>
        <w:rPr>
          <w:sz w:val="20"/>
          <w:szCs w:val="20"/>
        </w:rPr>
      </w:pPr>
      <w:r>
        <w:rPr>
          <w:sz w:val="20"/>
          <w:szCs w:val="20"/>
        </w:rPr>
        <w:t xml:space="preserve">Zdravkovic M, Popovic M, </w:t>
      </w:r>
      <w:r w:rsidRPr="00485F3E">
        <w:rPr>
          <w:b/>
          <w:sz w:val="20"/>
          <w:szCs w:val="20"/>
        </w:rPr>
        <w:t>Popadic V</w:t>
      </w:r>
      <w:r>
        <w:rPr>
          <w:sz w:val="20"/>
          <w:szCs w:val="20"/>
        </w:rPr>
        <w:t>. Kardiomagnetna rezonanca u detekciji i kvantifikaciji ishemije (studija perfuzije u miru i stresu); 39-56</w:t>
      </w:r>
    </w:p>
    <w:p w:rsidR="0070193C" w:rsidRPr="00E42E4A" w:rsidRDefault="0070193C" w:rsidP="00EB3409">
      <w:pPr>
        <w:pStyle w:val="ListParagraph"/>
        <w:numPr>
          <w:ilvl w:val="0"/>
          <w:numId w:val="108"/>
        </w:numPr>
        <w:spacing w:before="0" w:beforeAutospacing="0" w:after="200" w:afterAutospacing="0"/>
        <w:ind w:right="0"/>
        <w:rPr>
          <w:sz w:val="20"/>
          <w:szCs w:val="20"/>
        </w:rPr>
      </w:pPr>
      <w:r>
        <w:rPr>
          <w:sz w:val="20"/>
          <w:szCs w:val="20"/>
        </w:rPr>
        <w:t xml:space="preserve">Zdravkovic M, </w:t>
      </w:r>
      <w:r w:rsidRPr="00485F3E">
        <w:rPr>
          <w:b/>
          <w:sz w:val="20"/>
          <w:szCs w:val="20"/>
        </w:rPr>
        <w:t>Popadic V</w:t>
      </w:r>
      <w:r>
        <w:rPr>
          <w:sz w:val="20"/>
          <w:szCs w:val="20"/>
        </w:rPr>
        <w:t>. Kardiomagnetna rezonanca u akutnom infarktu miokarda: Kliničke korelacije i prognostični značaj; 57-72</w:t>
      </w:r>
    </w:p>
    <w:p w:rsidR="0070193C" w:rsidRPr="00E42E4A" w:rsidRDefault="0070193C" w:rsidP="00EB3409">
      <w:pPr>
        <w:pStyle w:val="ListParagraph"/>
        <w:numPr>
          <w:ilvl w:val="0"/>
          <w:numId w:val="108"/>
        </w:numPr>
        <w:spacing w:before="0" w:beforeAutospacing="0" w:after="200" w:afterAutospacing="0"/>
        <w:ind w:right="0"/>
        <w:rPr>
          <w:sz w:val="20"/>
          <w:szCs w:val="20"/>
        </w:rPr>
      </w:pPr>
      <w:r>
        <w:rPr>
          <w:sz w:val="20"/>
          <w:szCs w:val="20"/>
        </w:rPr>
        <w:t xml:space="preserve">Zdravkovic M, </w:t>
      </w:r>
      <w:r w:rsidRPr="00485F3E">
        <w:rPr>
          <w:b/>
          <w:sz w:val="20"/>
          <w:szCs w:val="20"/>
        </w:rPr>
        <w:t>Popadic V</w:t>
      </w:r>
      <w:r>
        <w:rPr>
          <w:sz w:val="20"/>
          <w:szCs w:val="20"/>
        </w:rPr>
        <w:t>. Kardiomagnetna rezonanca u proceni vijabilnosti i odluci o revaskularizaciji miokarda; 73-82</w:t>
      </w:r>
    </w:p>
    <w:p w:rsidR="0070193C" w:rsidRPr="00E42E4A" w:rsidRDefault="0070193C" w:rsidP="00EB3409">
      <w:pPr>
        <w:pStyle w:val="ListParagraph"/>
        <w:numPr>
          <w:ilvl w:val="0"/>
          <w:numId w:val="108"/>
        </w:numPr>
        <w:spacing w:before="0" w:beforeAutospacing="0" w:after="200" w:afterAutospacing="0"/>
        <w:ind w:right="0"/>
        <w:rPr>
          <w:sz w:val="20"/>
          <w:szCs w:val="20"/>
        </w:rPr>
      </w:pPr>
      <w:r>
        <w:rPr>
          <w:sz w:val="20"/>
          <w:szCs w:val="20"/>
        </w:rPr>
        <w:t xml:space="preserve">Zdravkovic M, </w:t>
      </w:r>
      <w:r w:rsidRPr="00485F3E">
        <w:rPr>
          <w:b/>
          <w:sz w:val="20"/>
          <w:szCs w:val="20"/>
        </w:rPr>
        <w:t>Popadic V</w:t>
      </w:r>
      <w:r>
        <w:rPr>
          <w:sz w:val="20"/>
          <w:szCs w:val="20"/>
        </w:rPr>
        <w:t>, Klasnja A. Kardiomagnetna rezonanca u infarktu miokarda bez opstrukcije koronarnih arterija (MINOCA); 83-88</w:t>
      </w:r>
    </w:p>
    <w:p w:rsidR="0070193C" w:rsidRPr="00E42E4A" w:rsidRDefault="0070193C" w:rsidP="00EB3409">
      <w:pPr>
        <w:pStyle w:val="ListParagraph"/>
        <w:numPr>
          <w:ilvl w:val="0"/>
          <w:numId w:val="108"/>
        </w:numPr>
        <w:spacing w:before="0" w:beforeAutospacing="0" w:after="200" w:afterAutospacing="0"/>
        <w:ind w:right="0"/>
        <w:rPr>
          <w:sz w:val="20"/>
          <w:szCs w:val="20"/>
        </w:rPr>
      </w:pPr>
      <w:r>
        <w:rPr>
          <w:sz w:val="20"/>
          <w:szCs w:val="20"/>
        </w:rPr>
        <w:t xml:space="preserve">Zdravkovic M, </w:t>
      </w:r>
      <w:r w:rsidRPr="00485F3E">
        <w:rPr>
          <w:b/>
          <w:sz w:val="20"/>
          <w:szCs w:val="20"/>
        </w:rPr>
        <w:t>Popadic V</w:t>
      </w:r>
      <w:r>
        <w:rPr>
          <w:sz w:val="20"/>
          <w:szCs w:val="20"/>
        </w:rPr>
        <w:t>, Popovic M. Kardiomagnetna rezonanca u evaluaciji ishemije miokarda bez opstrukcije koronarnih arterija (INOCA): Koronarna mikrovaskularna disfunkcija u fokusu; 89-94</w:t>
      </w:r>
    </w:p>
    <w:p w:rsidR="0070193C" w:rsidRPr="0006241C" w:rsidRDefault="0070193C" w:rsidP="00EB3409">
      <w:pPr>
        <w:pStyle w:val="ListParagraph"/>
        <w:numPr>
          <w:ilvl w:val="0"/>
          <w:numId w:val="108"/>
        </w:numPr>
        <w:spacing w:before="0" w:beforeAutospacing="0" w:after="200" w:afterAutospacing="0"/>
        <w:ind w:right="0"/>
        <w:rPr>
          <w:sz w:val="20"/>
          <w:szCs w:val="20"/>
        </w:rPr>
      </w:pPr>
      <w:r>
        <w:rPr>
          <w:sz w:val="20"/>
          <w:szCs w:val="20"/>
        </w:rPr>
        <w:t xml:space="preserve">Zdravkovic M, Klasnja A, </w:t>
      </w:r>
      <w:r w:rsidRPr="00485F3E">
        <w:rPr>
          <w:b/>
          <w:sz w:val="20"/>
          <w:szCs w:val="20"/>
        </w:rPr>
        <w:t>Popadic V</w:t>
      </w:r>
      <w:r>
        <w:rPr>
          <w:sz w:val="20"/>
          <w:szCs w:val="20"/>
        </w:rPr>
        <w:t>. Kardiomagnetna rezonanca u evaluaciji ishemijske kardiomiopatije i stratifikaciji rizika od naprasne srčane smrti; 95-106</w:t>
      </w:r>
    </w:p>
    <w:p w:rsidR="0070193C" w:rsidRPr="001125C0" w:rsidRDefault="0070193C" w:rsidP="00EB3409">
      <w:pPr>
        <w:pStyle w:val="ListParagraph"/>
        <w:numPr>
          <w:ilvl w:val="0"/>
          <w:numId w:val="108"/>
        </w:numPr>
        <w:spacing w:before="0" w:beforeAutospacing="0" w:after="200" w:afterAutospacing="0"/>
        <w:ind w:right="0"/>
        <w:rPr>
          <w:sz w:val="20"/>
          <w:szCs w:val="20"/>
        </w:rPr>
      </w:pPr>
      <w:r>
        <w:rPr>
          <w:sz w:val="20"/>
          <w:szCs w:val="20"/>
        </w:rPr>
        <w:t xml:space="preserve">Milasinovic D, </w:t>
      </w:r>
      <w:r w:rsidRPr="00485F3E">
        <w:rPr>
          <w:b/>
          <w:sz w:val="20"/>
          <w:szCs w:val="20"/>
        </w:rPr>
        <w:t>Popadic V</w:t>
      </w:r>
      <w:r>
        <w:rPr>
          <w:sz w:val="20"/>
          <w:szCs w:val="20"/>
        </w:rPr>
        <w:t>. Značaj kardiomagnetne rezonance u ishemijskoj bolesti srca iz ugla interventnog kardiologa; 107-112</w:t>
      </w:r>
    </w:p>
    <w:p w:rsidR="0070193C" w:rsidRPr="001125C0" w:rsidRDefault="0070193C" w:rsidP="006A1BE6">
      <w:pPr>
        <w:spacing w:before="0" w:beforeAutospacing="0" w:after="0" w:afterAutospacing="0"/>
        <w:ind w:left="284" w:firstLine="0"/>
        <w:contextualSpacing/>
        <w:rPr>
          <w:b/>
          <w:iCs/>
          <w:sz w:val="20"/>
          <w:szCs w:val="20"/>
        </w:rPr>
      </w:pPr>
      <w:r>
        <w:rPr>
          <w:b/>
          <w:iCs/>
          <w:sz w:val="20"/>
          <w:szCs w:val="20"/>
        </w:rPr>
        <w:t>ПОГЛАВЉА У КЊИГАМА</w:t>
      </w:r>
      <w:r w:rsidRPr="00AC467F">
        <w:rPr>
          <w:b/>
          <w:iCs/>
          <w:sz w:val="20"/>
          <w:szCs w:val="20"/>
        </w:rPr>
        <w:t>:</w:t>
      </w:r>
    </w:p>
    <w:p w:rsidR="0070193C" w:rsidRPr="00A36C8D" w:rsidRDefault="0070193C" w:rsidP="00EB3409">
      <w:pPr>
        <w:pStyle w:val="NormalWeb"/>
        <w:numPr>
          <w:ilvl w:val="0"/>
          <w:numId w:val="143"/>
        </w:numPr>
        <w:spacing w:before="0" w:beforeAutospacing="0" w:after="0" w:afterAutospacing="0"/>
        <w:jc w:val="both"/>
      </w:pPr>
      <w:r>
        <w:rPr>
          <w:sz w:val="20"/>
        </w:rPr>
        <w:t>Lakshmanad</w:t>
      </w:r>
      <w:r w:rsidRPr="00A36C8D">
        <w:rPr>
          <w:sz w:val="20"/>
        </w:rPr>
        <w:t xml:space="preserve">oss </w:t>
      </w:r>
      <w:r>
        <w:rPr>
          <w:sz w:val="20"/>
        </w:rPr>
        <w:t xml:space="preserve">U. </w:t>
      </w:r>
      <w:r w:rsidRPr="00A36C8D">
        <w:rPr>
          <w:sz w:val="20"/>
        </w:rPr>
        <w:t xml:space="preserve">Understanding acute coronary syndrome - symptoms, causes, and treatment options. </w:t>
      </w:r>
      <w:r w:rsidRPr="00C64CD9">
        <w:rPr>
          <w:sz w:val="20"/>
        </w:rPr>
        <w:t>The role of Cardiac Magnetic Resonance in Acute Coronary Syndrome.</w:t>
      </w:r>
      <w:r w:rsidRPr="00A36C8D">
        <w:rPr>
          <w:sz w:val="20"/>
        </w:rPr>
        <w:t xml:space="preserve"> London, Intech Open, 2025. ISBN 978-1-83635-099-6.</w:t>
      </w:r>
      <w:r>
        <w:rPr>
          <w:sz w:val="20"/>
        </w:rPr>
        <w:t xml:space="preserve">39-58 </w:t>
      </w:r>
    </w:p>
    <w:p w:rsidR="0070193C" w:rsidRPr="001125C0" w:rsidRDefault="0070193C" w:rsidP="00EB3409">
      <w:pPr>
        <w:pStyle w:val="ListParagraph"/>
        <w:numPr>
          <w:ilvl w:val="0"/>
          <w:numId w:val="143"/>
        </w:numPr>
        <w:spacing w:before="0" w:beforeAutospacing="0" w:after="200" w:afterAutospacing="0"/>
        <w:ind w:right="0"/>
        <w:rPr>
          <w:noProof/>
          <w:sz w:val="20"/>
          <w:szCs w:val="20"/>
          <w:shd w:val="clear" w:color="auto" w:fill="FFFFFF"/>
        </w:rPr>
      </w:pPr>
      <w:r w:rsidRPr="002D2FF9">
        <w:rPr>
          <w:noProof/>
          <w:sz w:val="20"/>
          <w:shd w:val="clear" w:color="auto" w:fill="FFFFFF"/>
        </w:rPr>
        <w:t xml:space="preserve">Stanković I, Nešković A, Mladenović Z. </w:t>
      </w:r>
      <w:r w:rsidRPr="00C03E62">
        <w:rPr>
          <w:rStyle w:val="author"/>
          <w:iCs/>
          <w:sz w:val="20"/>
          <w:szCs w:val="20"/>
        </w:rPr>
        <w:t>Klinička ehokardiografija;</w:t>
      </w:r>
      <w:r w:rsidRPr="00C03E62">
        <w:rPr>
          <w:rStyle w:val="author"/>
          <w:i/>
          <w:sz w:val="20"/>
          <w:szCs w:val="20"/>
        </w:rPr>
        <w:t xml:space="preserve"> </w:t>
      </w:r>
      <w:r w:rsidRPr="00C64CD9">
        <w:rPr>
          <w:rStyle w:val="author"/>
          <w:sz w:val="20"/>
          <w:szCs w:val="20"/>
        </w:rPr>
        <w:t>Magnetna rezonanca srca,</w:t>
      </w:r>
      <w:r w:rsidRPr="00C03E62">
        <w:rPr>
          <w:rStyle w:val="author"/>
          <w:sz w:val="20"/>
          <w:szCs w:val="20"/>
        </w:rPr>
        <w:t xml:space="preserve"> Beograd, Echos, 2021. </w:t>
      </w:r>
      <w:r w:rsidRPr="00C03E62">
        <w:rPr>
          <w:sz w:val="20"/>
          <w:szCs w:val="20"/>
        </w:rPr>
        <w:t xml:space="preserve">ISBN: 978-86-902944-0-4. </w:t>
      </w:r>
      <w:r w:rsidRPr="00C03E62">
        <w:rPr>
          <w:rStyle w:val="author"/>
          <w:sz w:val="20"/>
          <w:szCs w:val="20"/>
        </w:rPr>
        <w:t>523</w:t>
      </w:r>
      <w:r>
        <w:rPr>
          <w:rStyle w:val="author"/>
          <w:sz w:val="20"/>
          <w:szCs w:val="20"/>
        </w:rPr>
        <w:t xml:space="preserve">-530 </w:t>
      </w:r>
    </w:p>
    <w:p w:rsidR="0070193C" w:rsidRDefault="0070193C" w:rsidP="0070193C">
      <w:pPr>
        <w:spacing w:before="0" w:beforeAutospacing="0" w:after="0" w:afterAutospacing="0"/>
        <w:ind w:left="284" w:firstLine="0"/>
        <w:contextualSpacing/>
        <w:rPr>
          <w:b/>
          <w:bCs/>
          <w:sz w:val="20"/>
          <w:szCs w:val="20"/>
          <w:lang w:val="sr-Latn-CS"/>
        </w:rPr>
      </w:pPr>
      <w:r w:rsidRPr="00244DB7">
        <w:rPr>
          <w:b/>
          <w:bCs/>
          <w:sz w:val="20"/>
          <w:szCs w:val="20"/>
          <w:lang w:val="sr-Latn-CS"/>
        </w:rPr>
        <w:t>б) Руковођење и учешће на пројектима</w:t>
      </w:r>
    </w:p>
    <w:p w:rsidR="0070193C" w:rsidRPr="005A3C52" w:rsidRDefault="0070193C" w:rsidP="00EB3409">
      <w:pPr>
        <w:pStyle w:val="ListParagraph"/>
        <w:numPr>
          <w:ilvl w:val="0"/>
          <w:numId w:val="113"/>
        </w:numPr>
        <w:spacing w:before="0" w:beforeAutospacing="0"/>
        <w:rPr>
          <w:bCs/>
          <w:sz w:val="20"/>
          <w:szCs w:val="20"/>
        </w:rPr>
      </w:pPr>
      <w:r>
        <w:rPr>
          <w:bCs/>
          <w:sz w:val="20"/>
          <w:szCs w:val="20"/>
        </w:rPr>
        <w:t>2021- , истраживач на пројекту</w:t>
      </w:r>
      <w:r w:rsidRPr="00184631">
        <w:rPr>
          <w:bCs/>
          <w:sz w:val="20"/>
          <w:szCs w:val="20"/>
        </w:rPr>
        <w:t xml:space="preserve"> одређивања бактеријске резистенције код пацијената лечених од </w:t>
      </w:r>
      <w:r>
        <w:rPr>
          <w:bCs/>
          <w:sz w:val="20"/>
          <w:szCs w:val="20"/>
        </w:rPr>
        <w:t>COVID</w:t>
      </w:r>
      <w:r w:rsidRPr="00184631">
        <w:rPr>
          <w:bCs/>
          <w:sz w:val="20"/>
          <w:szCs w:val="20"/>
        </w:rPr>
        <w:t>-19 инфекције у сарадњи са Медицинским факултетом у Београду</w:t>
      </w:r>
    </w:p>
    <w:p w:rsidR="0070193C" w:rsidRPr="005A3C52" w:rsidRDefault="0070193C" w:rsidP="00EB3409">
      <w:pPr>
        <w:pStyle w:val="ListParagraph"/>
        <w:numPr>
          <w:ilvl w:val="0"/>
          <w:numId w:val="113"/>
        </w:numPr>
        <w:spacing w:before="0" w:beforeAutospacing="0"/>
        <w:rPr>
          <w:bCs/>
          <w:sz w:val="20"/>
          <w:szCs w:val="20"/>
        </w:rPr>
      </w:pPr>
      <w:r>
        <w:rPr>
          <w:bCs/>
          <w:sz w:val="20"/>
          <w:szCs w:val="20"/>
        </w:rPr>
        <w:t>2021- , истраживач на пројекту</w:t>
      </w:r>
      <w:r w:rsidRPr="005A3C52">
        <w:rPr>
          <w:bCs/>
          <w:sz w:val="20"/>
          <w:szCs w:val="20"/>
        </w:rPr>
        <w:t xml:space="preserve"> одређивања брадикинина и галектина-3 код пацијената са </w:t>
      </w:r>
      <w:r>
        <w:rPr>
          <w:bCs/>
          <w:sz w:val="20"/>
          <w:szCs w:val="20"/>
        </w:rPr>
        <w:t>COVID</w:t>
      </w:r>
      <w:r w:rsidRPr="005A3C52">
        <w:rPr>
          <w:bCs/>
          <w:sz w:val="20"/>
          <w:szCs w:val="20"/>
        </w:rPr>
        <w:t>-19 инфекцијом у сарадњи са Медицинским факултетом у Крагујевцу</w:t>
      </w:r>
    </w:p>
    <w:p w:rsidR="0070193C" w:rsidRPr="005A3C52" w:rsidRDefault="0070193C" w:rsidP="00EB3409">
      <w:pPr>
        <w:pStyle w:val="ListParagraph"/>
        <w:numPr>
          <w:ilvl w:val="0"/>
          <w:numId w:val="113"/>
        </w:numPr>
        <w:spacing w:before="0" w:beforeAutospacing="0"/>
        <w:rPr>
          <w:bCs/>
          <w:sz w:val="20"/>
          <w:szCs w:val="20"/>
        </w:rPr>
      </w:pPr>
      <w:r>
        <w:rPr>
          <w:bCs/>
          <w:sz w:val="20"/>
          <w:szCs w:val="20"/>
        </w:rPr>
        <w:t xml:space="preserve">2023- , SYNERGY-ACUTE (програм ПРИЗМА) - </w:t>
      </w:r>
      <w:r w:rsidRPr="005A3C52">
        <w:rPr>
          <w:bCs/>
          <w:sz w:val="20"/>
          <w:szCs w:val="20"/>
        </w:rPr>
        <w:t>Coronary microcirculation status as predictor of left ventricular dysfunction and heart failure in patients with acute myocardial in</w:t>
      </w:r>
      <w:r>
        <w:rPr>
          <w:bCs/>
          <w:sz w:val="20"/>
          <w:szCs w:val="20"/>
        </w:rPr>
        <w:t>farction undergoing primary PCI.</w:t>
      </w:r>
    </w:p>
    <w:p w:rsidR="0070193C" w:rsidRDefault="0070193C" w:rsidP="0070193C">
      <w:pPr>
        <w:spacing w:before="0" w:beforeAutospacing="0"/>
        <w:ind w:left="284" w:firstLine="0"/>
        <w:contextualSpacing/>
        <w:rPr>
          <w:b/>
          <w:bCs/>
          <w:sz w:val="20"/>
          <w:szCs w:val="20"/>
        </w:rPr>
      </w:pPr>
      <w:r w:rsidRPr="005978F8">
        <w:rPr>
          <w:b/>
          <w:bCs/>
          <w:sz w:val="20"/>
          <w:szCs w:val="20"/>
          <w:lang w:val="sr-Latn-CS"/>
        </w:rPr>
        <w:t>ц) Цитираност</w:t>
      </w:r>
    </w:p>
    <w:p w:rsidR="0070193C" w:rsidRPr="00AC467F" w:rsidRDefault="0070193C" w:rsidP="0070193C">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Вишеслава Попадића</w:t>
      </w:r>
      <w:r w:rsidRPr="005978F8">
        <w:rPr>
          <w:bCs/>
          <w:sz w:val="20"/>
          <w:szCs w:val="20"/>
          <w:lang w:val="pl-PL"/>
        </w:rPr>
        <w:t xml:space="preserve"> цитирани су укупно </w:t>
      </w:r>
      <w:r>
        <w:rPr>
          <w:bCs/>
          <w:sz w:val="20"/>
          <w:szCs w:val="20"/>
        </w:rPr>
        <w:t>457</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11</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70193C" w:rsidRPr="00AC467F" w:rsidRDefault="0070193C" w:rsidP="0070193C">
      <w:pPr>
        <w:spacing w:before="0" w:beforeAutospacing="0"/>
        <w:ind w:left="284" w:firstLine="0"/>
        <w:contextualSpacing/>
        <w:rPr>
          <w:sz w:val="20"/>
          <w:szCs w:val="20"/>
          <w:lang w:val="sr-Latn-CS"/>
        </w:rPr>
      </w:pPr>
    </w:p>
    <w:p w:rsidR="0070193C" w:rsidRDefault="0070193C" w:rsidP="0070193C">
      <w:pPr>
        <w:spacing w:before="0" w:beforeAutospacing="0"/>
        <w:ind w:hanging="141"/>
        <w:contextualSpacing/>
        <w:rPr>
          <w:b/>
          <w:bCs/>
          <w:sz w:val="20"/>
          <w:szCs w:val="20"/>
          <w:lang w:val="sr-Latn-CS"/>
        </w:rPr>
      </w:pPr>
      <w:r w:rsidRPr="005978F8">
        <w:rPr>
          <w:b/>
          <w:bCs/>
          <w:sz w:val="20"/>
          <w:szCs w:val="20"/>
          <w:lang w:val="sr-Latn-CS"/>
        </w:rPr>
        <w:t>д) Организовање научних састанака и симпозијума</w:t>
      </w:r>
      <w:r>
        <w:rPr>
          <w:b/>
          <w:bCs/>
          <w:sz w:val="20"/>
          <w:szCs w:val="20"/>
          <w:lang w:val="sr-Latn-CS"/>
        </w:rPr>
        <w:t>:</w:t>
      </w:r>
    </w:p>
    <w:p w:rsidR="0070193C" w:rsidRDefault="0070193C" w:rsidP="0070193C">
      <w:pPr>
        <w:spacing w:before="0" w:beforeAutospacing="0" w:after="0" w:afterAutospacing="0"/>
        <w:ind w:hanging="141"/>
        <w:contextualSpacing/>
        <w:rPr>
          <w:bCs/>
          <w:sz w:val="20"/>
          <w:szCs w:val="20"/>
        </w:rPr>
      </w:pPr>
      <w:r>
        <w:rPr>
          <w:bCs/>
          <w:sz w:val="20"/>
          <w:szCs w:val="20"/>
        </w:rPr>
        <w:t>Члан организационог одбора:</w:t>
      </w:r>
    </w:p>
    <w:p w:rsidR="0070193C" w:rsidRPr="00C919D7" w:rsidRDefault="0070193C" w:rsidP="00EB3409">
      <w:pPr>
        <w:pStyle w:val="ListParagraph"/>
        <w:numPr>
          <w:ilvl w:val="0"/>
          <w:numId w:val="111"/>
        </w:numPr>
        <w:spacing w:before="0" w:beforeAutospacing="0" w:after="200" w:afterAutospacing="0"/>
        <w:ind w:right="0"/>
        <w:rPr>
          <w:sz w:val="20"/>
        </w:rPr>
      </w:pPr>
      <w:r w:rsidRPr="00C919D7">
        <w:rPr>
          <w:sz w:val="20"/>
        </w:rPr>
        <w:t>Трећи балкански конгрес о магнетној резонанци срца и крвних судова, Врњачка Бања, 2025</w:t>
      </w:r>
    </w:p>
    <w:p w:rsidR="0070193C" w:rsidRPr="00C919D7" w:rsidRDefault="0070193C" w:rsidP="00EB3409">
      <w:pPr>
        <w:pStyle w:val="ListParagraph"/>
        <w:numPr>
          <w:ilvl w:val="0"/>
          <w:numId w:val="111"/>
        </w:numPr>
        <w:spacing w:before="0" w:beforeAutospacing="0" w:after="200" w:afterAutospacing="0"/>
        <w:ind w:right="0"/>
        <w:rPr>
          <w:sz w:val="20"/>
        </w:rPr>
      </w:pPr>
      <w:r w:rsidRPr="00C919D7">
        <w:rPr>
          <w:sz w:val="20"/>
        </w:rPr>
        <w:t>Други балкански конгрес о магнетној резонанци срца и крвних судова, Београд, 2022</w:t>
      </w:r>
    </w:p>
    <w:p w:rsidR="0070193C" w:rsidRPr="00C919D7" w:rsidRDefault="0070193C" w:rsidP="00EB3409">
      <w:pPr>
        <w:pStyle w:val="ListParagraph"/>
        <w:numPr>
          <w:ilvl w:val="0"/>
          <w:numId w:val="111"/>
        </w:numPr>
        <w:spacing w:before="0" w:beforeAutospacing="0" w:after="200" w:afterAutospacing="0"/>
        <w:ind w:right="0"/>
        <w:rPr>
          <w:sz w:val="20"/>
        </w:rPr>
      </w:pPr>
      <w:r w:rsidRPr="00C919D7">
        <w:rPr>
          <w:sz w:val="20"/>
        </w:rPr>
        <w:t>VI Интернационални конгрес Удружења коронарних јединица Србије, Врњачка Бања, 2022</w:t>
      </w:r>
    </w:p>
    <w:p w:rsidR="0070193C" w:rsidRPr="0075469D" w:rsidRDefault="0070193C" w:rsidP="0075469D">
      <w:pPr>
        <w:pStyle w:val="ListParagraph"/>
        <w:numPr>
          <w:ilvl w:val="0"/>
          <w:numId w:val="111"/>
        </w:numPr>
        <w:spacing w:before="0" w:beforeAutospacing="0" w:after="200" w:afterAutospacing="0"/>
        <w:ind w:right="0"/>
        <w:rPr>
          <w:sz w:val="20"/>
        </w:rPr>
      </w:pPr>
      <w:r w:rsidRPr="00C919D7">
        <w:rPr>
          <w:sz w:val="20"/>
        </w:rPr>
        <w:t>V Интернационални конгрес Удружења коронарних јединица Србије, Београд, 2021</w:t>
      </w:r>
    </w:p>
    <w:p w:rsidR="0070193C" w:rsidRDefault="0070193C" w:rsidP="0070193C">
      <w:pPr>
        <w:spacing w:before="0" w:beforeAutospacing="0"/>
        <w:ind w:left="284" w:firstLine="0"/>
        <w:contextualSpacing/>
        <w:rPr>
          <w:b/>
          <w:bCs/>
          <w:sz w:val="20"/>
          <w:szCs w:val="20"/>
        </w:rPr>
      </w:pPr>
      <w:r w:rsidRPr="005978F8">
        <w:rPr>
          <w:b/>
          <w:bCs/>
          <w:sz w:val="20"/>
          <w:szCs w:val="20"/>
          <w:lang w:val="sr-Latn-CS"/>
        </w:rPr>
        <w:t>Ф. ОЦЕНА О РЕЗУЛТАТИМА НАУЧНОГ И ИСТРАЖИВАЧКОГ РАДА</w:t>
      </w:r>
    </w:p>
    <w:p w:rsidR="0070193C" w:rsidRDefault="0070193C" w:rsidP="0070193C">
      <w:pPr>
        <w:spacing w:before="0" w:beforeAutospacing="0"/>
        <w:ind w:left="284" w:right="20" w:firstLine="436"/>
        <w:contextualSpacing/>
        <w:rPr>
          <w:bCs/>
          <w:sz w:val="20"/>
          <w:szCs w:val="20"/>
        </w:rPr>
      </w:pPr>
      <w:r>
        <w:rPr>
          <w:bCs/>
          <w:sz w:val="20"/>
          <w:szCs w:val="20"/>
        </w:rPr>
        <w:lastRenderedPageBreak/>
        <w:t>Др Вишеслав Попадић</w:t>
      </w:r>
      <w:r w:rsidRPr="000975DD">
        <w:rPr>
          <w:bCs/>
          <w:sz w:val="20"/>
          <w:szCs w:val="20"/>
        </w:rPr>
        <w:t xml:space="preserve"> учествовао је ка</w:t>
      </w:r>
      <w:r>
        <w:rPr>
          <w:bCs/>
          <w:sz w:val="20"/>
          <w:szCs w:val="20"/>
        </w:rPr>
        <w:t>о аутор или сарадник у изради 54 публикације, од тога 35 радова у целости (30 радова у часописима са JCR</w:t>
      </w:r>
      <w:r w:rsidRPr="000975DD">
        <w:rPr>
          <w:bCs/>
          <w:sz w:val="20"/>
          <w:szCs w:val="20"/>
        </w:rPr>
        <w:t xml:space="preserve"> листе</w:t>
      </w:r>
      <w:r>
        <w:rPr>
          <w:bCs/>
          <w:sz w:val="20"/>
          <w:szCs w:val="20"/>
        </w:rPr>
        <w:t xml:space="preserve"> – in extenso</w:t>
      </w:r>
      <w:r w:rsidRPr="000975DD">
        <w:rPr>
          <w:bCs/>
          <w:sz w:val="20"/>
          <w:szCs w:val="20"/>
        </w:rPr>
        <w:t xml:space="preserve"> и остали радови са </w:t>
      </w:r>
      <w:r>
        <w:rPr>
          <w:bCs/>
          <w:sz w:val="20"/>
          <w:szCs w:val="20"/>
        </w:rPr>
        <w:t>JCR</w:t>
      </w:r>
      <w:r w:rsidRPr="000975DD">
        <w:rPr>
          <w:bCs/>
          <w:sz w:val="20"/>
          <w:szCs w:val="20"/>
        </w:rPr>
        <w:t xml:space="preserve"> </w:t>
      </w:r>
      <w:r>
        <w:rPr>
          <w:bCs/>
          <w:sz w:val="20"/>
          <w:szCs w:val="20"/>
        </w:rPr>
        <w:t>листе, од тога 2 као први аутор: 28</w:t>
      </w:r>
      <w:r w:rsidRPr="000975DD">
        <w:rPr>
          <w:bCs/>
          <w:sz w:val="20"/>
          <w:szCs w:val="20"/>
        </w:rPr>
        <w:t xml:space="preserve"> рад</w:t>
      </w:r>
      <w:r>
        <w:rPr>
          <w:bCs/>
          <w:sz w:val="20"/>
          <w:szCs w:val="20"/>
        </w:rPr>
        <w:t>ова у категорији М21, 1</w:t>
      </w:r>
      <w:r w:rsidRPr="000975DD">
        <w:rPr>
          <w:bCs/>
          <w:sz w:val="20"/>
          <w:szCs w:val="20"/>
        </w:rPr>
        <w:t xml:space="preserve"> рад</w:t>
      </w:r>
      <w:r>
        <w:rPr>
          <w:bCs/>
          <w:sz w:val="20"/>
          <w:szCs w:val="20"/>
        </w:rPr>
        <w:t xml:space="preserve"> у категорији М22 и 1 рад</w:t>
      </w:r>
      <w:r w:rsidRPr="000975DD">
        <w:rPr>
          <w:bCs/>
          <w:sz w:val="20"/>
          <w:szCs w:val="20"/>
        </w:rPr>
        <w:t xml:space="preserve"> у категор</w:t>
      </w:r>
      <w:r w:rsidR="00435ED3">
        <w:rPr>
          <w:bCs/>
          <w:sz w:val="20"/>
          <w:szCs w:val="20"/>
        </w:rPr>
        <w:t>ији М23), 7</w:t>
      </w:r>
      <w:r w:rsidRPr="000975DD">
        <w:rPr>
          <w:bCs/>
          <w:sz w:val="20"/>
          <w:szCs w:val="20"/>
        </w:rPr>
        <w:t xml:space="preserve"> поглавља у </w:t>
      </w:r>
      <w:r w:rsidR="00435ED3">
        <w:rPr>
          <w:bCs/>
          <w:sz w:val="20"/>
          <w:szCs w:val="20"/>
        </w:rPr>
        <w:t xml:space="preserve">уџбенику, 2 поглавља у </w:t>
      </w:r>
      <w:r w:rsidRPr="000975DD">
        <w:rPr>
          <w:bCs/>
          <w:sz w:val="20"/>
          <w:szCs w:val="20"/>
        </w:rPr>
        <w:t>књигама и</w:t>
      </w:r>
      <w:r>
        <w:rPr>
          <w:bCs/>
          <w:sz w:val="20"/>
          <w:szCs w:val="20"/>
        </w:rPr>
        <w:t xml:space="preserve"> 10</w:t>
      </w:r>
      <w:r w:rsidRPr="000975DD">
        <w:rPr>
          <w:bCs/>
          <w:sz w:val="20"/>
          <w:szCs w:val="20"/>
        </w:rPr>
        <w:t xml:space="preserve"> сажетак</w:t>
      </w:r>
      <w:r>
        <w:rPr>
          <w:bCs/>
          <w:sz w:val="20"/>
          <w:szCs w:val="20"/>
        </w:rPr>
        <w:t>а</w:t>
      </w:r>
      <w:r w:rsidRPr="000975DD">
        <w:rPr>
          <w:bCs/>
          <w:sz w:val="20"/>
          <w:szCs w:val="20"/>
        </w:rPr>
        <w:t xml:space="preserve"> на конгресима. </w:t>
      </w:r>
      <w:r>
        <w:rPr>
          <w:bCs/>
          <w:sz w:val="20"/>
          <w:szCs w:val="20"/>
        </w:rPr>
        <w:t xml:space="preserve">Кумулативни IF ових радова износи 128,45. </w:t>
      </w:r>
    </w:p>
    <w:p w:rsidR="0070193C" w:rsidRDefault="0070193C" w:rsidP="0070193C">
      <w:pPr>
        <w:spacing w:before="0" w:beforeAutospacing="0"/>
        <w:ind w:left="284" w:right="20" w:firstLine="436"/>
        <w:contextualSpacing/>
        <w:rPr>
          <w:bCs/>
          <w:sz w:val="20"/>
          <w:szCs w:val="20"/>
        </w:rPr>
      </w:pPr>
      <w:r>
        <w:rPr>
          <w:bCs/>
          <w:sz w:val="20"/>
          <w:szCs w:val="20"/>
        </w:rPr>
        <w:t xml:space="preserve">Др Попадић се у публикованим радовима највише бави лечењем и компликацијама COVID-19 инфекције и применом мангетне резонанце у дијагностици различитих срчаних обољења. Радови су публиковани у еминентним међународним часописима и презентовани су на врхунским иностраним и националним конгресима. </w:t>
      </w:r>
      <w:r w:rsidR="0075469D">
        <w:rPr>
          <w:bCs/>
          <w:sz w:val="20"/>
          <w:szCs w:val="20"/>
        </w:rPr>
        <w:t>Др Попадић је коаутор у укупно 7</w:t>
      </w:r>
      <w:r>
        <w:rPr>
          <w:bCs/>
          <w:sz w:val="20"/>
          <w:szCs w:val="20"/>
        </w:rPr>
        <w:t xml:space="preserve"> </w:t>
      </w:r>
      <w:r w:rsidR="0075469D">
        <w:rPr>
          <w:bCs/>
          <w:sz w:val="20"/>
          <w:szCs w:val="20"/>
        </w:rPr>
        <w:t>поглавља у уџбенику и 2 поглавља у књигама</w:t>
      </w:r>
      <w:r>
        <w:rPr>
          <w:bCs/>
          <w:sz w:val="20"/>
          <w:szCs w:val="20"/>
        </w:rPr>
        <w:t xml:space="preserve">, где је фокус на примени кардиомагнетне резонанце у исхемијској болести срца. </w:t>
      </w:r>
    </w:p>
    <w:p w:rsidR="0070193C" w:rsidRDefault="0070193C" w:rsidP="0070193C">
      <w:pPr>
        <w:spacing w:before="0" w:beforeAutospacing="0"/>
        <w:ind w:left="284" w:right="20" w:firstLine="436"/>
        <w:contextualSpacing/>
        <w:rPr>
          <w:bCs/>
          <w:sz w:val="20"/>
          <w:szCs w:val="20"/>
        </w:rPr>
      </w:pPr>
      <w:r>
        <w:rPr>
          <w:bCs/>
          <w:sz w:val="20"/>
          <w:szCs w:val="20"/>
        </w:rPr>
        <w:t xml:space="preserve">Ангажован је као истраживач у </w:t>
      </w:r>
      <w:r w:rsidR="0075469D">
        <w:rPr>
          <w:bCs/>
          <w:sz w:val="20"/>
          <w:szCs w:val="20"/>
        </w:rPr>
        <w:t>три домаћа пројек</w:t>
      </w:r>
      <w:r>
        <w:rPr>
          <w:bCs/>
          <w:sz w:val="20"/>
          <w:szCs w:val="20"/>
        </w:rPr>
        <w:t>та и у више међународних мултицентричних студија</w:t>
      </w:r>
      <w:r w:rsidR="0075469D">
        <w:rPr>
          <w:bCs/>
          <w:sz w:val="20"/>
          <w:szCs w:val="20"/>
        </w:rPr>
        <w:t xml:space="preserve"> (</w:t>
      </w:r>
      <w:r w:rsidR="0075469D" w:rsidRPr="00FB6C61">
        <w:rPr>
          <w:bCs/>
          <w:sz w:val="20"/>
          <w:szCs w:val="20"/>
        </w:rPr>
        <w:t>COOL AMI</w:t>
      </w:r>
      <w:r w:rsidR="0075469D">
        <w:rPr>
          <w:bCs/>
          <w:sz w:val="20"/>
          <w:szCs w:val="20"/>
        </w:rPr>
        <w:t xml:space="preserve">, </w:t>
      </w:r>
      <w:r w:rsidR="0075469D" w:rsidRPr="00FB6C61">
        <w:rPr>
          <w:bCs/>
          <w:sz w:val="20"/>
          <w:szCs w:val="20"/>
        </w:rPr>
        <w:t>ADHERE-S</w:t>
      </w:r>
      <w:r w:rsidR="0075469D">
        <w:rPr>
          <w:bCs/>
          <w:sz w:val="20"/>
          <w:szCs w:val="20"/>
        </w:rPr>
        <w:t xml:space="preserve">, </w:t>
      </w:r>
      <w:r w:rsidR="0075469D" w:rsidRPr="00FB6C61">
        <w:rPr>
          <w:bCs/>
          <w:sz w:val="20"/>
          <w:szCs w:val="32"/>
        </w:rPr>
        <w:t>ANTHEM-HFrEF</w:t>
      </w:r>
      <w:r w:rsidR="0075469D">
        <w:rPr>
          <w:bCs/>
          <w:sz w:val="20"/>
          <w:szCs w:val="32"/>
        </w:rPr>
        <w:t xml:space="preserve">, </w:t>
      </w:r>
      <w:r w:rsidR="0075469D" w:rsidRPr="00FB6C61">
        <w:rPr>
          <w:bCs/>
          <w:sz w:val="20"/>
          <w:szCs w:val="32"/>
        </w:rPr>
        <w:t>ARENA</w:t>
      </w:r>
      <w:r w:rsidR="0075469D">
        <w:rPr>
          <w:bCs/>
          <w:sz w:val="20"/>
          <w:szCs w:val="32"/>
        </w:rPr>
        <w:t xml:space="preserve">, </w:t>
      </w:r>
      <w:r w:rsidR="0075469D" w:rsidRPr="00FB6C61">
        <w:rPr>
          <w:bCs/>
          <w:sz w:val="20"/>
          <w:szCs w:val="32"/>
        </w:rPr>
        <w:t>SPIRIT-HF</w:t>
      </w:r>
      <w:r w:rsidR="0075469D">
        <w:rPr>
          <w:bCs/>
          <w:sz w:val="20"/>
          <w:szCs w:val="32"/>
        </w:rPr>
        <w:t xml:space="preserve">, </w:t>
      </w:r>
      <w:r w:rsidR="0075469D" w:rsidRPr="00FB6C61">
        <w:rPr>
          <w:bCs/>
          <w:sz w:val="20"/>
          <w:szCs w:val="32"/>
        </w:rPr>
        <w:t>DIGIT-HF</w:t>
      </w:r>
      <w:r w:rsidR="0075469D">
        <w:rPr>
          <w:bCs/>
          <w:sz w:val="20"/>
          <w:szCs w:val="32"/>
        </w:rPr>
        <w:t xml:space="preserve">, </w:t>
      </w:r>
      <w:r w:rsidR="0075469D" w:rsidRPr="00FB6C61">
        <w:rPr>
          <w:bCs/>
          <w:sz w:val="20"/>
          <w:szCs w:val="32"/>
        </w:rPr>
        <w:t>C-MIC</w:t>
      </w:r>
      <w:r w:rsidR="0075469D">
        <w:rPr>
          <w:bCs/>
          <w:sz w:val="20"/>
          <w:szCs w:val="32"/>
        </w:rPr>
        <w:t xml:space="preserve">, </w:t>
      </w:r>
      <w:r w:rsidR="0075469D" w:rsidRPr="00FB6C61">
        <w:rPr>
          <w:bCs/>
          <w:sz w:val="20"/>
          <w:szCs w:val="32"/>
        </w:rPr>
        <w:t>VIRUS COVID-19 Registry</w:t>
      </w:r>
      <w:r w:rsidR="0075469D">
        <w:rPr>
          <w:bCs/>
          <w:sz w:val="20"/>
          <w:szCs w:val="32"/>
        </w:rPr>
        <w:t xml:space="preserve">, </w:t>
      </w:r>
      <w:r w:rsidR="0075469D" w:rsidRPr="00FB6C61">
        <w:rPr>
          <w:bCs/>
          <w:sz w:val="20"/>
          <w:szCs w:val="32"/>
        </w:rPr>
        <w:t>ISACS-COVID Registry</w:t>
      </w:r>
      <w:r w:rsidR="0075469D">
        <w:rPr>
          <w:bCs/>
          <w:sz w:val="20"/>
          <w:szCs w:val="20"/>
        </w:rPr>
        <w:t>).</w:t>
      </w:r>
      <w:r>
        <w:rPr>
          <w:bCs/>
          <w:sz w:val="20"/>
          <w:szCs w:val="20"/>
        </w:rPr>
        <w:t xml:space="preserve"> Учествовао је у организацији 4 конгреса одржаних у Србији.</w:t>
      </w:r>
    </w:p>
    <w:p w:rsidR="0070193C" w:rsidRPr="001873E8" w:rsidRDefault="0070193C" w:rsidP="0070193C">
      <w:pPr>
        <w:spacing w:before="0" w:beforeAutospacing="0"/>
        <w:ind w:left="284" w:right="20" w:firstLine="436"/>
        <w:contextualSpacing/>
        <w:rPr>
          <w:bCs/>
          <w:sz w:val="20"/>
          <w:szCs w:val="20"/>
        </w:rPr>
      </w:pPr>
      <w:r>
        <w:rPr>
          <w:bCs/>
          <w:sz w:val="20"/>
          <w:szCs w:val="20"/>
        </w:rPr>
        <w:t xml:space="preserve">Досадашњи научноистраживачки рад др Вишеслава Попадића представља значајан допринос у све већем пољу индикација за примену кардиомагнетне резонанце. Одржао је </w:t>
      </w:r>
      <w:r w:rsidR="00DE4013" w:rsidRPr="00DE4013">
        <w:rPr>
          <w:bCs/>
          <w:sz w:val="20"/>
          <w:szCs w:val="20"/>
        </w:rPr>
        <w:t>19 предавања</w:t>
      </w:r>
      <w:r w:rsidRPr="00DE4013">
        <w:rPr>
          <w:bCs/>
          <w:sz w:val="20"/>
          <w:szCs w:val="20"/>
        </w:rPr>
        <w:t xml:space="preserve"> по позиву на домаћим и међународним конгресима.</w:t>
      </w:r>
    </w:p>
    <w:p w:rsidR="0070193C" w:rsidRPr="005D507F" w:rsidRDefault="0070193C" w:rsidP="0070193C">
      <w:pPr>
        <w:spacing w:before="0" w:beforeAutospacing="0"/>
        <w:ind w:left="0" w:firstLine="0"/>
        <w:contextualSpacing/>
        <w:rPr>
          <w:sz w:val="20"/>
          <w:szCs w:val="20"/>
        </w:rPr>
      </w:pPr>
    </w:p>
    <w:p w:rsidR="0070193C" w:rsidRDefault="0070193C" w:rsidP="0070193C">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70193C" w:rsidRDefault="0070193C" w:rsidP="0070193C">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70193C" w:rsidRPr="0075469D" w:rsidRDefault="0070193C" w:rsidP="0070193C">
      <w:pPr>
        <w:spacing w:before="0" w:beforeAutospacing="0"/>
        <w:ind w:left="284" w:right="20" w:firstLine="0"/>
        <w:contextualSpacing/>
        <w:rPr>
          <w:sz w:val="20"/>
          <w:szCs w:val="20"/>
        </w:rPr>
      </w:pPr>
      <w:r>
        <w:rPr>
          <w:b/>
          <w:sz w:val="20"/>
          <w:szCs w:val="20"/>
        </w:rPr>
        <w:tab/>
      </w:r>
      <w:r w:rsidRPr="00F870D5">
        <w:rPr>
          <w:sz w:val="20"/>
          <w:szCs w:val="20"/>
        </w:rPr>
        <w:t>Др</w:t>
      </w:r>
      <w:r>
        <w:rPr>
          <w:sz w:val="20"/>
          <w:szCs w:val="20"/>
        </w:rPr>
        <w:t xml:space="preserve"> Вишеслав Попадић је од 2017. године запослен на Одељењу кардиологије КБЦ Бежанијска коса. Члан је тима који је први у КБЦ Бежанијска коса извео процедуре реналне денервације, инвазивне процене микроваскуларне коронарне дисфункције и аденозински стрес перфузиони тест на магнетној резонанци срца.</w:t>
      </w:r>
      <w:r w:rsidRPr="00F870D5">
        <w:rPr>
          <w:sz w:val="20"/>
          <w:szCs w:val="20"/>
        </w:rPr>
        <w:t xml:space="preserve"> </w:t>
      </w:r>
      <w:r>
        <w:rPr>
          <w:sz w:val="20"/>
          <w:szCs w:val="20"/>
        </w:rPr>
        <w:t xml:space="preserve">Такође, био је члан ECMO тима који је први у Београду извео процедуру вено-венског ECMO-а у лечењу критично оболелог </w:t>
      </w:r>
      <w:r>
        <w:rPr>
          <w:bCs/>
          <w:sz w:val="20"/>
          <w:szCs w:val="20"/>
        </w:rPr>
        <w:t>COVID</w:t>
      </w:r>
      <w:r>
        <w:rPr>
          <w:sz w:val="20"/>
          <w:szCs w:val="20"/>
        </w:rPr>
        <w:t xml:space="preserve"> пацијента. Едуковао се у земљи и иностранству из области ехокардиографије, интервентне кардиологије и пејсмејкер терапије. </w:t>
      </w:r>
      <w:r w:rsidR="0075469D">
        <w:rPr>
          <w:sz w:val="20"/>
          <w:szCs w:val="20"/>
        </w:rPr>
        <w:t xml:space="preserve">Похађао је школу ехокардиографије у КБЦ Бежанијска коса 2018. године, тренинг из </w:t>
      </w:r>
      <w:r w:rsidR="0075469D">
        <w:rPr>
          <w:bCs/>
          <w:sz w:val="20"/>
          <w:szCs w:val="20"/>
        </w:rPr>
        <w:t xml:space="preserve">CT коронарографије и кардиомагнетне резонанце 2019. године. Исте године се обучавао из основних принципа пејсмејкер терапије, а 2021. године прошао </w:t>
      </w:r>
      <w:r w:rsidR="0075469D">
        <w:rPr>
          <w:sz w:val="20"/>
          <w:szCs w:val="20"/>
        </w:rPr>
        <w:t>ECMO обуку у ИКВБ Сремска Каменица.</w:t>
      </w:r>
    </w:p>
    <w:p w:rsidR="0070193C" w:rsidRPr="00BE44DE" w:rsidRDefault="0070193C" w:rsidP="0070193C">
      <w:pPr>
        <w:spacing w:before="0" w:beforeAutospacing="0"/>
        <w:ind w:left="284" w:firstLine="0"/>
        <w:contextualSpacing/>
        <w:rPr>
          <w:sz w:val="20"/>
          <w:szCs w:val="20"/>
        </w:rPr>
      </w:pPr>
    </w:p>
    <w:p w:rsidR="0070193C" w:rsidRDefault="0070193C" w:rsidP="0070193C">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70193C" w:rsidRDefault="0070193C" w:rsidP="0070193C">
      <w:pPr>
        <w:spacing w:before="0" w:beforeAutospacing="0" w:after="0" w:afterAutospacing="0"/>
        <w:ind w:left="284" w:firstLine="0"/>
        <w:contextualSpacing/>
        <w:rPr>
          <w:i/>
          <w:iCs/>
          <w:sz w:val="20"/>
          <w:szCs w:val="20"/>
        </w:rPr>
      </w:pPr>
      <w:r w:rsidRPr="00BE44DE">
        <w:rPr>
          <w:i/>
          <w:iCs/>
          <w:sz w:val="20"/>
          <w:szCs w:val="20"/>
        </w:rPr>
        <w:t>Значајно струковно, национално или међународно признање:</w:t>
      </w:r>
    </w:p>
    <w:p w:rsidR="0070193C" w:rsidRPr="00682A1B" w:rsidRDefault="0070193C" w:rsidP="00EB3409">
      <w:pPr>
        <w:pStyle w:val="ListParagraph"/>
        <w:numPr>
          <w:ilvl w:val="0"/>
          <w:numId w:val="109"/>
        </w:numPr>
        <w:spacing w:before="0" w:beforeAutospacing="0" w:after="200" w:afterAutospacing="0"/>
        <w:ind w:right="0"/>
        <w:rPr>
          <w:sz w:val="20"/>
          <w:szCs w:val="20"/>
        </w:rPr>
      </w:pPr>
      <w:r w:rsidRPr="00682A1B">
        <w:rPr>
          <w:sz w:val="20"/>
          <w:szCs w:val="20"/>
        </w:rPr>
        <w:t>Добитник награде за развој и унапређење рада Удружења коронарних јединица Србије, 2025.</w:t>
      </w:r>
    </w:p>
    <w:p w:rsidR="0070193C" w:rsidRPr="00682A1B" w:rsidRDefault="0070193C" w:rsidP="00EB3409">
      <w:pPr>
        <w:pStyle w:val="ListParagraph"/>
        <w:numPr>
          <w:ilvl w:val="0"/>
          <w:numId w:val="109"/>
        </w:numPr>
        <w:spacing w:before="0" w:beforeAutospacing="0" w:after="200" w:afterAutospacing="0"/>
        <w:ind w:right="0"/>
        <w:rPr>
          <w:sz w:val="20"/>
          <w:szCs w:val="20"/>
        </w:rPr>
      </w:pPr>
      <w:r w:rsidRPr="00682A1B">
        <w:rPr>
          <w:sz w:val="20"/>
          <w:szCs w:val="20"/>
        </w:rPr>
        <w:t>Добитник награде за једног од најбољих истраживача у оквиру пројекта “</w:t>
      </w:r>
      <w:r w:rsidRPr="00682A1B">
        <w:rPr>
          <w:rFonts w:eastAsia="Calibri"/>
          <w:bCs/>
          <w:noProof/>
          <w:sz w:val="20"/>
          <w:szCs w:val="20"/>
          <w:shd w:val="clear" w:color="auto" w:fill="FFFFFF"/>
        </w:rPr>
        <w:t>Peptide for life</w:t>
      </w:r>
      <w:r w:rsidRPr="00682A1B">
        <w:rPr>
          <w:sz w:val="20"/>
          <w:szCs w:val="20"/>
        </w:rPr>
        <w:t>” Европске асоцијације за срчану инсуфицијенцију Европског удружења кардиолога, 2024.</w:t>
      </w:r>
    </w:p>
    <w:p w:rsidR="0070193C" w:rsidRPr="00FB2D59" w:rsidRDefault="0070193C" w:rsidP="00EB3409">
      <w:pPr>
        <w:pStyle w:val="ListParagraph"/>
        <w:numPr>
          <w:ilvl w:val="0"/>
          <w:numId w:val="109"/>
        </w:numPr>
        <w:spacing w:before="0" w:beforeAutospacing="0" w:after="200" w:afterAutospacing="0"/>
        <w:ind w:right="0"/>
        <w:rPr>
          <w:sz w:val="20"/>
          <w:szCs w:val="20"/>
        </w:rPr>
      </w:pPr>
      <w:r w:rsidRPr="00682A1B">
        <w:rPr>
          <w:sz w:val="20"/>
          <w:szCs w:val="20"/>
        </w:rPr>
        <w:t>Добитник признања за унапређење научно-истраживачког рада студената Медицинског факултета Универзитета у Београду, 2023.</w:t>
      </w:r>
    </w:p>
    <w:p w:rsidR="0070193C" w:rsidRDefault="0070193C" w:rsidP="0070193C">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70193C" w:rsidRPr="00324612" w:rsidRDefault="0070193C" w:rsidP="0070193C">
      <w:pPr>
        <w:spacing w:before="0" w:beforeAutospacing="0"/>
        <w:ind w:left="284" w:right="20" w:firstLine="0"/>
        <w:contextualSpacing/>
        <w:rPr>
          <w:iCs/>
          <w:sz w:val="20"/>
          <w:szCs w:val="20"/>
        </w:rPr>
      </w:pPr>
      <w:r>
        <w:rPr>
          <w:iCs/>
          <w:sz w:val="20"/>
          <w:szCs w:val="20"/>
        </w:rPr>
        <w:t>Члан је Европског удружења кардиолога (ESC), Европског удружења за перкутане коронарне интервенције (EAPCI), Европског удружења за кардиоваскуларни имиџинг (EACVI), Европског удружења за хипертензију (ESH), ESC радне групе за коронарну патофизиологију и микроциркулацију, Удружења кардиолога Србије (УКС) и Удружења коронарних јединица Србије.</w:t>
      </w:r>
    </w:p>
    <w:p w:rsidR="0070193C" w:rsidRPr="00F119B7" w:rsidRDefault="0070193C" w:rsidP="0070193C">
      <w:pPr>
        <w:spacing w:before="0" w:beforeAutospacing="0"/>
        <w:ind w:left="0" w:firstLine="0"/>
        <w:contextualSpacing/>
        <w:rPr>
          <w:i/>
          <w:iCs/>
          <w:sz w:val="20"/>
          <w:szCs w:val="20"/>
        </w:rPr>
      </w:pPr>
    </w:p>
    <w:p w:rsidR="0070193C" w:rsidRDefault="0070193C" w:rsidP="0070193C">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70193C" w:rsidRDefault="0070193C" w:rsidP="0070193C">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70193C" w:rsidRPr="00841EEE" w:rsidRDefault="0070193C" w:rsidP="00EB3409">
      <w:pPr>
        <w:pStyle w:val="ListParagraph"/>
        <w:numPr>
          <w:ilvl w:val="0"/>
          <w:numId w:val="115"/>
        </w:numPr>
        <w:spacing w:before="0" w:beforeAutospacing="0"/>
        <w:rPr>
          <w:iCs/>
          <w:sz w:val="20"/>
          <w:szCs w:val="20"/>
        </w:rPr>
      </w:pPr>
      <w:r>
        <w:rPr>
          <w:iCs/>
          <w:sz w:val="20"/>
          <w:szCs w:val="20"/>
        </w:rPr>
        <w:t xml:space="preserve">ACVC </w:t>
      </w:r>
      <w:r w:rsidRPr="00841EEE">
        <w:rPr>
          <w:iCs/>
          <w:sz w:val="20"/>
          <w:szCs w:val="20"/>
        </w:rPr>
        <w:t>School 2025,</w:t>
      </w:r>
      <w:r>
        <w:rPr>
          <w:iCs/>
          <w:sz w:val="20"/>
          <w:szCs w:val="20"/>
        </w:rPr>
        <w:t xml:space="preserve"> Барселона, Шпанија</w:t>
      </w:r>
    </w:p>
    <w:p w:rsidR="0070193C" w:rsidRPr="00841EEE" w:rsidRDefault="0070193C" w:rsidP="00EB3409">
      <w:pPr>
        <w:pStyle w:val="ListParagraph"/>
        <w:numPr>
          <w:ilvl w:val="0"/>
          <w:numId w:val="115"/>
        </w:numPr>
        <w:spacing w:before="0" w:beforeAutospacing="0"/>
        <w:rPr>
          <w:iCs/>
          <w:sz w:val="20"/>
          <w:szCs w:val="20"/>
        </w:rPr>
      </w:pPr>
      <w:r>
        <w:rPr>
          <w:iCs/>
          <w:sz w:val="20"/>
          <w:szCs w:val="20"/>
        </w:rPr>
        <w:t xml:space="preserve">European </w:t>
      </w:r>
      <w:r w:rsidRPr="00841EEE">
        <w:rPr>
          <w:iCs/>
          <w:sz w:val="20"/>
          <w:szCs w:val="20"/>
        </w:rPr>
        <w:t>Society for Hypertension (ESH) Summer School 2022</w:t>
      </w:r>
      <w:r>
        <w:rPr>
          <w:iCs/>
          <w:sz w:val="20"/>
          <w:szCs w:val="20"/>
        </w:rPr>
        <w:t>, Аранђеловац</w:t>
      </w:r>
    </w:p>
    <w:p w:rsidR="0070193C" w:rsidRPr="00841EEE" w:rsidRDefault="0070193C" w:rsidP="00EB3409">
      <w:pPr>
        <w:pStyle w:val="ListParagraph"/>
        <w:numPr>
          <w:ilvl w:val="0"/>
          <w:numId w:val="115"/>
        </w:numPr>
        <w:spacing w:before="0" w:beforeAutospacing="0"/>
        <w:rPr>
          <w:iCs/>
          <w:sz w:val="20"/>
          <w:szCs w:val="20"/>
        </w:rPr>
      </w:pPr>
      <w:r>
        <w:rPr>
          <w:iCs/>
          <w:sz w:val="20"/>
          <w:szCs w:val="20"/>
        </w:rPr>
        <w:t xml:space="preserve">Тhe </w:t>
      </w:r>
      <w:r w:rsidRPr="00841EEE">
        <w:rPr>
          <w:iCs/>
          <w:sz w:val="20"/>
          <w:szCs w:val="20"/>
        </w:rPr>
        <w:t>treatment of multivessel coronary artery disease, Amsterdam, 2019.</w:t>
      </w:r>
    </w:p>
    <w:p w:rsidR="005B5AC5" w:rsidRDefault="0070193C" w:rsidP="00DE4013">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на </w:t>
      </w:r>
      <w:r w:rsidR="005B5AC5">
        <w:rPr>
          <w:i/>
          <w:iCs/>
          <w:sz w:val="20"/>
          <w:szCs w:val="20"/>
        </w:rPr>
        <w:t>домаћим скуповима</w:t>
      </w:r>
      <w:r w:rsidR="009B1255">
        <w:rPr>
          <w:i/>
          <w:iCs/>
          <w:sz w:val="20"/>
          <w:szCs w:val="20"/>
        </w:rPr>
        <w:t>:</w:t>
      </w:r>
    </w:p>
    <w:p w:rsidR="009B1255" w:rsidRPr="005C1499" w:rsidRDefault="005C1499" w:rsidP="009B1255">
      <w:pPr>
        <w:pStyle w:val="ListParagraph"/>
        <w:numPr>
          <w:ilvl w:val="0"/>
          <w:numId w:val="184"/>
        </w:numPr>
        <w:spacing w:before="0" w:beforeAutospacing="0"/>
        <w:rPr>
          <w:iCs/>
          <w:sz w:val="20"/>
          <w:szCs w:val="20"/>
        </w:rPr>
      </w:pPr>
      <w:r>
        <w:rPr>
          <w:iCs/>
          <w:sz w:val="20"/>
          <w:szCs w:val="20"/>
        </w:rPr>
        <w:t>Изазови и комплексне процедуре у интервентној кардиологији – To do or not to do?, Пролећна кардиолошка радионица, Копаоник, 2022.</w:t>
      </w:r>
    </w:p>
    <w:p w:rsidR="005C1499" w:rsidRDefault="005C1499" w:rsidP="009B1255">
      <w:pPr>
        <w:pStyle w:val="ListParagraph"/>
        <w:numPr>
          <w:ilvl w:val="0"/>
          <w:numId w:val="184"/>
        </w:numPr>
        <w:spacing w:before="0" w:beforeAutospacing="0"/>
        <w:rPr>
          <w:iCs/>
          <w:sz w:val="20"/>
          <w:szCs w:val="20"/>
        </w:rPr>
      </w:pPr>
      <w:r>
        <w:rPr>
          <w:iCs/>
          <w:sz w:val="20"/>
          <w:szCs w:val="20"/>
        </w:rPr>
        <w:t>Кардиомагнетна резонанца – приказ пацијента. ЗАСИНК, Стара планина, 2022.</w:t>
      </w:r>
    </w:p>
    <w:p w:rsidR="005C1499" w:rsidRDefault="005C1499" w:rsidP="009B1255">
      <w:pPr>
        <w:pStyle w:val="ListParagraph"/>
        <w:numPr>
          <w:ilvl w:val="0"/>
          <w:numId w:val="184"/>
        </w:numPr>
        <w:spacing w:before="0" w:beforeAutospacing="0"/>
        <w:rPr>
          <w:iCs/>
          <w:sz w:val="20"/>
          <w:szCs w:val="20"/>
        </w:rPr>
      </w:pPr>
      <w:r>
        <w:rPr>
          <w:iCs/>
          <w:sz w:val="20"/>
          <w:szCs w:val="20"/>
        </w:rPr>
        <w:t>Инвазивна и неинвазивна процена микроваскуларне дисфункције, VI Интернационални конгрес Удружења коронарних јединица, 2022.</w:t>
      </w:r>
    </w:p>
    <w:p w:rsidR="005C1499" w:rsidRDefault="005C1499" w:rsidP="009B1255">
      <w:pPr>
        <w:pStyle w:val="ListParagraph"/>
        <w:numPr>
          <w:ilvl w:val="0"/>
          <w:numId w:val="184"/>
        </w:numPr>
        <w:spacing w:before="0" w:beforeAutospacing="0"/>
        <w:rPr>
          <w:iCs/>
          <w:sz w:val="20"/>
          <w:szCs w:val="20"/>
        </w:rPr>
      </w:pPr>
      <w:r>
        <w:rPr>
          <w:iCs/>
          <w:sz w:val="20"/>
          <w:szCs w:val="20"/>
        </w:rPr>
        <w:lastRenderedPageBreak/>
        <w:t>Хипертрофична кардиомиопатија, Симпозијум Удружења кардиолога Србије иновација знања и могућности развоја кардиологије у Србији, НОВАК, Нови Сад, 2022.</w:t>
      </w:r>
    </w:p>
    <w:p w:rsidR="007C22B0" w:rsidRDefault="007C22B0" w:rsidP="009B1255">
      <w:pPr>
        <w:pStyle w:val="ListParagraph"/>
        <w:numPr>
          <w:ilvl w:val="0"/>
          <w:numId w:val="184"/>
        </w:numPr>
        <w:spacing w:before="0" w:beforeAutospacing="0"/>
        <w:rPr>
          <w:iCs/>
          <w:sz w:val="20"/>
          <w:szCs w:val="20"/>
        </w:rPr>
      </w:pPr>
      <w:r>
        <w:rPr>
          <w:iCs/>
          <w:sz w:val="20"/>
          <w:szCs w:val="20"/>
        </w:rPr>
        <w:t>Процена исхемије аденозинским тестом. Пролећна кардиолошка радионица, Копаоник, 2023</w:t>
      </w:r>
    </w:p>
    <w:p w:rsidR="007C22B0" w:rsidRDefault="007C22B0" w:rsidP="009B1255">
      <w:pPr>
        <w:pStyle w:val="ListParagraph"/>
        <w:numPr>
          <w:ilvl w:val="0"/>
          <w:numId w:val="184"/>
        </w:numPr>
        <w:spacing w:before="0" w:beforeAutospacing="0"/>
        <w:rPr>
          <w:iCs/>
          <w:sz w:val="20"/>
          <w:szCs w:val="20"/>
        </w:rPr>
      </w:pPr>
      <w:r>
        <w:rPr>
          <w:iCs/>
          <w:sz w:val="20"/>
          <w:szCs w:val="20"/>
        </w:rPr>
        <w:t>T1 и T2 myomapping у суптилној карактеризацији кардиомиопатија. Пролећна кардиолошка радионица, Копаоник, 2023</w:t>
      </w:r>
    </w:p>
    <w:p w:rsidR="005C1499" w:rsidRDefault="007C22B0" w:rsidP="009B1255">
      <w:pPr>
        <w:pStyle w:val="ListParagraph"/>
        <w:numPr>
          <w:ilvl w:val="0"/>
          <w:numId w:val="184"/>
        </w:numPr>
        <w:spacing w:before="0" w:beforeAutospacing="0"/>
        <w:rPr>
          <w:iCs/>
          <w:sz w:val="20"/>
          <w:szCs w:val="20"/>
        </w:rPr>
      </w:pPr>
      <w:r>
        <w:rPr>
          <w:iCs/>
          <w:sz w:val="20"/>
          <w:szCs w:val="20"/>
        </w:rPr>
        <w:t>Магнетна резонанца у превенцији напрасне срчане смрти. Serbia Prevent, Београд, 2023.</w:t>
      </w:r>
    </w:p>
    <w:p w:rsidR="007C22B0" w:rsidRDefault="007C22B0" w:rsidP="009B1255">
      <w:pPr>
        <w:pStyle w:val="ListParagraph"/>
        <w:numPr>
          <w:ilvl w:val="0"/>
          <w:numId w:val="184"/>
        </w:numPr>
        <w:spacing w:before="0" w:beforeAutospacing="0"/>
        <w:rPr>
          <w:iCs/>
          <w:sz w:val="20"/>
          <w:szCs w:val="20"/>
        </w:rPr>
      </w:pPr>
      <w:r>
        <w:rPr>
          <w:iCs/>
          <w:sz w:val="20"/>
          <w:szCs w:val="20"/>
        </w:rPr>
        <w:t>Приказ случаја са МР срца. XXIV Конгрес Удружења кардиолога Србије, Златибор, 2023.</w:t>
      </w:r>
    </w:p>
    <w:p w:rsidR="007C22B0" w:rsidRDefault="00AD0CA4" w:rsidP="009B1255">
      <w:pPr>
        <w:pStyle w:val="ListParagraph"/>
        <w:numPr>
          <w:ilvl w:val="0"/>
          <w:numId w:val="184"/>
        </w:numPr>
        <w:spacing w:before="0" w:beforeAutospacing="0"/>
        <w:rPr>
          <w:iCs/>
          <w:sz w:val="20"/>
          <w:szCs w:val="20"/>
        </w:rPr>
      </w:pPr>
      <w:r>
        <w:rPr>
          <w:iCs/>
          <w:sz w:val="20"/>
          <w:szCs w:val="20"/>
        </w:rPr>
        <w:t>Магнетна резонанца срца у дијагностици оштећења циљних органа код болесника хоспитализованих у КЈ због хипертензивне кризе. VII Интернационални конгрес Удружења коронарних јединица, 2023</w:t>
      </w:r>
    </w:p>
    <w:p w:rsidR="006A5DD0" w:rsidRDefault="006A5DD0" w:rsidP="006A5DD0">
      <w:pPr>
        <w:pStyle w:val="ListParagraph"/>
        <w:numPr>
          <w:ilvl w:val="0"/>
          <w:numId w:val="184"/>
        </w:numPr>
        <w:spacing w:before="0" w:beforeAutospacing="0"/>
        <w:rPr>
          <w:iCs/>
          <w:sz w:val="20"/>
          <w:szCs w:val="20"/>
        </w:rPr>
      </w:pPr>
      <w:r>
        <w:rPr>
          <w:iCs/>
          <w:sz w:val="20"/>
          <w:szCs w:val="20"/>
        </w:rPr>
        <w:t>Кардиомагнетна резонанца и фенотипизација срчане слабости – теорија кроз приказе случајева. Пролећна кардиолошка радионица, Копаоник, 2024</w:t>
      </w:r>
    </w:p>
    <w:p w:rsidR="00AD0CA4" w:rsidRDefault="006A5DD0" w:rsidP="009B1255">
      <w:pPr>
        <w:pStyle w:val="ListParagraph"/>
        <w:numPr>
          <w:ilvl w:val="0"/>
          <w:numId w:val="184"/>
        </w:numPr>
        <w:spacing w:before="0" w:beforeAutospacing="0"/>
        <w:rPr>
          <w:iCs/>
          <w:sz w:val="20"/>
          <w:szCs w:val="20"/>
        </w:rPr>
      </w:pPr>
      <w:r>
        <w:rPr>
          <w:iCs/>
          <w:sz w:val="20"/>
          <w:szCs w:val="20"/>
        </w:rPr>
        <w:t>Специфичности прегледа кардиомагнетном резонанцом у припреми пацијента за дуготрајну механичку потпору за циркулацију и трансплантацију. VIII Интернационални конгрес Удружења коронарних јединица, 2024</w:t>
      </w:r>
    </w:p>
    <w:p w:rsidR="00546BDD" w:rsidRDefault="00546BDD" w:rsidP="009B1255">
      <w:pPr>
        <w:pStyle w:val="ListParagraph"/>
        <w:numPr>
          <w:ilvl w:val="0"/>
          <w:numId w:val="184"/>
        </w:numPr>
        <w:spacing w:before="0" w:beforeAutospacing="0"/>
        <w:rPr>
          <w:iCs/>
          <w:sz w:val="20"/>
          <w:szCs w:val="20"/>
        </w:rPr>
      </w:pPr>
      <w:r>
        <w:rPr>
          <w:iCs/>
          <w:sz w:val="20"/>
          <w:szCs w:val="20"/>
        </w:rPr>
        <w:t>Кардиомагнетна резонанца у процени вијабилитета мио</w:t>
      </w:r>
      <w:r w:rsidRPr="00546BDD">
        <w:rPr>
          <w:iCs/>
          <w:sz w:val="20"/>
          <w:szCs w:val="20"/>
        </w:rPr>
        <w:t xml:space="preserve">карда. </w:t>
      </w:r>
      <w:r w:rsidRPr="00546BDD">
        <w:rPr>
          <w:rFonts w:eastAsia="Calibri"/>
          <w:bCs/>
          <w:noProof/>
          <w:sz w:val="20"/>
          <w:szCs w:val="20"/>
          <w:shd w:val="clear" w:color="auto" w:fill="FFFFFF"/>
        </w:rPr>
        <w:t>Симпозијум младих интервентних кардиолога</w:t>
      </w:r>
      <w:r>
        <w:rPr>
          <w:rFonts w:eastAsia="Calibri"/>
          <w:bCs/>
          <w:noProof/>
          <w:sz w:val="20"/>
          <w:szCs w:val="20"/>
          <w:shd w:val="clear" w:color="auto" w:fill="FFFFFF"/>
        </w:rPr>
        <w:t xml:space="preserve"> -</w:t>
      </w:r>
      <w:r>
        <w:rPr>
          <w:iCs/>
          <w:sz w:val="20"/>
          <w:szCs w:val="20"/>
        </w:rPr>
        <w:t xml:space="preserve"> Meet the Future. Нови Сад, 2025.</w:t>
      </w:r>
    </w:p>
    <w:p w:rsidR="00546BDD" w:rsidRPr="00546BDD" w:rsidRDefault="00546BDD" w:rsidP="00546BDD">
      <w:pPr>
        <w:pStyle w:val="ListParagraph"/>
        <w:numPr>
          <w:ilvl w:val="0"/>
          <w:numId w:val="184"/>
        </w:numPr>
        <w:spacing w:before="0" w:beforeAutospacing="0"/>
        <w:rPr>
          <w:iCs/>
          <w:sz w:val="20"/>
          <w:szCs w:val="20"/>
        </w:rPr>
      </w:pPr>
      <w:r>
        <w:rPr>
          <w:iCs/>
          <w:sz w:val="20"/>
          <w:szCs w:val="20"/>
        </w:rPr>
        <w:t>Срчана инсуфицијенција у КЈ кроз призму кардиомагнетне резонанце, IX Интернационални конгрес Удружења коронарних јединица, 2025</w:t>
      </w:r>
    </w:p>
    <w:p w:rsidR="00BC435A" w:rsidRDefault="00BC435A" w:rsidP="00BC435A">
      <w:pPr>
        <w:pStyle w:val="ListParagraph"/>
        <w:numPr>
          <w:ilvl w:val="0"/>
          <w:numId w:val="184"/>
        </w:numPr>
        <w:spacing w:before="0" w:beforeAutospacing="0"/>
        <w:rPr>
          <w:iCs/>
          <w:sz w:val="20"/>
          <w:szCs w:val="20"/>
        </w:rPr>
      </w:pPr>
      <w:r>
        <w:rPr>
          <w:iCs/>
          <w:sz w:val="20"/>
          <w:szCs w:val="20"/>
        </w:rPr>
        <w:t>CMR процена микроциркулације. XXVI Конгрес Удружења кардиолога Србије, Златибор, 2025.</w:t>
      </w:r>
    </w:p>
    <w:p w:rsidR="00BC435A" w:rsidRPr="00546BDD" w:rsidRDefault="00546BDD" w:rsidP="00546BDD">
      <w:pPr>
        <w:pStyle w:val="ListParagraph"/>
        <w:numPr>
          <w:ilvl w:val="0"/>
          <w:numId w:val="184"/>
        </w:numPr>
        <w:spacing w:before="0" w:beforeAutospacing="0"/>
        <w:rPr>
          <w:iCs/>
          <w:sz w:val="20"/>
          <w:szCs w:val="20"/>
        </w:rPr>
      </w:pPr>
      <w:r>
        <w:rPr>
          <w:iCs/>
          <w:sz w:val="20"/>
          <w:szCs w:val="20"/>
        </w:rPr>
        <w:t>Loeffler-ов синдром: приказ случаја. ЗАСИНК, Стара планина, 2025.</w:t>
      </w:r>
    </w:p>
    <w:p w:rsidR="005B5AC5" w:rsidRDefault="005B5AC5" w:rsidP="00DE4013">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скуповима:</w:t>
      </w:r>
    </w:p>
    <w:p w:rsidR="00DE4013" w:rsidRDefault="00DE4013" w:rsidP="00DE4013">
      <w:pPr>
        <w:pStyle w:val="ListParagraph"/>
        <w:numPr>
          <w:ilvl w:val="0"/>
          <w:numId w:val="185"/>
        </w:numPr>
        <w:spacing w:before="0" w:beforeAutospacing="0"/>
        <w:rPr>
          <w:iCs/>
          <w:sz w:val="20"/>
          <w:szCs w:val="20"/>
        </w:rPr>
      </w:pPr>
      <w:r>
        <w:rPr>
          <w:iCs/>
          <w:sz w:val="20"/>
          <w:szCs w:val="20"/>
        </w:rPr>
        <w:t>A rare case of primary restrictive cardiomyopathy caused by a titin mutation. The Global CMR Conference, Лондон, 2024.</w:t>
      </w:r>
    </w:p>
    <w:p w:rsidR="00DE4013" w:rsidRPr="00DE4013" w:rsidRDefault="00DE4013" w:rsidP="00DE4013">
      <w:pPr>
        <w:pStyle w:val="ListParagraph"/>
        <w:numPr>
          <w:ilvl w:val="0"/>
          <w:numId w:val="185"/>
        </w:numPr>
        <w:spacing w:before="0" w:beforeAutospacing="0"/>
        <w:rPr>
          <w:iCs/>
          <w:sz w:val="20"/>
          <w:szCs w:val="20"/>
        </w:rPr>
      </w:pPr>
      <w:r>
        <w:rPr>
          <w:iCs/>
          <w:sz w:val="20"/>
          <w:szCs w:val="20"/>
        </w:rPr>
        <w:t>Evaluation of cardiotoxicity and heart failure in breast cancer survivors: diagnostic insights from cardiac magnetic resonance. Heart Failure Congress, Београд, 2025.</w:t>
      </w:r>
    </w:p>
    <w:p w:rsidR="00DF79CD" w:rsidRDefault="00DF79CD" w:rsidP="00546BDD">
      <w:pPr>
        <w:pStyle w:val="ListParagraph"/>
        <w:numPr>
          <w:ilvl w:val="0"/>
          <w:numId w:val="185"/>
        </w:numPr>
        <w:spacing w:before="0" w:beforeAutospacing="0"/>
        <w:rPr>
          <w:iCs/>
          <w:sz w:val="20"/>
          <w:szCs w:val="20"/>
        </w:rPr>
      </w:pPr>
      <w:r>
        <w:rPr>
          <w:iCs/>
          <w:sz w:val="20"/>
          <w:szCs w:val="20"/>
        </w:rPr>
        <w:t>Usual suspects in non-obstructive coronary disease. SINERGY, Београд, 2025.</w:t>
      </w:r>
    </w:p>
    <w:p w:rsidR="00DE4013" w:rsidRPr="00DE4013" w:rsidRDefault="00DE4013" w:rsidP="00DE4013">
      <w:pPr>
        <w:pStyle w:val="ListParagraph"/>
        <w:numPr>
          <w:ilvl w:val="0"/>
          <w:numId w:val="185"/>
        </w:numPr>
        <w:spacing w:before="0" w:beforeAutospacing="0"/>
        <w:rPr>
          <w:iCs/>
          <w:sz w:val="20"/>
          <w:szCs w:val="20"/>
        </w:rPr>
      </w:pPr>
      <w:r>
        <w:rPr>
          <w:iCs/>
          <w:sz w:val="20"/>
          <w:szCs w:val="20"/>
        </w:rPr>
        <w:t>Редак узрок бола у грудима: како је магнетна резонанца помогла у дијагностици пацијента? SINERGY, Београд, 2025.</w:t>
      </w:r>
    </w:p>
    <w:p w:rsidR="00D56DD8" w:rsidRPr="001521C8" w:rsidRDefault="00D56DD8" w:rsidP="001521C8">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16</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Јелена Симић</w:t>
      </w:r>
    </w:p>
    <w:p w:rsidR="00D56DD8" w:rsidRPr="00AC467F" w:rsidRDefault="00D56DD8" w:rsidP="00D56DD8">
      <w:pPr>
        <w:spacing w:before="0" w:beforeAutospacing="0"/>
        <w:ind w:left="284" w:firstLine="0"/>
        <w:contextualSpacing/>
        <w:rPr>
          <w:b/>
          <w:sz w:val="20"/>
          <w:szCs w:val="20"/>
        </w:rPr>
      </w:pPr>
    </w:p>
    <w:p w:rsidR="00D56DD8" w:rsidRDefault="00D56DD8" w:rsidP="00D56DD8">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D56DD8" w:rsidRPr="000663D3" w:rsidRDefault="00D56DD8" w:rsidP="00D56DD8">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D56DD8" w:rsidRPr="00AC467F" w:rsidTr="00F54AF0">
        <w:trPr>
          <w:trHeight w:val="104"/>
        </w:trPr>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D56DD8" w:rsidRPr="00CD05A0" w:rsidRDefault="00D56DD8" w:rsidP="00F54AF0">
            <w:pPr>
              <w:spacing w:before="0" w:beforeAutospacing="0"/>
              <w:ind w:left="284" w:firstLine="0"/>
              <w:contextualSpacing/>
              <w:rPr>
                <w:bCs/>
                <w:sz w:val="20"/>
                <w:szCs w:val="20"/>
              </w:rPr>
            </w:pPr>
            <w:r>
              <w:rPr>
                <w:bCs/>
                <w:sz w:val="20"/>
                <w:szCs w:val="20"/>
              </w:rPr>
              <w:t>Јелена (Момчило) Симић</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D56DD8" w:rsidRPr="00CD05A0" w:rsidRDefault="00D56DD8" w:rsidP="00F54AF0">
            <w:pPr>
              <w:spacing w:before="0" w:beforeAutospacing="0"/>
              <w:ind w:left="284" w:firstLine="0"/>
              <w:contextualSpacing/>
              <w:rPr>
                <w:bCs/>
                <w:sz w:val="20"/>
                <w:szCs w:val="20"/>
              </w:rPr>
            </w:pPr>
            <w:r>
              <w:rPr>
                <w:bCs/>
                <w:sz w:val="20"/>
                <w:szCs w:val="20"/>
              </w:rPr>
              <w:t>20.12.1979. Лозница</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D56DD8" w:rsidRDefault="00D56DD8" w:rsidP="00F54AF0">
            <w:pPr>
              <w:spacing w:before="0" w:beforeAutospacing="0"/>
              <w:ind w:left="284" w:firstLine="0"/>
              <w:contextualSpacing/>
              <w:rPr>
                <w:bCs/>
                <w:sz w:val="20"/>
                <w:szCs w:val="20"/>
                <w:lang w:val="sr-Cyrl-CS"/>
              </w:rPr>
            </w:pPr>
            <w:r>
              <w:rPr>
                <w:bCs/>
                <w:sz w:val="20"/>
                <w:szCs w:val="20"/>
                <w:lang w:val="sr-Cyrl-CS"/>
              </w:rPr>
              <w:t>Универзитетски клинички центар Србије,</w:t>
            </w:r>
          </w:p>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Клиника за кардиологију</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D56DD8" w:rsidRPr="00CD05A0" w:rsidRDefault="00D56DD8" w:rsidP="00F54AF0">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кардиологије, Одељење интензивне неге у аритмологији и клиничкој кардиологији</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D56DD8" w:rsidRPr="00CD05A0" w:rsidRDefault="00D56DD8" w:rsidP="00F54AF0">
            <w:pPr>
              <w:spacing w:before="0" w:beforeAutospacing="0"/>
              <w:ind w:left="284" w:firstLine="0"/>
              <w:contextualSpacing/>
              <w:rPr>
                <w:sz w:val="20"/>
                <w:szCs w:val="20"/>
              </w:rPr>
            </w:pPr>
            <w:r w:rsidRPr="00CD05A0">
              <w:rPr>
                <w:sz w:val="20"/>
                <w:szCs w:val="20"/>
              </w:rPr>
              <w:t>интерна медицина (кардиологија)</w:t>
            </w:r>
          </w:p>
        </w:tc>
      </w:tr>
    </w:tbl>
    <w:p w:rsidR="00D56DD8" w:rsidRPr="00AC467F" w:rsidRDefault="00D56DD8" w:rsidP="00D56DD8">
      <w:pPr>
        <w:spacing w:before="0" w:beforeAutospacing="0"/>
        <w:ind w:left="0" w:firstLine="0"/>
        <w:contextualSpacing/>
        <w:rPr>
          <w:b/>
          <w:sz w:val="20"/>
          <w:szCs w:val="20"/>
          <w:lang w:val="sl-SI"/>
        </w:rPr>
      </w:pPr>
    </w:p>
    <w:p w:rsidR="00D56DD8" w:rsidRDefault="00D56DD8" w:rsidP="00D56DD8">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D56DD8" w:rsidRPr="000663D3" w:rsidRDefault="00D56DD8" w:rsidP="00D56DD8">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D56DD8" w:rsidRPr="00AC467F" w:rsidTr="00F54AF0">
        <w:tc>
          <w:tcPr>
            <w:tcW w:w="3681" w:type="dxa"/>
          </w:tcPr>
          <w:p w:rsidR="00D56DD8" w:rsidRPr="00353814" w:rsidRDefault="00D56DD8" w:rsidP="00F54AF0">
            <w:pPr>
              <w:spacing w:before="0" w:beforeAutospacing="0"/>
              <w:ind w:left="284" w:firstLine="0"/>
              <w:contextualSpacing/>
              <w:rPr>
                <w:b/>
                <w:bCs/>
                <w:sz w:val="20"/>
                <w:szCs w:val="20"/>
              </w:rPr>
            </w:pPr>
            <w:r>
              <w:rPr>
                <w:b/>
                <w:bCs/>
                <w:sz w:val="20"/>
                <w:szCs w:val="20"/>
              </w:rPr>
              <w:t>Основне студије</w:t>
            </w:r>
          </w:p>
        </w:tc>
        <w:tc>
          <w:tcPr>
            <w:tcW w:w="5329" w:type="dxa"/>
          </w:tcPr>
          <w:p w:rsidR="00D56DD8" w:rsidRPr="00AC467F" w:rsidRDefault="00D56DD8" w:rsidP="00F54AF0">
            <w:pPr>
              <w:spacing w:before="0" w:beforeAutospacing="0"/>
              <w:ind w:left="284" w:firstLine="0"/>
              <w:contextualSpacing/>
              <w:rPr>
                <w:i/>
                <w:iCs/>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D56DD8" w:rsidRPr="00353814" w:rsidRDefault="00D56DD8" w:rsidP="00F54AF0">
            <w:pPr>
              <w:spacing w:before="0" w:beforeAutospacing="0"/>
              <w:ind w:left="284" w:firstLine="0"/>
              <w:contextualSpacing/>
              <w:rPr>
                <w:bCs/>
                <w:sz w:val="20"/>
                <w:szCs w:val="20"/>
              </w:rPr>
            </w:pPr>
            <w:r>
              <w:rPr>
                <w:bCs/>
                <w:sz w:val="20"/>
                <w:szCs w:val="20"/>
              </w:rPr>
              <w:t>Београд, 2005. године, просечна оцена 8,34 (осам и тридесет четири)</w:t>
            </w:r>
          </w:p>
        </w:tc>
      </w:tr>
      <w:tr w:rsidR="00D56DD8" w:rsidRPr="00AC467F" w:rsidTr="00F54AF0">
        <w:tc>
          <w:tcPr>
            <w:tcW w:w="3681" w:type="dxa"/>
          </w:tcPr>
          <w:p w:rsidR="00D56DD8" w:rsidRPr="00353814" w:rsidRDefault="00D56DD8" w:rsidP="00F54AF0">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D56DD8" w:rsidRPr="00AC467F" w:rsidRDefault="00D56DD8" w:rsidP="00F54AF0">
            <w:pPr>
              <w:spacing w:before="0" w:beforeAutospacing="0"/>
              <w:ind w:left="284" w:firstLine="0"/>
              <w:contextualSpacing/>
              <w:rPr>
                <w:i/>
                <w:iCs/>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D56DD8" w:rsidRPr="006F765A" w:rsidRDefault="00D56DD8" w:rsidP="00F54AF0">
            <w:pPr>
              <w:spacing w:before="0" w:beforeAutospacing="0"/>
              <w:ind w:left="284" w:firstLine="0"/>
              <w:contextualSpacing/>
              <w:rPr>
                <w:sz w:val="20"/>
                <w:szCs w:val="20"/>
              </w:rPr>
            </w:pPr>
            <w:r>
              <w:rPr>
                <w:sz w:val="20"/>
                <w:szCs w:val="20"/>
              </w:rPr>
              <w:t>Београд, 2010. године, председник комисије проф. др Михаило Матић</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lang w:val="sr-Latn-CS"/>
              </w:rPr>
              <w:lastRenderedPageBreak/>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Утицај гојазности на појаву хипертрофије леве коморе у групи хипертензивних мушкараца</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D56DD8" w:rsidRPr="006F765A" w:rsidRDefault="00D56DD8" w:rsidP="00F54AF0">
            <w:pPr>
              <w:spacing w:before="0" w:beforeAutospacing="0"/>
              <w:ind w:left="284" w:firstLine="0"/>
              <w:contextualSpacing/>
              <w:rPr>
                <w:sz w:val="20"/>
                <w:szCs w:val="20"/>
              </w:rPr>
            </w:pPr>
            <w:r>
              <w:rPr>
                <w:sz w:val="20"/>
                <w:szCs w:val="20"/>
              </w:rPr>
              <w:t>кардиологија</w:t>
            </w:r>
          </w:p>
        </w:tc>
      </w:tr>
      <w:tr w:rsidR="00D56DD8" w:rsidRPr="00AC467F" w:rsidTr="00F54AF0">
        <w:tc>
          <w:tcPr>
            <w:tcW w:w="3681" w:type="dxa"/>
          </w:tcPr>
          <w:p w:rsidR="00D56DD8" w:rsidRPr="00AC467F" w:rsidRDefault="00D56DD8" w:rsidP="00F54AF0">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D56DD8" w:rsidRPr="00AC467F" w:rsidRDefault="00D56DD8" w:rsidP="00F54AF0">
            <w:pPr>
              <w:spacing w:before="0" w:beforeAutospacing="0"/>
              <w:ind w:left="284" w:firstLine="0"/>
              <w:contextualSpacing/>
              <w:rPr>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D56DD8" w:rsidRPr="007519DB" w:rsidRDefault="00D56DD8" w:rsidP="00F54AF0">
            <w:pPr>
              <w:spacing w:before="0" w:beforeAutospacing="0"/>
              <w:ind w:left="284" w:firstLine="0"/>
              <w:contextualSpacing/>
              <w:rPr>
                <w:sz w:val="20"/>
                <w:szCs w:val="20"/>
              </w:rPr>
            </w:pPr>
            <w:r>
              <w:rPr>
                <w:sz w:val="20"/>
                <w:szCs w:val="20"/>
              </w:rPr>
              <w:t>Уписана у 3. годину докторских студија, одобрена тема докторске дисертације</w:t>
            </w:r>
            <w:r w:rsidR="007519DB">
              <w:rPr>
                <w:sz w:val="20"/>
                <w:szCs w:val="20"/>
              </w:rPr>
              <w:t xml:space="preserve"> (одлука бр. 61206-4551/2-24)</w:t>
            </w:r>
          </w:p>
        </w:tc>
      </w:tr>
      <w:tr w:rsidR="00D56DD8" w:rsidRPr="00AC467F" w:rsidTr="00F54AF0">
        <w:tc>
          <w:tcPr>
            <w:tcW w:w="3681" w:type="dxa"/>
          </w:tcPr>
          <w:p w:rsidR="00D56DD8" w:rsidRPr="00DE686A" w:rsidRDefault="00D56DD8" w:rsidP="00F54AF0">
            <w:pPr>
              <w:spacing w:before="0" w:beforeAutospacing="0"/>
              <w:ind w:left="284" w:firstLine="0"/>
              <w:contextualSpacing/>
              <w:rPr>
                <w:sz w:val="20"/>
                <w:szCs w:val="20"/>
              </w:rPr>
            </w:pPr>
            <w:r>
              <w:rPr>
                <w:sz w:val="20"/>
                <w:szCs w:val="20"/>
              </w:rPr>
              <w:t>Ментор:</w:t>
            </w:r>
          </w:p>
        </w:tc>
        <w:tc>
          <w:tcPr>
            <w:tcW w:w="5329" w:type="dxa"/>
          </w:tcPr>
          <w:p w:rsidR="00D56DD8" w:rsidRPr="006F765A" w:rsidRDefault="00D56DD8" w:rsidP="00F54AF0">
            <w:pPr>
              <w:spacing w:before="0" w:beforeAutospacing="0"/>
              <w:ind w:left="284" w:firstLine="0"/>
              <w:contextualSpacing/>
              <w:rPr>
                <w:bCs/>
                <w:sz w:val="20"/>
                <w:szCs w:val="20"/>
              </w:rPr>
            </w:pPr>
            <w:r>
              <w:rPr>
                <w:bCs/>
                <w:sz w:val="20"/>
                <w:szCs w:val="20"/>
              </w:rPr>
              <w:t>Проф. др Татјана Потпара</w:t>
            </w:r>
          </w:p>
        </w:tc>
      </w:tr>
      <w:tr w:rsidR="00D56DD8" w:rsidRPr="00AC467F" w:rsidTr="00F54AF0">
        <w:tc>
          <w:tcPr>
            <w:tcW w:w="3681" w:type="dxa"/>
          </w:tcPr>
          <w:p w:rsidR="00D56DD8" w:rsidRDefault="00D56DD8" w:rsidP="00F54AF0">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D56DD8" w:rsidRPr="006F765A" w:rsidRDefault="00D56DD8" w:rsidP="00F54AF0">
            <w:pPr>
              <w:spacing w:before="0" w:beforeAutospacing="0"/>
              <w:ind w:left="284" w:firstLine="0"/>
              <w:contextualSpacing/>
              <w:rPr>
                <w:bCs/>
                <w:sz w:val="20"/>
                <w:szCs w:val="20"/>
              </w:rPr>
            </w:pPr>
            <w:r>
              <w:rPr>
                <w:bCs/>
                <w:sz w:val="20"/>
                <w:szCs w:val="20"/>
              </w:rPr>
              <w:t>Процена ефекта имплементације и праћења индикатора квалитета лечења атријалне фибрилације у клиничкој пракси</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D56DD8" w:rsidRPr="006F765A" w:rsidRDefault="00D56DD8" w:rsidP="00F54AF0">
            <w:pPr>
              <w:spacing w:before="0" w:beforeAutospacing="0"/>
              <w:ind w:left="284" w:firstLine="0"/>
              <w:contextualSpacing/>
              <w:rPr>
                <w:sz w:val="20"/>
                <w:szCs w:val="20"/>
              </w:rPr>
            </w:pPr>
            <w:r>
              <w:rPr>
                <w:sz w:val="20"/>
                <w:szCs w:val="20"/>
              </w:rPr>
              <w:t>Медицинске науке</w:t>
            </w:r>
          </w:p>
        </w:tc>
      </w:tr>
      <w:tr w:rsidR="00D56DD8" w:rsidRPr="00AC467F" w:rsidTr="00F54AF0">
        <w:tc>
          <w:tcPr>
            <w:tcW w:w="3681" w:type="dxa"/>
          </w:tcPr>
          <w:p w:rsidR="00D56DD8" w:rsidRPr="00DE686A" w:rsidRDefault="00D56DD8" w:rsidP="00F54AF0">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D56DD8" w:rsidRPr="00AC467F" w:rsidRDefault="00D56DD8" w:rsidP="00F54AF0">
            <w:pPr>
              <w:spacing w:before="0" w:beforeAutospacing="0"/>
              <w:ind w:left="284" w:firstLine="0"/>
              <w:contextualSpacing/>
              <w:rPr>
                <w:bCs/>
                <w:sz w:val="20"/>
                <w:szCs w:val="20"/>
                <w:lang w:val="sr-Cyrl-CS"/>
              </w:rPr>
            </w:pP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Pr>
                <w:bCs/>
                <w:sz w:val="20"/>
                <w:szCs w:val="20"/>
              </w:rPr>
              <w:t>Назив:</w:t>
            </w:r>
          </w:p>
        </w:tc>
        <w:tc>
          <w:tcPr>
            <w:tcW w:w="5329" w:type="dxa"/>
          </w:tcPr>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Интерна медицина</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D56DD8" w:rsidRPr="00AC467F" w:rsidRDefault="00D56DD8" w:rsidP="00F54AF0">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2014. године, оцена одличан (5), председник комисије проф. др Михаило Матић</w:t>
            </w:r>
          </w:p>
        </w:tc>
      </w:tr>
      <w:tr w:rsidR="00D56DD8" w:rsidRPr="00AC467F" w:rsidTr="00F54AF0">
        <w:tc>
          <w:tcPr>
            <w:tcW w:w="3681" w:type="dxa"/>
          </w:tcPr>
          <w:p w:rsidR="00D56DD8" w:rsidRPr="00AC467F" w:rsidRDefault="00D56DD8" w:rsidP="00F54AF0">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D56DD8" w:rsidRPr="00AC467F" w:rsidRDefault="00D56DD8" w:rsidP="00F54AF0">
            <w:pPr>
              <w:spacing w:before="0" w:beforeAutospacing="0"/>
              <w:ind w:left="284" w:firstLine="0"/>
              <w:contextualSpacing/>
              <w:rPr>
                <w:bCs/>
                <w:sz w:val="20"/>
                <w:szCs w:val="20"/>
              </w:rPr>
            </w:pP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Pr>
                <w:bCs/>
                <w:sz w:val="20"/>
                <w:szCs w:val="20"/>
              </w:rPr>
              <w:t>Назив установе:</w:t>
            </w:r>
          </w:p>
        </w:tc>
        <w:tc>
          <w:tcPr>
            <w:tcW w:w="5329" w:type="dxa"/>
          </w:tcPr>
          <w:p w:rsidR="00D56DD8" w:rsidRPr="00AC467F" w:rsidRDefault="00D56DD8" w:rsidP="00F54AF0">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D56DD8" w:rsidRPr="007B5360" w:rsidRDefault="00D56DD8" w:rsidP="00F54AF0">
            <w:pPr>
              <w:spacing w:before="0" w:beforeAutospacing="0"/>
              <w:ind w:left="284" w:firstLine="0"/>
              <w:contextualSpacing/>
              <w:rPr>
                <w:bCs/>
                <w:sz w:val="20"/>
                <w:szCs w:val="20"/>
              </w:rPr>
            </w:pPr>
            <w:r>
              <w:rPr>
                <w:bCs/>
                <w:sz w:val="20"/>
                <w:szCs w:val="20"/>
              </w:rPr>
              <w:t>Београд, 2020. године, председник комисије проф. др Синиша Павловић</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D56DD8" w:rsidRPr="007B5360" w:rsidRDefault="00D56DD8" w:rsidP="00F54AF0">
            <w:pPr>
              <w:spacing w:before="0" w:beforeAutospacing="0"/>
              <w:ind w:left="284" w:firstLine="0"/>
              <w:contextualSpacing/>
              <w:rPr>
                <w:bCs/>
                <w:sz w:val="20"/>
                <w:szCs w:val="20"/>
              </w:rPr>
            </w:pPr>
            <w:r>
              <w:rPr>
                <w:bCs/>
                <w:sz w:val="20"/>
                <w:szCs w:val="20"/>
              </w:rPr>
              <w:t>Електрофизиолошки, ултразвучни и лабораторијски маркери код хипертензивних пацијената са атријалном фибрилацијом</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D56DD8" w:rsidRPr="007B5360" w:rsidRDefault="00D56DD8" w:rsidP="00F54AF0">
            <w:pPr>
              <w:spacing w:before="0" w:beforeAutospacing="0"/>
              <w:ind w:left="284" w:firstLine="0"/>
              <w:contextualSpacing/>
              <w:rPr>
                <w:bCs/>
                <w:sz w:val="20"/>
                <w:szCs w:val="20"/>
              </w:rPr>
            </w:pPr>
            <w:r>
              <w:rPr>
                <w:bCs/>
                <w:sz w:val="20"/>
                <w:szCs w:val="20"/>
              </w:rPr>
              <w:t>кардиологија</w:t>
            </w:r>
          </w:p>
        </w:tc>
      </w:tr>
      <w:tr w:rsidR="00D56DD8" w:rsidRPr="00AC467F" w:rsidTr="00F54AF0">
        <w:trPr>
          <w:trHeight w:val="63"/>
        </w:trPr>
        <w:tc>
          <w:tcPr>
            <w:tcW w:w="3681" w:type="dxa"/>
          </w:tcPr>
          <w:p w:rsidR="00D56DD8" w:rsidRPr="00AC467F" w:rsidRDefault="00D56DD8" w:rsidP="00F54AF0">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D56DD8" w:rsidRPr="00AC467F" w:rsidRDefault="00D56DD8" w:rsidP="00F54AF0">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D56DD8" w:rsidRPr="00AC467F" w:rsidRDefault="00D56DD8" w:rsidP="00D56DD8">
      <w:pPr>
        <w:spacing w:before="0" w:beforeAutospacing="0"/>
        <w:ind w:left="284" w:firstLine="0"/>
        <w:contextualSpacing/>
        <w:rPr>
          <w:bCs/>
          <w:sz w:val="20"/>
          <w:szCs w:val="20"/>
          <w:lang w:val="sr-Cyrl-CS"/>
        </w:rPr>
      </w:pPr>
    </w:p>
    <w:p w:rsidR="00D56DD8" w:rsidRDefault="00D56DD8" w:rsidP="00D56DD8">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D56DD8" w:rsidRPr="004B73AE" w:rsidRDefault="00D56DD8" w:rsidP="00D56DD8">
      <w:pPr>
        <w:ind w:left="284" w:firstLine="0"/>
        <w:contextualSpacing/>
        <w:rPr>
          <w:bCs/>
          <w:sz w:val="20"/>
          <w:szCs w:val="20"/>
        </w:rPr>
      </w:pPr>
      <w:r>
        <w:rPr>
          <w:bCs/>
          <w:sz w:val="20"/>
          <w:szCs w:val="20"/>
        </w:rPr>
        <w:t>Кандидат се први пут бира у звање клиничког асистента.</w:t>
      </w:r>
    </w:p>
    <w:p w:rsidR="00D56DD8" w:rsidRPr="00AC467F" w:rsidRDefault="00D56DD8" w:rsidP="00D56DD8">
      <w:pPr>
        <w:spacing w:before="0" w:beforeAutospacing="0"/>
        <w:ind w:left="284" w:firstLine="0"/>
        <w:contextualSpacing/>
        <w:rPr>
          <w:bCs/>
          <w:sz w:val="20"/>
          <w:szCs w:val="20"/>
          <w:lang w:val="sr-Cyrl-CS"/>
        </w:rPr>
      </w:pPr>
    </w:p>
    <w:p w:rsidR="00D56DD8" w:rsidRDefault="00D56DD8" w:rsidP="00D56DD8">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D56DD8" w:rsidRPr="004B73AE" w:rsidRDefault="00D56DD8" w:rsidP="00D56DD8">
      <w:pPr>
        <w:ind w:left="284" w:firstLine="0"/>
        <w:contextualSpacing/>
        <w:rPr>
          <w:bCs/>
          <w:sz w:val="20"/>
          <w:szCs w:val="20"/>
        </w:rPr>
      </w:pPr>
      <w:r>
        <w:rPr>
          <w:bCs/>
          <w:sz w:val="20"/>
          <w:szCs w:val="20"/>
        </w:rPr>
        <w:t>Кандидат се први пут бира у звање клиничког асистента.</w:t>
      </w:r>
    </w:p>
    <w:p w:rsidR="00D56DD8" w:rsidRPr="004B73AE" w:rsidRDefault="00D56DD8" w:rsidP="00D56DD8">
      <w:pPr>
        <w:spacing w:before="0" w:beforeAutospacing="0"/>
        <w:ind w:left="0" w:firstLine="0"/>
        <w:contextualSpacing/>
        <w:rPr>
          <w:sz w:val="20"/>
          <w:szCs w:val="20"/>
        </w:rPr>
      </w:pPr>
    </w:p>
    <w:p w:rsidR="00D56DD8" w:rsidRDefault="00D56DD8" w:rsidP="00D56DD8">
      <w:pPr>
        <w:spacing w:before="0" w:beforeAutospacing="0"/>
        <w:ind w:left="284" w:firstLine="0"/>
        <w:contextualSpacing/>
        <w:rPr>
          <w:b/>
          <w:bCs/>
          <w:sz w:val="22"/>
          <w:szCs w:val="20"/>
        </w:rPr>
      </w:pPr>
      <w:r w:rsidRPr="004B73AE">
        <w:rPr>
          <w:b/>
          <w:bCs/>
          <w:sz w:val="22"/>
          <w:szCs w:val="20"/>
          <w:lang w:val="sl-SI"/>
        </w:rPr>
        <w:t>Е. НАУЧНИ И СТРУЧНИ РАД</w:t>
      </w:r>
    </w:p>
    <w:p w:rsidR="00D56DD8" w:rsidRDefault="00D56DD8" w:rsidP="00D56DD8">
      <w:pPr>
        <w:spacing w:before="0" w:beforeAutospacing="0"/>
        <w:ind w:left="284" w:firstLine="0"/>
        <w:contextualSpacing/>
        <w:rPr>
          <w:b/>
          <w:bCs/>
          <w:sz w:val="20"/>
          <w:szCs w:val="20"/>
        </w:rPr>
      </w:pPr>
      <w:r w:rsidRPr="00AC467F">
        <w:rPr>
          <w:b/>
          <w:bCs/>
          <w:sz w:val="20"/>
          <w:szCs w:val="20"/>
          <w:lang w:val="sl-SI"/>
        </w:rPr>
        <w:t>a) spisak radova</w:t>
      </w:r>
    </w:p>
    <w:p w:rsidR="00D56DD8" w:rsidRPr="00E6311C" w:rsidRDefault="00D56DD8" w:rsidP="00D56DD8">
      <w:pPr>
        <w:spacing w:before="0" w:beforeAutospacing="0"/>
        <w:ind w:left="284" w:firstLine="0"/>
        <w:contextualSpacing/>
        <w:rPr>
          <w:b/>
          <w:bCs/>
          <w:sz w:val="20"/>
          <w:szCs w:val="20"/>
        </w:rPr>
      </w:pPr>
    </w:p>
    <w:p w:rsidR="00D56DD8" w:rsidRPr="00577E34" w:rsidRDefault="00D56DD8" w:rsidP="005639B8">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D56DD8" w:rsidRPr="004D28D4" w:rsidRDefault="00D56DD8" w:rsidP="00EB3409">
      <w:pPr>
        <w:pStyle w:val="ListParagraph"/>
        <w:numPr>
          <w:ilvl w:val="0"/>
          <w:numId w:val="144"/>
        </w:numPr>
        <w:spacing w:before="0" w:beforeAutospacing="0" w:after="200" w:afterAutospacing="0"/>
        <w:ind w:right="0"/>
        <w:rPr>
          <w:sz w:val="20"/>
          <w:szCs w:val="20"/>
        </w:rPr>
      </w:pPr>
      <w:r w:rsidRPr="004D28D4">
        <w:rPr>
          <w:sz w:val="20"/>
          <w:szCs w:val="20"/>
        </w:rPr>
        <w:t xml:space="preserve">Mihajlovic M, Zec N, </w:t>
      </w:r>
      <w:r w:rsidRPr="004D28D4">
        <w:rPr>
          <w:b/>
          <w:sz w:val="20"/>
          <w:szCs w:val="20"/>
        </w:rPr>
        <w:t>Simic J</w:t>
      </w:r>
      <w:r w:rsidRPr="004D28D4">
        <w:rPr>
          <w:sz w:val="20"/>
          <w:szCs w:val="20"/>
        </w:rPr>
        <w:t>, Mihajlovic A, Marinkovic M, Mujovic N, Potpara T. Self-reported treatment burden: A comparison between vitamin K and non-vitamin K oral anticoagulants. Explor Res Clin</w:t>
      </w:r>
      <w:r>
        <w:rPr>
          <w:sz w:val="20"/>
          <w:szCs w:val="20"/>
        </w:rPr>
        <w:t xml:space="preserve"> </w:t>
      </w:r>
      <w:r w:rsidRPr="004D28D4">
        <w:rPr>
          <w:sz w:val="20"/>
          <w:szCs w:val="20"/>
        </w:rPr>
        <w:t xml:space="preserve">Soc Pharm. 2025;19:100628. </w:t>
      </w:r>
      <w:r w:rsidRPr="004D28D4">
        <w:rPr>
          <w:b/>
          <w:sz w:val="20"/>
          <w:szCs w:val="20"/>
        </w:rPr>
        <w:t>M22, IF 1.8</w:t>
      </w:r>
    </w:p>
    <w:p w:rsidR="00D56DD8" w:rsidRPr="004D28D4" w:rsidRDefault="00D56DD8" w:rsidP="00EB3409">
      <w:pPr>
        <w:pStyle w:val="ListParagraph"/>
        <w:numPr>
          <w:ilvl w:val="0"/>
          <w:numId w:val="144"/>
        </w:numPr>
        <w:spacing w:before="0" w:beforeAutospacing="0" w:after="200" w:afterAutospacing="0"/>
        <w:ind w:right="0"/>
        <w:rPr>
          <w:sz w:val="20"/>
          <w:szCs w:val="20"/>
          <w:lang w:val="en-GB"/>
        </w:rPr>
      </w:pPr>
      <w:r w:rsidRPr="004D28D4">
        <w:rPr>
          <w:sz w:val="20"/>
          <w:szCs w:val="20"/>
          <w:lang w:val="en-GB"/>
        </w:rPr>
        <w:t xml:space="preserve">Ostojic M, </w:t>
      </w:r>
      <w:r w:rsidRPr="004D28D4">
        <w:rPr>
          <w:b/>
          <w:sz w:val="20"/>
          <w:szCs w:val="20"/>
          <w:lang w:val="en-GB"/>
        </w:rPr>
        <w:t>Simic J</w:t>
      </w:r>
      <w:r w:rsidRPr="004D28D4">
        <w:rPr>
          <w:sz w:val="20"/>
          <w:szCs w:val="20"/>
          <w:lang w:val="en-GB"/>
        </w:rPr>
        <w:t>, Miskovic R, Petrovic O, Nedeljkovic I. Kounis syndrome as a cause of acute coronary syndrome. Srp</w:t>
      </w:r>
      <w:r>
        <w:rPr>
          <w:sz w:val="20"/>
          <w:szCs w:val="20"/>
          <w:lang w:val="en-GB"/>
        </w:rPr>
        <w:t xml:space="preserve"> </w:t>
      </w:r>
      <w:r w:rsidRPr="004D28D4">
        <w:rPr>
          <w:sz w:val="20"/>
          <w:szCs w:val="20"/>
          <w:lang w:val="en-GB"/>
        </w:rPr>
        <w:t>Arh</w:t>
      </w:r>
      <w:r>
        <w:rPr>
          <w:sz w:val="20"/>
          <w:szCs w:val="20"/>
          <w:lang w:val="en-GB"/>
        </w:rPr>
        <w:t xml:space="preserve"> </w:t>
      </w:r>
      <w:r w:rsidRPr="004D28D4">
        <w:rPr>
          <w:sz w:val="20"/>
          <w:szCs w:val="20"/>
          <w:lang w:val="en-GB"/>
        </w:rPr>
        <w:t>Celok</w:t>
      </w:r>
      <w:r>
        <w:rPr>
          <w:sz w:val="20"/>
          <w:szCs w:val="20"/>
          <w:lang w:val="en-GB"/>
        </w:rPr>
        <w:t xml:space="preserve"> </w:t>
      </w:r>
      <w:r w:rsidRPr="004D28D4">
        <w:rPr>
          <w:sz w:val="20"/>
          <w:szCs w:val="20"/>
          <w:lang w:val="en-GB"/>
        </w:rPr>
        <w:t xml:space="preserve">Lek. 2024; 152(3-4): 191-195. </w:t>
      </w:r>
      <w:r w:rsidRPr="004D28D4">
        <w:rPr>
          <w:b/>
          <w:sz w:val="20"/>
          <w:szCs w:val="20"/>
          <w:lang w:val="en-GB"/>
        </w:rPr>
        <w:t>M23, IF 0.2</w:t>
      </w:r>
    </w:p>
    <w:p w:rsidR="00D56DD8" w:rsidRPr="00215EAA" w:rsidRDefault="00D56DD8" w:rsidP="00EB3409">
      <w:pPr>
        <w:pStyle w:val="ListParagraph"/>
        <w:numPr>
          <w:ilvl w:val="0"/>
          <w:numId w:val="144"/>
        </w:numPr>
        <w:spacing w:before="0" w:beforeAutospacing="0" w:after="200" w:afterAutospacing="0"/>
        <w:ind w:right="0"/>
        <w:rPr>
          <w:sz w:val="20"/>
          <w:szCs w:val="20"/>
          <w:lang w:val="en-GB"/>
        </w:rPr>
      </w:pPr>
      <w:r w:rsidRPr="004D28D4">
        <w:rPr>
          <w:b/>
          <w:sz w:val="20"/>
          <w:szCs w:val="20"/>
        </w:rPr>
        <w:t>Simic J</w:t>
      </w:r>
      <w:r w:rsidRPr="004D28D4">
        <w:rPr>
          <w:sz w:val="20"/>
          <w:szCs w:val="20"/>
        </w:rPr>
        <w:t>, Mihajlovic M, Zec N, Kovacevic V, Marinkovic M, Mujovic N, Potpara T. The impact of anticoagulation therapy on kidney function in patients with atrial fibrillation and chronic kidne</w:t>
      </w:r>
      <w:r>
        <w:rPr>
          <w:sz w:val="20"/>
          <w:szCs w:val="20"/>
        </w:rPr>
        <w:t xml:space="preserve">y disease. Expert Rev Cardiovasc </w:t>
      </w:r>
      <w:r w:rsidRPr="004D28D4">
        <w:rPr>
          <w:sz w:val="20"/>
          <w:szCs w:val="20"/>
        </w:rPr>
        <w:t>Ther. 2023;</w:t>
      </w:r>
      <w:r w:rsidRPr="00215EAA">
        <w:rPr>
          <w:sz w:val="20"/>
          <w:szCs w:val="20"/>
        </w:rPr>
        <w:t xml:space="preserve">21(12):937-945. </w:t>
      </w:r>
      <w:r w:rsidRPr="00215EAA">
        <w:rPr>
          <w:b/>
          <w:sz w:val="20"/>
          <w:szCs w:val="20"/>
        </w:rPr>
        <w:t>M22, IF 1.8</w:t>
      </w:r>
    </w:p>
    <w:p w:rsidR="00D56DD8" w:rsidRPr="00215EAA" w:rsidRDefault="00D56DD8" w:rsidP="00EB3409">
      <w:pPr>
        <w:pStyle w:val="ListParagraph"/>
        <w:numPr>
          <w:ilvl w:val="0"/>
          <w:numId w:val="144"/>
        </w:numPr>
        <w:spacing w:before="0" w:beforeAutospacing="0" w:after="0" w:afterAutospacing="0"/>
        <w:ind w:right="0"/>
        <w:rPr>
          <w:sz w:val="20"/>
          <w:szCs w:val="20"/>
        </w:rPr>
      </w:pPr>
      <w:r w:rsidRPr="00215EAA">
        <w:rPr>
          <w:sz w:val="20"/>
          <w:szCs w:val="20"/>
        </w:rPr>
        <w:t xml:space="preserve">Kovačević V, Marinković MM, Kocijančić A, Isailović N, </w:t>
      </w:r>
      <w:r w:rsidRPr="00215EAA">
        <w:rPr>
          <w:b/>
          <w:sz w:val="20"/>
          <w:szCs w:val="20"/>
        </w:rPr>
        <w:t>Simić J</w:t>
      </w:r>
      <w:r w:rsidRPr="00215EAA">
        <w:rPr>
          <w:sz w:val="20"/>
          <w:szCs w:val="20"/>
        </w:rPr>
        <w:t xml:space="preserve">, Mihajlović M, Vučićević V, Potpara TS, Mujović NM. Long-Term Renal Function after Catheter Ablation of Atrial Fibrillation. J Cardiovasc Dev Dis. 2023;10(4):151. </w:t>
      </w:r>
      <w:r w:rsidRPr="00215EAA">
        <w:rPr>
          <w:b/>
          <w:sz w:val="20"/>
          <w:szCs w:val="20"/>
        </w:rPr>
        <w:t>M22, IF 2.4</w:t>
      </w:r>
    </w:p>
    <w:p w:rsidR="00D56DD8" w:rsidRPr="00215EAA" w:rsidRDefault="00D56DD8" w:rsidP="00EB3409">
      <w:pPr>
        <w:pStyle w:val="ListParagraph"/>
        <w:numPr>
          <w:ilvl w:val="0"/>
          <w:numId w:val="144"/>
        </w:numPr>
        <w:spacing w:before="0" w:beforeAutospacing="0" w:after="0" w:afterAutospacing="0"/>
        <w:ind w:right="0"/>
        <w:rPr>
          <w:sz w:val="20"/>
          <w:szCs w:val="20"/>
        </w:rPr>
      </w:pPr>
      <w:r w:rsidRPr="00215EAA">
        <w:rPr>
          <w:sz w:val="20"/>
          <w:szCs w:val="20"/>
        </w:rPr>
        <w:t xml:space="preserve">Mihajlovic M, </w:t>
      </w:r>
      <w:r w:rsidRPr="00215EAA">
        <w:rPr>
          <w:b/>
          <w:sz w:val="20"/>
          <w:szCs w:val="20"/>
        </w:rPr>
        <w:t>Simic J</w:t>
      </w:r>
      <w:r w:rsidRPr="00215EAA">
        <w:rPr>
          <w:sz w:val="20"/>
          <w:szCs w:val="20"/>
        </w:rPr>
        <w:t xml:space="preserve">, Marinkovic M, Kovacevic V, Kocijancic A, Mujovic N, Potpara TS. Sex-related differences in self-reported treatment burden in patients with atrial fibrillation. Front Cardiovasc Med. 2022;9:1029730. </w:t>
      </w:r>
      <w:r w:rsidRPr="00215EAA">
        <w:rPr>
          <w:b/>
          <w:sz w:val="20"/>
          <w:szCs w:val="20"/>
        </w:rPr>
        <w:t>M21, IF 3.6</w:t>
      </w:r>
    </w:p>
    <w:p w:rsidR="00D56DD8" w:rsidRPr="00577E34" w:rsidRDefault="00D56DD8" w:rsidP="00EB3409">
      <w:pPr>
        <w:pStyle w:val="ListParagraph"/>
        <w:numPr>
          <w:ilvl w:val="0"/>
          <w:numId w:val="144"/>
        </w:numPr>
        <w:spacing w:before="0" w:beforeAutospacing="0" w:after="0" w:afterAutospacing="0"/>
        <w:ind w:right="0"/>
        <w:rPr>
          <w:sz w:val="20"/>
          <w:szCs w:val="20"/>
        </w:rPr>
      </w:pPr>
      <w:r w:rsidRPr="004D28D4">
        <w:rPr>
          <w:sz w:val="20"/>
          <w:szCs w:val="20"/>
        </w:rPr>
        <w:t xml:space="preserve">Potpara TS, Mihajlovic M, Zec N, Marinkovic M, Kovacevic V, </w:t>
      </w:r>
      <w:r w:rsidRPr="004D28D4">
        <w:rPr>
          <w:b/>
          <w:sz w:val="20"/>
          <w:szCs w:val="20"/>
        </w:rPr>
        <w:t>Simic J</w:t>
      </w:r>
      <w:r w:rsidRPr="004D28D4">
        <w:rPr>
          <w:sz w:val="20"/>
          <w:szCs w:val="20"/>
        </w:rPr>
        <w:t xml:space="preserve">, Kocijancic A, Vajagic L, Jotic A, Mujovic N, Stankovic GR. Self-reported treatment burden in patients with atrial fibrillation: quantification, major determinants, and implications for integrated holistic management of the arrhythmia. Europace. 2020;22(12):1788-1797. </w:t>
      </w:r>
      <w:r w:rsidRPr="004D28D4">
        <w:rPr>
          <w:b/>
          <w:sz w:val="20"/>
          <w:szCs w:val="20"/>
        </w:rPr>
        <w:t>M21, IF 5.214</w:t>
      </w:r>
    </w:p>
    <w:p w:rsidR="00D56DD8" w:rsidRPr="00E6311C" w:rsidRDefault="00D56DD8" w:rsidP="00D56DD8">
      <w:pPr>
        <w:spacing w:before="0" w:beforeAutospacing="0"/>
        <w:ind w:left="284" w:firstLine="0"/>
        <w:contextualSpacing/>
        <w:rPr>
          <w:b/>
          <w:iCs/>
          <w:sz w:val="20"/>
          <w:szCs w:val="20"/>
        </w:rPr>
      </w:pPr>
    </w:p>
    <w:p w:rsidR="00D56DD8" w:rsidRPr="00980557" w:rsidRDefault="00D56DD8" w:rsidP="005639B8">
      <w:pPr>
        <w:spacing w:before="0" w:beforeAutospacing="0" w:after="0" w:afterAutospacing="0"/>
        <w:ind w:left="284" w:firstLine="0"/>
        <w:contextualSpacing/>
        <w:rPr>
          <w:b/>
          <w:iCs/>
          <w:sz w:val="20"/>
          <w:szCs w:val="20"/>
        </w:rPr>
      </w:pPr>
      <w:r w:rsidRPr="00E6311C">
        <w:rPr>
          <w:b/>
          <w:iCs/>
          <w:sz w:val="20"/>
          <w:szCs w:val="20"/>
        </w:rPr>
        <w:lastRenderedPageBreak/>
        <w:t>ЦЕО РАД У ЧАСОПИСУ КОЈИ НИЈЕ УКЉУЧЕН У ГОРЕ ПОМЕНУТЕ БАЗЕ ПОДАТАКА:</w:t>
      </w:r>
    </w:p>
    <w:p w:rsidR="00D56DD8" w:rsidRPr="00E10F7E" w:rsidRDefault="00D56DD8" w:rsidP="00EB3409">
      <w:pPr>
        <w:pStyle w:val="ListParagraph"/>
        <w:numPr>
          <w:ilvl w:val="0"/>
          <w:numId w:val="145"/>
        </w:numPr>
        <w:spacing w:before="0" w:beforeAutospacing="0" w:after="200" w:afterAutospacing="0"/>
        <w:ind w:right="0"/>
        <w:rPr>
          <w:sz w:val="20"/>
          <w:szCs w:val="20"/>
          <w:lang w:val="en-GB"/>
        </w:rPr>
      </w:pPr>
      <w:r w:rsidRPr="00E10F7E">
        <w:rPr>
          <w:b/>
          <w:sz w:val="20"/>
          <w:szCs w:val="20"/>
          <w:lang w:val="en-GB"/>
        </w:rPr>
        <w:t>Simic J</w:t>
      </w:r>
      <w:r w:rsidRPr="00E10F7E">
        <w:rPr>
          <w:sz w:val="20"/>
          <w:szCs w:val="20"/>
          <w:lang w:val="en-GB"/>
        </w:rPr>
        <w:t xml:space="preserve">, Mihajlovic M. </w:t>
      </w:r>
      <w:r w:rsidRPr="00E10F7E">
        <w:rPr>
          <w:sz w:val="20"/>
          <w:szCs w:val="20"/>
        </w:rPr>
        <w:t xml:space="preserve">Oralna antikoagulantna terapija kod bolesnika sa atrijalnom fibrilacijom i završnim stadijumom hronične bubrežne slabosti. </w:t>
      </w:r>
      <w:r w:rsidRPr="00E10F7E">
        <w:rPr>
          <w:sz w:val="20"/>
          <w:szCs w:val="20"/>
          <w:lang w:val="en-GB"/>
        </w:rPr>
        <w:t>Galenika Medical Journal 2024; 3:68-80.</w:t>
      </w:r>
    </w:p>
    <w:p w:rsidR="00D56DD8" w:rsidRPr="00D658BE" w:rsidRDefault="00D56DD8" w:rsidP="00EB3409">
      <w:pPr>
        <w:pStyle w:val="ListParagraph"/>
        <w:numPr>
          <w:ilvl w:val="0"/>
          <w:numId w:val="145"/>
        </w:numPr>
        <w:spacing w:before="0" w:beforeAutospacing="0" w:after="0" w:afterAutospacing="0"/>
        <w:ind w:right="0"/>
        <w:rPr>
          <w:sz w:val="20"/>
          <w:szCs w:val="20"/>
        </w:rPr>
      </w:pPr>
      <w:r w:rsidRPr="00E10F7E">
        <w:rPr>
          <w:b/>
          <w:sz w:val="20"/>
          <w:szCs w:val="20"/>
        </w:rPr>
        <w:t>Simic J</w:t>
      </w:r>
      <w:r w:rsidRPr="00E10F7E">
        <w:rPr>
          <w:sz w:val="20"/>
          <w:szCs w:val="20"/>
        </w:rPr>
        <w:t xml:space="preserve">, Ostojic M, Simic D. Echocardiographic and laboratory parameters in hypertensive patients with and without atrial fibrillation. Srce i krvni sudovi. 2023; 42(1): 5-9. </w:t>
      </w:r>
      <w:r w:rsidRPr="00E10F7E">
        <w:rPr>
          <w:b/>
          <w:sz w:val="20"/>
          <w:szCs w:val="20"/>
        </w:rPr>
        <w:t>M53</w:t>
      </w:r>
    </w:p>
    <w:p w:rsidR="00D56DD8" w:rsidRPr="00D658BE" w:rsidRDefault="00D56DD8" w:rsidP="00EB3409">
      <w:pPr>
        <w:pStyle w:val="ListParagraph"/>
        <w:numPr>
          <w:ilvl w:val="0"/>
          <w:numId w:val="145"/>
        </w:numPr>
        <w:spacing w:before="0" w:beforeAutospacing="0" w:after="0" w:afterAutospacing="0"/>
        <w:ind w:right="0"/>
        <w:rPr>
          <w:sz w:val="20"/>
          <w:szCs w:val="20"/>
        </w:rPr>
      </w:pPr>
      <w:r w:rsidRPr="00E10F7E">
        <w:rPr>
          <w:sz w:val="20"/>
          <w:szCs w:val="20"/>
        </w:rPr>
        <w:t xml:space="preserve">Mihajlovic M, </w:t>
      </w:r>
      <w:r w:rsidRPr="00E10F7E">
        <w:rPr>
          <w:b/>
          <w:sz w:val="20"/>
          <w:szCs w:val="20"/>
        </w:rPr>
        <w:t>Simic J</w:t>
      </w:r>
      <w:r w:rsidRPr="00E10F7E">
        <w:rPr>
          <w:sz w:val="20"/>
          <w:szCs w:val="20"/>
        </w:rPr>
        <w:t>, Marinkovic M, Mujovic N, Prostran M, Potpara T. Pregled smernica Evropskog udruzenja kardiologa 2020 za dijagnostikovanje i lecenje atrijalne fibrilacije. Galenika Medical Journal 2022; 1:93-104.</w:t>
      </w:r>
    </w:p>
    <w:p w:rsidR="00D56DD8" w:rsidRPr="00E10F7E" w:rsidRDefault="00D56DD8" w:rsidP="00EB3409">
      <w:pPr>
        <w:pStyle w:val="ListParagraph"/>
        <w:numPr>
          <w:ilvl w:val="0"/>
          <w:numId w:val="145"/>
        </w:numPr>
        <w:spacing w:before="0" w:beforeAutospacing="0" w:after="200" w:afterAutospacing="0"/>
        <w:ind w:right="0"/>
        <w:rPr>
          <w:sz w:val="20"/>
          <w:szCs w:val="20"/>
        </w:rPr>
      </w:pPr>
      <w:r w:rsidRPr="00E10F7E">
        <w:rPr>
          <w:sz w:val="20"/>
          <w:szCs w:val="20"/>
        </w:rPr>
        <w:t xml:space="preserve">Ostojic M, </w:t>
      </w:r>
      <w:r w:rsidRPr="00E10F7E">
        <w:rPr>
          <w:b/>
          <w:sz w:val="20"/>
          <w:szCs w:val="20"/>
        </w:rPr>
        <w:t>Simic J</w:t>
      </w:r>
      <w:r w:rsidRPr="00E10F7E">
        <w:rPr>
          <w:sz w:val="20"/>
          <w:szCs w:val="20"/>
        </w:rPr>
        <w:t xml:space="preserve">, Beleslin B, Giga V, Djordjevic-Dikic A, Boskovic N, Nedeljkovic I, Effects of cardiac rehabilitation, diet and exercise on peak aerobic capacity in obiese patient. Srce i krvni sudovi 2022; 41(1):24-27. </w:t>
      </w:r>
      <w:r w:rsidRPr="00E10F7E">
        <w:rPr>
          <w:b/>
          <w:sz w:val="20"/>
          <w:szCs w:val="20"/>
        </w:rPr>
        <w:t>M53</w:t>
      </w:r>
    </w:p>
    <w:p w:rsidR="00D56DD8" w:rsidRPr="00577E34" w:rsidRDefault="00D56DD8" w:rsidP="00EB3409">
      <w:pPr>
        <w:pStyle w:val="ListParagraph"/>
        <w:numPr>
          <w:ilvl w:val="0"/>
          <w:numId w:val="145"/>
        </w:numPr>
        <w:spacing w:before="0" w:beforeAutospacing="0" w:after="200" w:afterAutospacing="0"/>
        <w:ind w:right="0"/>
        <w:rPr>
          <w:sz w:val="20"/>
          <w:szCs w:val="20"/>
        </w:rPr>
      </w:pPr>
      <w:r w:rsidRPr="00E10F7E">
        <w:rPr>
          <w:sz w:val="20"/>
          <w:szCs w:val="20"/>
        </w:rPr>
        <w:t xml:space="preserve">Marinković M, Kocijančić A, Kovačević V, Mihajlović M, </w:t>
      </w:r>
      <w:r w:rsidRPr="00E10F7E">
        <w:rPr>
          <w:b/>
          <w:sz w:val="20"/>
          <w:szCs w:val="20"/>
        </w:rPr>
        <w:t>Simić J</w:t>
      </w:r>
      <w:r w:rsidRPr="00E10F7E">
        <w:rPr>
          <w:sz w:val="20"/>
          <w:szCs w:val="20"/>
        </w:rPr>
        <w:t xml:space="preserve">, Isailović N, Radunović A, Vučićević V, Potpara T, Mujović N. MB-LATER score as a useful tool for prediction of arrhythmia recurrence after radiofrequency catheter ablation of atrial fibrillation – clinical application. Srce i krvni sudovi 2019; 38(4): 173-178. </w:t>
      </w:r>
      <w:r w:rsidRPr="00E10F7E">
        <w:rPr>
          <w:b/>
          <w:sz w:val="20"/>
          <w:szCs w:val="20"/>
        </w:rPr>
        <w:t>M53</w:t>
      </w:r>
    </w:p>
    <w:p w:rsidR="00D56DD8" w:rsidRDefault="00D56DD8" w:rsidP="005639B8">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D56DD8" w:rsidRPr="00E10F7E" w:rsidRDefault="00D56DD8" w:rsidP="00EB3409">
      <w:pPr>
        <w:pStyle w:val="ListParagraph"/>
        <w:numPr>
          <w:ilvl w:val="0"/>
          <w:numId w:val="146"/>
        </w:numPr>
        <w:spacing w:before="0" w:beforeAutospacing="0" w:after="200" w:afterAutospacing="0"/>
        <w:ind w:right="0"/>
        <w:rPr>
          <w:sz w:val="20"/>
          <w:szCs w:val="20"/>
        </w:rPr>
      </w:pPr>
      <w:r w:rsidRPr="00E10F7E">
        <w:rPr>
          <w:sz w:val="20"/>
          <w:szCs w:val="20"/>
        </w:rPr>
        <w:t xml:space="preserve">Mihajlovic M, </w:t>
      </w:r>
      <w:r w:rsidRPr="00E10F7E">
        <w:rPr>
          <w:b/>
          <w:sz w:val="20"/>
          <w:szCs w:val="20"/>
        </w:rPr>
        <w:t>Simic J</w:t>
      </w:r>
      <w:r w:rsidRPr="00E10F7E">
        <w:rPr>
          <w:sz w:val="20"/>
          <w:szCs w:val="20"/>
        </w:rPr>
        <w:t xml:space="preserve">, Potpara T. Association Of Cognitive Impairment With Treatment Burden In Multimorbid Patients. International Congress on Electrocardiology 2025 by ISHNE and ISE. Thessaloniki. </w:t>
      </w:r>
      <w:r w:rsidRPr="00E10F7E">
        <w:rPr>
          <w:b/>
          <w:sz w:val="20"/>
          <w:szCs w:val="20"/>
        </w:rPr>
        <w:t>M34</w:t>
      </w:r>
    </w:p>
    <w:p w:rsidR="00D56DD8" w:rsidRPr="00E10F7E" w:rsidRDefault="00D56DD8" w:rsidP="00EB3409">
      <w:pPr>
        <w:pStyle w:val="ListParagraph"/>
        <w:numPr>
          <w:ilvl w:val="0"/>
          <w:numId w:val="146"/>
        </w:numPr>
        <w:spacing w:before="0" w:beforeAutospacing="0" w:after="200" w:afterAutospacing="0"/>
        <w:ind w:right="0"/>
        <w:rPr>
          <w:sz w:val="20"/>
          <w:szCs w:val="20"/>
        </w:rPr>
      </w:pPr>
      <w:r w:rsidRPr="00E10F7E">
        <w:rPr>
          <w:sz w:val="20"/>
          <w:szCs w:val="20"/>
        </w:rPr>
        <w:t xml:space="preserve">Mihajlovic M, </w:t>
      </w:r>
      <w:r w:rsidRPr="00E10F7E">
        <w:rPr>
          <w:b/>
          <w:sz w:val="20"/>
          <w:szCs w:val="20"/>
        </w:rPr>
        <w:t>Simic J</w:t>
      </w:r>
      <w:r w:rsidRPr="00E10F7E">
        <w:rPr>
          <w:sz w:val="20"/>
          <w:szCs w:val="20"/>
        </w:rPr>
        <w:t xml:space="preserve">, Potpara T. Association Of Treatment Burden With Moderate To Severe Depression, Assessed With The Patient Health Questionnaire (PHQ-9) In Multimorbid Patients. International Congress on Electrocardiology 2025 by ISHNE and ISE. Thessaloniki. </w:t>
      </w:r>
      <w:r w:rsidRPr="00E10F7E">
        <w:rPr>
          <w:b/>
          <w:sz w:val="20"/>
          <w:szCs w:val="20"/>
        </w:rPr>
        <w:t>M34</w:t>
      </w:r>
    </w:p>
    <w:p w:rsidR="00D56DD8" w:rsidRPr="00E10F7E" w:rsidRDefault="00D56DD8" w:rsidP="00EB3409">
      <w:pPr>
        <w:pStyle w:val="ListParagraph"/>
        <w:numPr>
          <w:ilvl w:val="0"/>
          <w:numId w:val="146"/>
        </w:numPr>
        <w:spacing w:before="0" w:beforeAutospacing="0" w:after="200" w:afterAutospacing="0"/>
        <w:ind w:right="0"/>
        <w:rPr>
          <w:sz w:val="20"/>
          <w:szCs w:val="20"/>
        </w:rPr>
      </w:pPr>
      <w:r w:rsidRPr="00E10F7E">
        <w:rPr>
          <w:b/>
          <w:sz w:val="20"/>
          <w:szCs w:val="20"/>
        </w:rPr>
        <w:t>Simic J</w:t>
      </w:r>
      <w:r w:rsidRPr="00E10F7E">
        <w:rPr>
          <w:sz w:val="20"/>
          <w:szCs w:val="20"/>
        </w:rPr>
        <w:t xml:space="preserve">, Mihajlovic M, Potpara T. Practicing physicians perception of feasibility and usefulness of quality indicators of treatment for atrial fibrillation. EHRA congress. Vienna. Europace. 2025;27(Suppl 1):euaf085.526. </w:t>
      </w:r>
      <w:r w:rsidRPr="00E10F7E">
        <w:rPr>
          <w:b/>
          <w:sz w:val="20"/>
          <w:szCs w:val="20"/>
        </w:rPr>
        <w:t>M34</w:t>
      </w:r>
      <w:r w:rsidRPr="00E10F7E">
        <w:rPr>
          <w:sz w:val="20"/>
          <w:szCs w:val="20"/>
        </w:rPr>
        <w:t xml:space="preserve"> </w:t>
      </w:r>
    </w:p>
    <w:p w:rsidR="00D56DD8" w:rsidRPr="00E10F7E" w:rsidRDefault="00D56DD8" w:rsidP="00EB3409">
      <w:pPr>
        <w:pStyle w:val="ListParagraph"/>
        <w:numPr>
          <w:ilvl w:val="0"/>
          <w:numId w:val="146"/>
        </w:numPr>
        <w:spacing w:before="0" w:beforeAutospacing="0" w:after="200" w:afterAutospacing="0"/>
        <w:ind w:right="0"/>
        <w:rPr>
          <w:sz w:val="20"/>
          <w:szCs w:val="20"/>
        </w:rPr>
      </w:pPr>
      <w:r w:rsidRPr="00E10F7E">
        <w:rPr>
          <w:sz w:val="20"/>
          <w:szCs w:val="20"/>
        </w:rPr>
        <w:t xml:space="preserve">Mihajlovic M, Zec N, </w:t>
      </w:r>
      <w:r w:rsidRPr="00E10F7E">
        <w:rPr>
          <w:b/>
          <w:sz w:val="20"/>
          <w:szCs w:val="20"/>
        </w:rPr>
        <w:t>Simic J</w:t>
      </w:r>
      <w:r w:rsidRPr="00E10F7E">
        <w:rPr>
          <w:sz w:val="20"/>
          <w:szCs w:val="20"/>
        </w:rPr>
        <w:t xml:space="preserve">, Marinkovic M, Mujovic N, Potpara T. Patient-reported treatment burden: comparison between vitamin-K antagonist and non-vitamin K antagonist oral anticoagulants. EHRA congress. Berlin. Europace. 2024;26(Suppl 1):euae102.232 </w:t>
      </w:r>
      <w:r w:rsidRPr="00E10F7E">
        <w:rPr>
          <w:b/>
          <w:sz w:val="20"/>
          <w:szCs w:val="20"/>
        </w:rPr>
        <w:t>M34</w:t>
      </w:r>
    </w:p>
    <w:p w:rsidR="00D56DD8" w:rsidRPr="00E10F7E" w:rsidRDefault="00D56DD8" w:rsidP="00EB3409">
      <w:pPr>
        <w:pStyle w:val="ListParagraph"/>
        <w:numPr>
          <w:ilvl w:val="0"/>
          <w:numId w:val="146"/>
        </w:numPr>
        <w:spacing w:before="0" w:beforeAutospacing="0" w:after="200" w:afterAutospacing="0"/>
        <w:ind w:right="0"/>
        <w:rPr>
          <w:sz w:val="20"/>
          <w:szCs w:val="20"/>
        </w:rPr>
      </w:pPr>
      <w:r w:rsidRPr="00E10F7E">
        <w:rPr>
          <w:sz w:val="20"/>
          <w:szCs w:val="20"/>
        </w:rPr>
        <w:t xml:space="preserve">Mihajlovic M, </w:t>
      </w:r>
      <w:r w:rsidRPr="00E10F7E">
        <w:rPr>
          <w:b/>
          <w:sz w:val="20"/>
          <w:szCs w:val="20"/>
        </w:rPr>
        <w:t>Simic J</w:t>
      </w:r>
      <w:r w:rsidRPr="00E10F7E">
        <w:rPr>
          <w:sz w:val="20"/>
          <w:szCs w:val="20"/>
        </w:rPr>
        <w:t xml:space="preserve">, Marinkovic M, Kovacevic V, Kocijancic A, Mujovic N, Potpara T, Sex-related differences in self-reported treatment burden in patients with atrial fibrillation. EHRA congress.Online. EP Europace. 2021; 23, Issue Supplement_3: euab116.168 </w:t>
      </w:r>
      <w:r w:rsidRPr="00E10F7E">
        <w:rPr>
          <w:b/>
          <w:sz w:val="20"/>
          <w:szCs w:val="20"/>
        </w:rPr>
        <w:t>M34</w:t>
      </w:r>
    </w:p>
    <w:p w:rsidR="00D56DD8" w:rsidRPr="00940803" w:rsidRDefault="00D56DD8" w:rsidP="00EB3409">
      <w:pPr>
        <w:pStyle w:val="ListParagraph"/>
        <w:numPr>
          <w:ilvl w:val="0"/>
          <w:numId w:val="146"/>
        </w:numPr>
        <w:spacing w:before="0" w:beforeAutospacing="0" w:after="200" w:afterAutospacing="0"/>
        <w:ind w:right="0"/>
        <w:rPr>
          <w:sz w:val="20"/>
          <w:szCs w:val="20"/>
        </w:rPr>
      </w:pPr>
      <w:r w:rsidRPr="00E10F7E">
        <w:rPr>
          <w:sz w:val="20"/>
          <w:szCs w:val="20"/>
        </w:rPr>
        <w:t xml:space="preserve">Mihajlovic M, Mihajlovic A, Marinkovic M, Kovacevic V, </w:t>
      </w:r>
      <w:r w:rsidRPr="00E10F7E">
        <w:rPr>
          <w:b/>
          <w:sz w:val="20"/>
          <w:szCs w:val="20"/>
        </w:rPr>
        <w:t>Simic J</w:t>
      </w:r>
      <w:r w:rsidRPr="00E10F7E">
        <w:rPr>
          <w:sz w:val="20"/>
          <w:szCs w:val="20"/>
        </w:rPr>
        <w:t xml:space="preserve">, Mujovic N, Potpara T, Main determinants of physician-driven amiodarone discontinuation in clinical practice. EHRA congress.Online. EP Europace. 2021; 23, Issue Supplement_3: euab116.051 </w:t>
      </w:r>
      <w:r w:rsidRPr="00E10F7E">
        <w:rPr>
          <w:b/>
          <w:sz w:val="20"/>
          <w:szCs w:val="20"/>
        </w:rPr>
        <w:t>M34</w:t>
      </w:r>
    </w:p>
    <w:p w:rsidR="00D56DD8" w:rsidRPr="00244DB7" w:rsidRDefault="00D56DD8" w:rsidP="005639B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b/>
          <w:sz w:val="20"/>
          <w:szCs w:val="20"/>
        </w:rPr>
        <w:t>Simić J</w:t>
      </w:r>
      <w:r w:rsidRPr="00E10F7E">
        <w:rPr>
          <w:sz w:val="20"/>
          <w:szCs w:val="20"/>
        </w:rPr>
        <w:t xml:space="preserve">, Ostojić M, Simić D. Echocardiographic and laboratory parameters in hypertensive patient with and without atrial fibrillation. XXIII KONGRES UDRUŽENJA KARDIOLOGA SRBIJE.Beograd.Srce i krvni sudovi, Suplement sažetaka.2021. 40(3):236-237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Ostojić M, </w:t>
      </w:r>
      <w:r w:rsidRPr="00E10F7E">
        <w:rPr>
          <w:b/>
          <w:sz w:val="20"/>
          <w:szCs w:val="20"/>
        </w:rPr>
        <w:t>Simić J</w:t>
      </w:r>
      <w:r w:rsidRPr="00E10F7E">
        <w:rPr>
          <w:sz w:val="20"/>
          <w:szCs w:val="20"/>
        </w:rPr>
        <w:t>, Giga V, Beleslin B, Djordjevic-Dikic A, Bošković N, Nedeljkovic I. Myocardial infarction with nonobstructive coronary arteries in athlete with miocardial bridge: Case report. XXIII KONGRES UDRUŽENJA KARDIOLOGA SRBIJE.Beograd.Srce i krvni sudovi, Suplement sažetaka.2021. 40(3):226-227</w:t>
      </w:r>
      <w:r w:rsidRPr="00E10F7E">
        <w:rPr>
          <w:b/>
          <w:sz w:val="20"/>
          <w:szCs w:val="20"/>
        </w:rPr>
        <w:t xml:space="preserve"> 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Mihajlović M, Mihajlović A, Marinković M, Kovačević V, </w:t>
      </w:r>
      <w:r w:rsidRPr="00E10F7E">
        <w:rPr>
          <w:b/>
          <w:sz w:val="20"/>
          <w:szCs w:val="20"/>
        </w:rPr>
        <w:t>Simić J</w:t>
      </w:r>
      <w:r w:rsidRPr="00E10F7E">
        <w:rPr>
          <w:sz w:val="20"/>
          <w:szCs w:val="20"/>
        </w:rPr>
        <w:t>, Vajagić L, Mujović N, Potpara T. Sex-related differences in rates and reasons of permanent amiodarone discontinuation among amiodarone experienced patients. XXII KONGRES UDRUŽENJA KARDIOLOGA SRBIJE. Zlatibor.Srce i krvni sudovi Suplement sažetaka. 2019. 2019;38(3):</w:t>
      </w:r>
      <w:r w:rsidRPr="00E10F7E">
        <w:rPr>
          <w:sz w:val="20"/>
          <w:szCs w:val="20"/>
          <w:lang w:val="sl-SI"/>
        </w:rPr>
        <w:t xml:space="preserve"> 134-5 (O41). </w:t>
      </w:r>
      <w:r w:rsidRPr="00E10F7E">
        <w:rPr>
          <w:sz w:val="20"/>
          <w:szCs w:val="20"/>
        </w:rPr>
        <w:t xml:space="preserve">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Marinković M, Kocijančić A, Kovačević V, Vučićević V, Mihajlović M, Vajagić L, Marković N, </w:t>
      </w:r>
      <w:r w:rsidRPr="00E10F7E">
        <w:rPr>
          <w:b/>
          <w:sz w:val="20"/>
          <w:szCs w:val="20"/>
        </w:rPr>
        <w:t>Simić J</w:t>
      </w:r>
      <w:r w:rsidRPr="00E10F7E">
        <w:rPr>
          <w:sz w:val="20"/>
          <w:szCs w:val="20"/>
        </w:rPr>
        <w:t>, Potpara T, Mujović M. Radiofrekventna električna izolacija aurikule leve pretkomore – rešenje za ablaciju perzistentne atrijalne fibrilacije? XXII KONGRES UDRUŽENJA KARDIOLOGA SRBIJE. Zlatibor.Srce i krvni sudovi Suplement sažetaka, 2019; 38(3):</w:t>
      </w:r>
      <w:r w:rsidRPr="00E10F7E">
        <w:rPr>
          <w:sz w:val="20"/>
          <w:szCs w:val="20"/>
          <w:lang w:val="sl-SI"/>
        </w:rPr>
        <w:t xml:space="preserve"> 135-6 (O43)</w:t>
      </w:r>
      <w:r w:rsidRPr="00E10F7E">
        <w:rPr>
          <w:sz w:val="20"/>
          <w:szCs w:val="20"/>
        </w:rPr>
        <w:t xml:space="preserve">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Mujović N, Marinković M, Nedeljković I, Banović M, </w:t>
      </w:r>
      <w:r w:rsidRPr="00E10F7E">
        <w:rPr>
          <w:b/>
          <w:sz w:val="20"/>
          <w:szCs w:val="20"/>
        </w:rPr>
        <w:t>Simić J</w:t>
      </w:r>
      <w:r w:rsidRPr="00E10F7E">
        <w:rPr>
          <w:sz w:val="20"/>
          <w:szCs w:val="20"/>
        </w:rPr>
        <w:t>, Mihajlović M, Vajagić L, Kocijančić A, Kovačević V, Marković N, Potpara T. Unapređenje maksimalnog fizičkog kapaciteta posle kateterske ablacije atrijalne fibrilacije.XXII KONGRES UDRUŽENJA KARDIOLOGA SRBIJE. Zlatibor.Srce i krvni sudovi Suplement sažetaka. 2019;38(3):</w:t>
      </w:r>
      <w:r w:rsidRPr="00E10F7E">
        <w:rPr>
          <w:sz w:val="20"/>
          <w:szCs w:val="20"/>
          <w:lang w:val="sl-SI"/>
        </w:rPr>
        <w:t xml:space="preserve"> 136 (O44).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Marinković M, Kocijančić A, Kovačević V, Vučićević V, Mihajlović M, Vajagić L, Marković N, </w:t>
      </w:r>
      <w:r w:rsidRPr="00E10F7E">
        <w:rPr>
          <w:b/>
          <w:sz w:val="20"/>
          <w:szCs w:val="20"/>
        </w:rPr>
        <w:t>Simić J</w:t>
      </w:r>
      <w:r w:rsidRPr="00E10F7E">
        <w:rPr>
          <w:sz w:val="20"/>
          <w:szCs w:val="20"/>
        </w:rPr>
        <w:t>, Potpara T, Mujović N. Validacija MB-LATER skora kao prediktora recidiva atrijalne fibrilacije nakon elektrokonverzije. XXII KONGRES UDRUŽENJA KARDIOLOGA SRBIJE. Zlatibor. Srce i krvni sudovi Suplement sažetaka. 2019;38(3):</w:t>
      </w:r>
      <w:r w:rsidRPr="00E10F7E">
        <w:rPr>
          <w:sz w:val="20"/>
          <w:szCs w:val="20"/>
          <w:lang w:val="sl-SI"/>
        </w:rPr>
        <w:t>136-7 (O45).</w:t>
      </w:r>
      <w:r w:rsidRPr="00E10F7E">
        <w:rPr>
          <w:sz w:val="20"/>
          <w:szCs w:val="20"/>
        </w:rPr>
        <w:t xml:space="preserve">.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lastRenderedPageBreak/>
        <w:t xml:space="preserve">Mihajlović M, Mihajlović A, Marinković M, Kovačević V, </w:t>
      </w:r>
      <w:r w:rsidRPr="00E10F7E">
        <w:rPr>
          <w:b/>
          <w:sz w:val="20"/>
          <w:szCs w:val="20"/>
        </w:rPr>
        <w:t>Simić J</w:t>
      </w:r>
      <w:r w:rsidRPr="00E10F7E">
        <w:rPr>
          <w:sz w:val="20"/>
          <w:szCs w:val="20"/>
        </w:rPr>
        <w:t>, Vajagić L, Mujović N, Potpara T. Sex-related differences among patients with cardiac arrhythmias treated with amiodarone. XXII KONGRES UDRUŽENJA KARDIOLOGA SRBIJE. Zlatibor. Srce i krvni sudovi Suplement sažetaka. 2019;38(3):</w:t>
      </w:r>
      <w:r w:rsidRPr="00E10F7E">
        <w:rPr>
          <w:sz w:val="20"/>
          <w:szCs w:val="20"/>
          <w:lang w:val="sl-SI"/>
        </w:rPr>
        <w:t xml:space="preserve"> 165 (P73).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Marinković M, Kocijančić A, Kovačević V, Marković N, Mihajlović M, Vajagić L, Vučićević L, </w:t>
      </w:r>
      <w:r w:rsidRPr="00E10F7E">
        <w:rPr>
          <w:b/>
          <w:sz w:val="20"/>
          <w:szCs w:val="20"/>
        </w:rPr>
        <w:t>Simić J</w:t>
      </w:r>
      <w:r w:rsidRPr="00E10F7E">
        <w:rPr>
          <w:sz w:val="20"/>
          <w:szCs w:val="20"/>
        </w:rPr>
        <w:t>, Potpara T, Mujović N. Periproceduralni prediktori recidiva atrijalne fibrilacije nakon radiofrekventne kateter-ablacije upotrebom katetera sa senzorom sile kontakta. XXII KONGRES UDRUŽENJA KARDIOLOGA SRBIJE. Zlatibor.Srce i krvni sudovi Suplement sažetaka. 2019;38(3):</w:t>
      </w:r>
      <w:r w:rsidRPr="00E10F7E">
        <w:rPr>
          <w:sz w:val="20"/>
          <w:szCs w:val="20"/>
          <w:lang w:val="sl-SI"/>
        </w:rPr>
        <w:t xml:space="preserve"> 166 (P74). </w:t>
      </w:r>
      <w:r w:rsidRPr="00E10F7E">
        <w:rPr>
          <w:sz w:val="20"/>
          <w:szCs w:val="20"/>
        </w:rPr>
        <w:t xml:space="preserve">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Mujović N, Marinković M, Nedeljković I, Banović M, </w:t>
      </w:r>
      <w:r w:rsidRPr="00E10F7E">
        <w:rPr>
          <w:b/>
          <w:sz w:val="20"/>
          <w:szCs w:val="20"/>
        </w:rPr>
        <w:t>Simić J</w:t>
      </w:r>
      <w:r w:rsidRPr="00E10F7E">
        <w:rPr>
          <w:sz w:val="20"/>
          <w:szCs w:val="20"/>
        </w:rPr>
        <w:t>, Mihajlović M, Vajagić L, Kocijančić A, Kovačević V, Marković N, Potpara T. Superiornost katetera sa senzorom sile kontakta u odnosu na konvencionalne katetere za radiofrekventnu ablaciju atrijalne fibrilacije. Zlatibor.XXII KONGRES UDRUŽENJA KARDIOLOGA SRBIJE. Srce i krvni sudovi Suplement sažetaka. 2019;38 (3):</w:t>
      </w:r>
      <w:r w:rsidRPr="00E10F7E">
        <w:rPr>
          <w:sz w:val="20"/>
          <w:szCs w:val="20"/>
          <w:lang w:val="sl-SI"/>
        </w:rPr>
        <w:t xml:space="preserve">166 (P75). </w:t>
      </w:r>
      <w:r w:rsidRPr="00E10F7E">
        <w:rPr>
          <w:sz w:val="20"/>
          <w:szCs w:val="20"/>
        </w:rPr>
        <w:t xml:space="preserve"> </w:t>
      </w:r>
      <w:r w:rsidRPr="00E10F7E">
        <w:rPr>
          <w:b/>
          <w:sz w:val="20"/>
          <w:szCs w:val="20"/>
        </w:rPr>
        <w:t>M64</w:t>
      </w:r>
    </w:p>
    <w:p w:rsidR="00D56DD8" w:rsidRPr="00E10F7E"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Mihajlović M, Mihajlović A Marinković M, Kovačević V, </w:t>
      </w:r>
      <w:r w:rsidRPr="00E10F7E">
        <w:rPr>
          <w:b/>
          <w:sz w:val="20"/>
          <w:szCs w:val="20"/>
        </w:rPr>
        <w:t>Simić J</w:t>
      </w:r>
      <w:r w:rsidRPr="00E10F7E">
        <w:rPr>
          <w:sz w:val="20"/>
          <w:szCs w:val="20"/>
        </w:rPr>
        <w:t>, Vajagić L, Mujović N, Potpara T. Duration of amiodarone treatment and reasons for amiodarone discontinuation in male and female patients with cardiac arrhythmias. Zlatibor. XXII KONGRES UDRUŽENJA KARDIOLOGA SRBIJE. Srce i krvni sudovi Suplement sažetaka. 2019;38(3):</w:t>
      </w:r>
      <w:r w:rsidRPr="00E10F7E">
        <w:rPr>
          <w:sz w:val="20"/>
          <w:szCs w:val="20"/>
          <w:lang w:val="sl-SI"/>
        </w:rPr>
        <w:t xml:space="preserve"> 168 (P80). </w:t>
      </w:r>
      <w:r w:rsidRPr="00E10F7E">
        <w:rPr>
          <w:sz w:val="20"/>
          <w:szCs w:val="20"/>
        </w:rPr>
        <w:t xml:space="preserve"> </w:t>
      </w:r>
      <w:r w:rsidRPr="00E10F7E">
        <w:rPr>
          <w:b/>
          <w:sz w:val="20"/>
          <w:szCs w:val="20"/>
        </w:rPr>
        <w:t>M64</w:t>
      </w:r>
    </w:p>
    <w:p w:rsidR="00D56DD8" w:rsidRPr="002879FC" w:rsidRDefault="00D56DD8" w:rsidP="00EB3409">
      <w:pPr>
        <w:pStyle w:val="ListParagraph"/>
        <w:numPr>
          <w:ilvl w:val="0"/>
          <w:numId w:val="147"/>
        </w:numPr>
        <w:spacing w:before="0" w:beforeAutospacing="0" w:after="200" w:afterAutospacing="0"/>
        <w:ind w:right="0"/>
        <w:rPr>
          <w:sz w:val="20"/>
          <w:szCs w:val="20"/>
        </w:rPr>
      </w:pPr>
      <w:r w:rsidRPr="00E10F7E">
        <w:rPr>
          <w:sz w:val="20"/>
          <w:szCs w:val="20"/>
        </w:rPr>
        <w:t xml:space="preserve">Mihajlović M, Mihajlović A Marinković M, Kovačević V, </w:t>
      </w:r>
      <w:r w:rsidRPr="00E10F7E">
        <w:rPr>
          <w:b/>
          <w:sz w:val="20"/>
          <w:szCs w:val="20"/>
        </w:rPr>
        <w:t>Simić J</w:t>
      </w:r>
      <w:r w:rsidRPr="00E10F7E">
        <w:rPr>
          <w:sz w:val="20"/>
          <w:szCs w:val="20"/>
        </w:rPr>
        <w:t>, Vajagić L, Mujović N, Potpara T. Sex-related differences in rates and reasons of permanent amiodarone discontinuation among amiodarone naive patients. Zlatibor. XXII KONGRES UDRUŽENJA KARDIOLOGA SRBIJE. Srce i krvni sudovi Suplement sažetaka. 2019;38(3):</w:t>
      </w:r>
      <w:r w:rsidRPr="00E10F7E">
        <w:rPr>
          <w:sz w:val="20"/>
          <w:szCs w:val="20"/>
          <w:lang w:val="sl-SI"/>
        </w:rPr>
        <w:t xml:space="preserve"> 135 (O42). </w:t>
      </w:r>
      <w:r w:rsidRPr="00E10F7E">
        <w:rPr>
          <w:sz w:val="20"/>
          <w:szCs w:val="20"/>
        </w:rPr>
        <w:t xml:space="preserve"> </w:t>
      </w:r>
      <w:r w:rsidRPr="00E10F7E">
        <w:rPr>
          <w:b/>
          <w:sz w:val="20"/>
          <w:szCs w:val="20"/>
        </w:rPr>
        <w:t>M64</w:t>
      </w:r>
    </w:p>
    <w:p w:rsidR="00D56DD8" w:rsidRDefault="00D56DD8" w:rsidP="00D56DD8">
      <w:pPr>
        <w:spacing w:before="0" w:beforeAutospacing="0" w:after="0" w:afterAutospacing="0"/>
        <w:ind w:left="284" w:firstLine="0"/>
        <w:contextualSpacing/>
        <w:rPr>
          <w:b/>
          <w:bCs/>
          <w:sz w:val="20"/>
          <w:szCs w:val="20"/>
        </w:rPr>
      </w:pPr>
      <w:r w:rsidRPr="00244DB7">
        <w:rPr>
          <w:b/>
          <w:bCs/>
          <w:sz w:val="20"/>
          <w:szCs w:val="20"/>
          <w:lang w:val="sr-Latn-CS"/>
        </w:rPr>
        <w:t>б) Руковођење и учешће на пројектима</w:t>
      </w:r>
    </w:p>
    <w:p w:rsidR="00D56DD8" w:rsidRDefault="00D56DD8" w:rsidP="00EB3409">
      <w:pPr>
        <w:pStyle w:val="ListParagraph"/>
        <w:numPr>
          <w:ilvl w:val="0"/>
          <w:numId w:val="116"/>
        </w:numPr>
        <w:spacing w:before="0" w:beforeAutospacing="0" w:after="0" w:afterAutospacing="0"/>
        <w:rPr>
          <w:sz w:val="20"/>
          <w:szCs w:val="20"/>
        </w:rPr>
      </w:pPr>
      <w:r>
        <w:rPr>
          <w:sz w:val="20"/>
          <w:szCs w:val="20"/>
        </w:rPr>
        <w:t>Истраживач у три међународна HORIZON 2020 пројекта: AFFECT-EU (број пројекта 847770), AFFIRMO (број пројекта 899871), EHRA-PATHS (број пројекта 945260).</w:t>
      </w:r>
    </w:p>
    <w:p w:rsidR="005639B8" w:rsidRPr="00D5496E" w:rsidRDefault="005639B8" w:rsidP="005639B8">
      <w:pPr>
        <w:pStyle w:val="ListParagraph"/>
        <w:spacing w:before="0" w:beforeAutospacing="0" w:after="0" w:afterAutospacing="0"/>
        <w:ind w:left="1004" w:firstLine="0"/>
        <w:rPr>
          <w:sz w:val="20"/>
          <w:szCs w:val="20"/>
        </w:rPr>
      </w:pPr>
    </w:p>
    <w:p w:rsidR="00D56DD8" w:rsidRDefault="00D56DD8" w:rsidP="00D56DD8">
      <w:pPr>
        <w:spacing w:before="0" w:beforeAutospacing="0"/>
        <w:ind w:left="284" w:firstLine="0"/>
        <w:contextualSpacing/>
        <w:rPr>
          <w:b/>
          <w:bCs/>
          <w:sz w:val="20"/>
          <w:szCs w:val="20"/>
        </w:rPr>
      </w:pPr>
      <w:r w:rsidRPr="005978F8">
        <w:rPr>
          <w:b/>
          <w:bCs/>
          <w:sz w:val="20"/>
          <w:szCs w:val="20"/>
          <w:lang w:val="sr-Latn-CS"/>
        </w:rPr>
        <w:t>ц) Цитираност</w:t>
      </w:r>
    </w:p>
    <w:p w:rsidR="00D56DD8" w:rsidRPr="00AC467F" w:rsidRDefault="00D56DD8" w:rsidP="00D56DD8">
      <w:pPr>
        <w:spacing w:before="0" w:beforeAutospacing="0"/>
        <w:ind w:left="284" w:firstLine="141"/>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 xml:space="preserve">Јелене Симић </w:t>
      </w:r>
      <w:r>
        <w:rPr>
          <w:bCs/>
          <w:sz w:val="20"/>
          <w:szCs w:val="20"/>
          <w:lang w:val="pl-PL"/>
        </w:rPr>
        <w:t>цитирани су укупно</w:t>
      </w:r>
      <w:r>
        <w:rPr>
          <w:bCs/>
          <w:sz w:val="20"/>
          <w:szCs w:val="20"/>
        </w:rPr>
        <w:t xml:space="preserve"> 22</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3</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D56DD8" w:rsidRPr="003911BF" w:rsidRDefault="00D56DD8" w:rsidP="00D56DD8">
      <w:pPr>
        <w:spacing w:before="0" w:beforeAutospacing="0"/>
        <w:ind w:left="0" w:firstLine="0"/>
        <w:contextualSpacing/>
        <w:rPr>
          <w:sz w:val="20"/>
          <w:szCs w:val="20"/>
        </w:rPr>
      </w:pPr>
    </w:p>
    <w:p w:rsidR="00D56DD8" w:rsidRPr="00AC467F" w:rsidRDefault="00D56DD8" w:rsidP="00D56DD8">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D56DD8" w:rsidRDefault="00D56DD8" w:rsidP="00D56DD8">
      <w:pPr>
        <w:spacing w:before="0" w:beforeAutospacing="0"/>
        <w:ind w:left="284" w:firstLine="436"/>
        <w:contextualSpacing/>
        <w:rPr>
          <w:bCs/>
          <w:sz w:val="20"/>
          <w:szCs w:val="20"/>
        </w:rPr>
      </w:pPr>
      <w:r>
        <w:rPr>
          <w:bCs/>
          <w:sz w:val="20"/>
          <w:szCs w:val="20"/>
        </w:rPr>
        <w:t>Др Јелена Симић је учествовала</w:t>
      </w:r>
      <w:r w:rsidRPr="000975DD">
        <w:rPr>
          <w:bCs/>
          <w:sz w:val="20"/>
          <w:szCs w:val="20"/>
        </w:rPr>
        <w:t xml:space="preserve"> ка</w:t>
      </w:r>
      <w:r>
        <w:rPr>
          <w:bCs/>
          <w:sz w:val="20"/>
          <w:szCs w:val="20"/>
        </w:rPr>
        <w:t>о аутор или сарадник у изради 28 публикација, од тога 11 радова у целости (6 радова у часописима са JCR</w:t>
      </w:r>
      <w:r w:rsidRPr="000975DD">
        <w:rPr>
          <w:bCs/>
          <w:sz w:val="20"/>
          <w:szCs w:val="20"/>
        </w:rPr>
        <w:t xml:space="preserve"> листе</w:t>
      </w:r>
      <w:r>
        <w:rPr>
          <w:bCs/>
          <w:sz w:val="20"/>
          <w:szCs w:val="20"/>
        </w:rPr>
        <w:t>, од тога 1 као први аутор: 2</w:t>
      </w:r>
      <w:r w:rsidRPr="000975DD">
        <w:rPr>
          <w:bCs/>
          <w:sz w:val="20"/>
          <w:szCs w:val="20"/>
        </w:rPr>
        <w:t xml:space="preserve"> рад</w:t>
      </w:r>
      <w:r>
        <w:rPr>
          <w:bCs/>
          <w:sz w:val="20"/>
          <w:szCs w:val="20"/>
        </w:rPr>
        <w:t>а у категорији М21, 3</w:t>
      </w:r>
      <w:r w:rsidRPr="000975DD">
        <w:rPr>
          <w:bCs/>
          <w:sz w:val="20"/>
          <w:szCs w:val="20"/>
        </w:rPr>
        <w:t xml:space="preserve"> рад</w:t>
      </w:r>
      <w:r>
        <w:rPr>
          <w:bCs/>
          <w:sz w:val="20"/>
          <w:szCs w:val="20"/>
        </w:rPr>
        <w:t xml:space="preserve">а у категорији М22 и 1 рад у категорији М23) </w:t>
      </w:r>
      <w:r w:rsidRPr="000975DD">
        <w:rPr>
          <w:bCs/>
          <w:sz w:val="20"/>
          <w:szCs w:val="20"/>
        </w:rPr>
        <w:t>и</w:t>
      </w:r>
      <w:r>
        <w:rPr>
          <w:bCs/>
          <w:sz w:val="20"/>
          <w:szCs w:val="20"/>
        </w:rPr>
        <w:t xml:space="preserve"> 17</w:t>
      </w:r>
      <w:r w:rsidRPr="000975DD">
        <w:rPr>
          <w:bCs/>
          <w:sz w:val="20"/>
          <w:szCs w:val="20"/>
        </w:rPr>
        <w:t xml:space="preserve"> сажетак</w:t>
      </w:r>
      <w:r>
        <w:rPr>
          <w:bCs/>
          <w:sz w:val="20"/>
          <w:szCs w:val="20"/>
        </w:rPr>
        <w:t>а</w:t>
      </w:r>
      <w:r w:rsidRPr="000975DD">
        <w:rPr>
          <w:bCs/>
          <w:sz w:val="20"/>
          <w:szCs w:val="20"/>
        </w:rPr>
        <w:t xml:space="preserve"> на конгресима. </w:t>
      </w:r>
      <w:r>
        <w:rPr>
          <w:bCs/>
          <w:sz w:val="20"/>
          <w:szCs w:val="20"/>
        </w:rPr>
        <w:t>Кумулативни IF ових радова износи 15,014.</w:t>
      </w:r>
    </w:p>
    <w:p w:rsidR="00D56DD8" w:rsidRDefault="00D56DD8" w:rsidP="00D56DD8">
      <w:pPr>
        <w:spacing w:before="0" w:beforeAutospacing="0"/>
        <w:ind w:left="284" w:firstLine="436"/>
        <w:contextualSpacing/>
        <w:rPr>
          <w:bCs/>
          <w:sz w:val="20"/>
          <w:szCs w:val="20"/>
        </w:rPr>
      </w:pPr>
      <w:r>
        <w:rPr>
          <w:bCs/>
          <w:sz w:val="20"/>
          <w:szCs w:val="20"/>
        </w:rPr>
        <w:t xml:space="preserve">У публикованим радовима, др Симић се доминантно бави дијагностиком и лечењем атријалне фибрилације, са посебним фокусом на примену оралне антикоагулантне терапије и њеним утицајем на квалитет живота и бубрежну функцију пацијената. </w:t>
      </w:r>
      <w:r w:rsidRPr="000975DD">
        <w:rPr>
          <w:bCs/>
          <w:sz w:val="20"/>
          <w:szCs w:val="20"/>
        </w:rPr>
        <w:t xml:space="preserve">Радови су објављени у међународним </w:t>
      </w:r>
      <w:r>
        <w:rPr>
          <w:bCs/>
          <w:sz w:val="20"/>
          <w:szCs w:val="20"/>
        </w:rPr>
        <w:t>и</w:t>
      </w:r>
      <w:r w:rsidRPr="000975DD">
        <w:rPr>
          <w:bCs/>
          <w:sz w:val="20"/>
          <w:szCs w:val="20"/>
        </w:rPr>
        <w:t xml:space="preserve"> </w:t>
      </w:r>
      <w:r>
        <w:rPr>
          <w:bCs/>
          <w:sz w:val="20"/>
          <w:szCs w:val="20"/>
        </w:rPr>
        <w:t>домаћим часописима и зборницима</w:t>
      </w:r>
      <w:r w:rsidRPr="000975DD">
        <w:rPr>
          <w:bCs/>
          <w:sz w:val="20"/>
          <w:szCs w:val="20"/>
        </w:rPr>
        <w:t xml:space="preserve"> </w:t>
      </w:r>
      <w:r>
        <w:rPr>
          <w:bCs/>
          <w:sz w:val="20"/>
          <w:szCs w:val="20"/>
        </w:rPr>
        <w:t xml:space="preserve">и </w:t>
      </w:r>
      <w:r w:rsidRPr="000975DD">
        <w:rPr>
          <w:bCs/>
          <w:sz w:val="20"/>
          <w:szCs w:val="20"/>
        </w:rPr>
        <w:t xml:space="preserve">презентовани </w:t>
      </w:r>
      <w:r>
        <w:rPr>
          <w:bCs/>
          <w:sz w:val="20"/>
          <w:szCs w:val="20"/>
        </w:rPr>
        <w:t xml:space="preserve">су </w:t>
      </w:r>
      <w:r w:rsidRPr="000975DD">
        <w:rPr>
          <w:bCs/>
          <w:sz w:val="20"/>
          <w:szCs w:val="20"/>
        </w:rPr>
        <w:t xml:space="preserve">на врхунским иностраним и домаћим кардиолошким скуповима. </w:t>
      </w:r>
      <w:r>
        <w:rPr>
          <w:bCs/>
          <w:sz w:val="20"/>
          <w:szCs w:val="20"/>
        </w:rPr>
        <w:t xml:space="preserve">Др Јелена Симић одржала је 9 предавања по позиву на домаћим и међународним скуповима. </w:t>
      </w:r>
    </w:p>
    <w:p w:rsidR="00D56DD8" w:rsidRPr="003B365C" w:rsidRDefault="00D56DD8" w:rsidP="00D56DD8">
      <w:pPr>
        <w:spacing w:before="0" w:beforeAutospacing="0"/>
        <w:ind w:left="284" w:firstLine="436"/>
        <w:contextualSpacing/>
        <w:rPr>
          <w:bCs/>
          <w:sz w:val="20"/>
          <w:szCs w:val="20"/>
        </w:rPr>
      </w:pPr>
      <w:r>
        <w:rPr>
          <w:bCs/>
          <w:sz w:val="20"/>
          <w:szCs w:val="20"/>
        </w:rPr>
        <w:t>Докторска дисертација чија је израда у току има за циљ да процени ефекат имплементације и праћења индикатора квалитета лечења атријалне фибрилације у клиничкој пракси.</w:t>
      </w:r>
    </w:p>
    <w:p w:rsidR="00D56DD8" w:rsidRPr="009104C3" w:rsidRDefault="00D56DD8" w:rsidP="009104C3">
      <w:pPr>
        <w:spacing w:before="0" w:beforeAutospacing="0"/>
        <w:ind w:left="0" w:firstLine="0"/>
        <w:contextualSpacing/>
        <w:rPr>
          <w:sz w:val="20"/>
          <w:szCs w:val="20"/>
        </w:rPr>
      </w:pPr>
    </w:p>
    <w:p w:rsidR="00D56DD8" w:rsidRDefault="00D56DD8" w:rsidP="00D56DD8">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D56DD8" w:rsidRDefault="00D56DD8" w:rsidP="00D56DD8">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D56DD8" w:rsidRPr="00A421F9" w:rsidRDefault="00D56DD8" w:rsidP="00D56DD8">
      <w:pPr>
        <w:spacing w:before="0" w:beforeAutospacing="0"/>
        <w:ind w:left="284" w:firstLine="436"/>
        <w:contextualSpacing/>
        <w:rPr>
          <w:b/>
          <w:sz w:val="20"/>
          <w:szCs w:val="20"/>
        </w:rPr>
      </w:pPr>
      <w:r>
        <w:rPr>
          <w:sz w:val="20"/>
          <w:szCs w:val="20"/>
        </w:rPr>
        <w:t>Др Јелена Симић је запослена у УКЦС од 2009. године. У периоду од 2014. до 2018. године је радила на Одељењу интензивне неге за трансплантацију срца, LVAD и ECMO Клинике за кардиохирургију УКЦС, а од 2018. на Одељењу интензивне неге у аритмологији и клиничкој кардиологији где се бави лечењем најсложенијих пацијената са поремећајима срчаног ритма. Завршила је семинар из кардиопулмоналне церебралне реанимације и школу транстораксне ехокардиографије. Ангажована</w:t>
      </w:r>
      <w:r w:rsidRPr="00FE28F6">
        <w:rPr>
          <w:sz w:val="20"/>
          <w:szCs w:val="20"/>
        </w:rPr>
        <w:t xml:space="preserve"> је као истраживач на </w:t>
      </w:r>
      <w:r>
        <w:rPr>
          <w:sz w:val="20"/>
          <w:szCs w:val="20"/>
        </w:rPr>
        <w:t>три међународна пројекта и у две мултицентричне клиничке студије</w:t>
      </w:r>
      <w:r w:rsidR="009104C3">
        <w:rPr>
          <w:sz w:val="20"/>
          <w:szCs w:val="20"/>
        </w:rPr>
        <w:t xml:space="preserve"> (</w:t>
      </w:r>
      <w:r w:rsidR="009104C3">
        <w:rPr>
          <w:bCs/>
          <w:sz w:val="20"/>
          <w:szCs w:val="20"/>
        </w:rPr>
        <w:t>GUARDIAN, LIBREXIA-AF</w:t>
      </w:r>
      <w:r w:rsidR="009104C3">
        <w:rPr>
          <w:sz w:val="20"/>
          <w:szCs w:val="20"/>
        </w:rPr>
        <w:t>)</w:t>
      </w:r>
      <w:r w:rsidRPr="00FE28F6">
        <w:rPr>
          <w:sz w:val="20"/>
          <w:szCs w:val="20"/>
        </w:rPr>
        <w:t xml:space="preserve"> и </w:t>
      </w:r>
      <w:r>
        <w:rPr>
          <w:sz w:val="20"/>
          <w:szCs w:val="20"/>
        </w:rPr>
        <w:t>једном међународном регистру</w:t>
      </w:r>
      <w:r w:rsidR="009104C3">
        <w:rPr>
          <w:sz w:val="20"/>
          <w:szCs w:val="20"/>
        </w:rPr>
        <w:t xml:space="preserve"> (</w:t>
      </w:r>
      <w:r w:rsidR="009104C3">
        <w:rPr>
          <w:bCs/>
          <w:sz w:val="20"/>
          <w:szCs w:val="20"/>
        </w:rPr>
        <w:t>EORP AF III Registry</w:t>
      </w:r>
      <w:r w:rsidR="009104C3">
        <w:rPr>
          <w:sz w:val="20"/>
          <w:szCs w:val="20"/>
        </w:rPr>
        <w:t>)</w:t>
      </w:r>
      <w:r w:rsidRPr="00FE28F6">
        <w:rPr>
          <w:sz w:val="20"/>
          <w:szCs w:val="20"/>
        </w:rPr>
        <w:t xml:space="preserve"> који су спровођени у Клиници за кардиологију УКЦС.  </w:t>
      </w:r>
    </w:p>
    <w:p w:rsidR="00D56DD8" w:rsidRPr="00BE44DE" w:rsidRDefault="00D56DD8" w:rsidP="00D56DD8">
      <w:pPr>
        <w:spacing w:before="0" w:beforeAutospacing="0"/>
        <w:ind w:left="284" w:firstLine="0"/>
        <w:contextualSpacing/>
        <w:rPr>
          <w:sz w:val="20"/>
          <w:szCs w:val="20"/>
        </w:rPr>
      </w:pPr>
    </w:p>
    <w:p w:rsidR="00D56DD8" w:rsidRPr="003911BF" w:rsidRDefault="00D56DD8" w:rsidP="00D56DD8">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D56DD8" w:rsidRDefault="00D56DD8" w:rsidP="00D56DD8">
      <w:pPr>
        <w:spacing w:before="0" w:beforeAutospacing="0"/>
        <w:ind w:left="284" w:firstLine="0"/>
        <w:contextualSpacing/>
        <w:rPr>
          <w:i/>
          <w:iCs/>
          <w:sz w:val="20"/>
          <w:szCs w:val="20"/>
        </w:rPr>
      </w:pPr>
      <w:r>
        <w:rPr>
          <w:i/>
          <w:iCs/>
          <w:sz w:val="20"/>
          <w:szCs w:val="20"/>
        </w:rPr>
        <w:lastRenderedPageBreak/>
        <w:t>Чланства у националним или међународним научним и стручним организацијама</w:t>
      </w:r>
      <w:r w:rsidRPr="00BE44DE">
        <w:rPr>
          <w:i/>
          <w:iCs/>
          <w:sz w:val="20"/>
          <w:szCs w:val="20"/>
        </w:rPr>
        <w:t>:</w:t>
      </w:r>
    </w:p>
    <w:p w:rsidR="00D56DD8" w:rsidRDefault="00D56DD8" w:rsidP="00D56DD8">
      <w:pPr>
        <w:spacing w:before="0" w:beforeAutospacing="0"/>
        <w:ind w:left="270" w:firstLine="0"/>
        <w:contextualSpacing/>
        <w:rPr>
          <w:iCs/>
          <w:sz w:val="20"/>
          <w:szCs w:val="20"/>
        </w:rPr>
      </w:pPr>
      <w:r>
        <w:rPr>
          <w:iCs/>
          <w:sz w:val="20"/>
          <w:szCs w:val="20"/>
        </w:rPr>
        <w:t>Др Јелена Симић је члан Лекарске коморе Србије, Удружења кардиолога Србије (УКС),  Ехокардиографског удружења Србије (ECHOS), Европског удружења кардиолога (ESC) и Европског удружења за срчани ритам (EHRA).</w:t>
      </w:r>
    </w:p>
    <w:p w:rsidR="00D56DD8" w:rsidRPr="003911BF" w:rsidRDefault="00D56DD8" w:rsidP="00D56DD8">
      <w:pPr>
        <w:spacing w:before="0" w:beforeAutospacing="0"/>
        <w:ind w:left="270" w:firstLine="0"/>
        <w:contextualSpacing/>
        <w:rPr>
          <w:iCs/>
          <w:sz w:val="20"/>
          <w:szCs w:val="20"/>
        </w:rPr>
      </w:pPr>
    </w:p>
    <w:p w:rsidR="00D56DD8" w:rsidRPr="006A784F" w:rsidRDefault="00D56DD8" w:rsidP="00D56DD8">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5E1C0A" w:rsidRDefault="00D56DD8" w:rsidP="00D56DD8">
      <w:pPr>
        <w:spacing w:before="0" w:beforeAutospacing="0" w:after="0" w:afterAutospacing="0"/>
        <w:ind w:left="270" w:firstLine="0"/>
        <w:contextualSpacing/>
        <w:rPr>
          <w:i/>
          <w:iCs/>
          <w:sz w:val="20"/>
          <w:szCs w:val="20"/>
        </w:rPr>
      </w:pPr>
      <w:r w:rsidRPr="00BE44DE">
        <w:rPr>
          <w:i/>
          <w:iCs/>
          <w:sz w:val="20"/>
          <w:szCs w:val="20"/>
        </w:rPr>
        <w:t>Пред</w:t>
      </w:r>
      <w:r>
        <w:rPr>
          <w:i/>
          <w:iCs/>
          <w:sz w:val="20"/>
          <w:szCs w:val="20"/>
        </w:rPr>
        <w:t>а</w:t>
      </w:r>
      <w:r w:rsidRPr="00BE44DE">
        <w:rPr>
          <w:i/>
          <w:iCs/>
          <w:sz w:val="20"/>
          <w:szCs w:val="20"/>
        </w:rPr>
        <w:t>вања по позиву или пленарна предавања</w:t>
      </w:r>
      <w:r w:rsidR="005E1C0A">
        <w:rPr>
          <w:i/>
          <w:iCs/>
          <w:sz w:val="20"/>
          <w:szCs w:val="20"/>
        </w:rPr>
        <w:t xml:space="preserve"> на домаћим скуповима:</w:t>
      </w:r>
    </w:p>
    <w:p w:rsidR="005E1C0A" w:rsidRPr="001A0A4D" w:rsidRDefault="005E1C0A" w:rsidP="005E1C0A">
      <w:pPr>
        <w:pStyle w:val="ListParagraph"/>
        <w:numPr>
          <w:ilvl w:val="0"/>
          <w:numId w:val="179"/>
        </w:numPr>
        <w:spacing w:before="0" w:beforeAutospacing="0" w:after="0" w:afterAutospacing="0"/>
        <w:rPr>
          <w:iCs/>
          <w:sz w:val="20"/>
          <w:szCs w:val="20"/>
        </w:rPr>
      </w:pPr>
      <w:r>
        <w:rPr>
          <w:iCs/>
          <w:sz w:val="20"/>
          <w:szCs w:val="20"/>
        </w:rPr>
        <w:t>Case-</w:t>
      </w:r>
      <w:r w:rsidRPr="00432FB3">
        <w:rPr>
          <w:sz w:val="20"/>
          <w:szCs w:val="20"/>
        </w:rPr>
        <w:t>based discussion on management of anticoagulant therapy</w:t>
      </w:r>
      <w:r>
        <w:rPr>
          <w:sz w:val="20"/>
          <w:szCs w:val="20"/>
        </w:rPr>
        <w:t>, Кардиолошка секција Српског лекарског друштва, 2023.</w:t>
      </w:r>
    </w:p>
    <w:p w:rsidR="001A0A4D" w:rsidRPr="005E1C0A" w:rsidRDefault="001A0A4D" w:rsidP="005E1C0A">
      <w:pPr>
        <w:pStyle w:val="ListParagraph"/>
        <w:numPr>
          <w:ilvl w:val="0"/>
          <w:numId w:val="179"/>
        </w:numPr>
        <w:spacing w:before="0" w:beforeAutospacing="0" w:after="0" w:afterAutospacing="0"/>
        <w:rPr>
          <w:iCs/>
          <w:sz w:val="20"/>
          <w:szCs w:val="20"/>
        </w:rPr>
      </w:pPr>
      <w:r>
        <w:rPr>
          <w:sz w:val="20"/>
          <w:szCs w:val="20"/>
        </w:rPr>
        <w:t xml:space="preserve">2022 </w:t>
      </w:r>
      <w:r w:rsidRPr="00432FB3">
        <w:rPr>
          <w:sz w:val="20"/>
          <w:szCs w:val="20"/>
        </w:rPr>
        <w:t>ESC Guidelines on cardiovascular assessment and management of patients undergoing non-cardiac surgery</w:t>
      </w:r>
      <w:r>
        <w:rPr>
          <w:sz w:val="20"/>
          <w:szCs w:val="20"/>
        </w:rPr>
        <w:t>, Кардиолошка секција Српског лекарског друштва, 2023</w:t>
      </w:r>
    </w:p>
    <w:p w:rsidR="005E1C0A" w:rsidRPr="00041BC0" w:rsidRDefault="005E1C0A" w:rsidP="001A0A4D">
      <w:pPr>
        <w:pStyle w:val="ListParagraph"/>
        <w:numPr>
          <w:ilvl w:val="0"/>
          <w:numId w:val="179"/>
        </w:numPr>
        <w:spacing w:before="0" w:beforeAutospacing="0"/>
        <w:rPr>
          <w:iCs/>
          <w:sz w:val="20"/>
          <w:szCs w:val="20"/>
        </w:rPr>
      </w:pPr>
      <w:r>
        <w:rPr>
          <w:iCs/>
          <w:sz w:val="20"/>
          <w:szCs w:val="20"/>
        </w:rPr>
        <w:t xml:space="preserve">Essential </w:t>
      </w:r>
      <w:r w:rsidRPr="00432FB3">
        <w:rPr>
          <w:sz w:val="20"/>
          <w:szCs w:val="20"/>
        </w:rPr>
        <w:t>Mes</w:t>
      </w:r>
      <w:r>
        <w:rPr>
          <w:sz w:val="20"/>
          <w:szCs w:val="20"/>
        </w:rPr>
        <w:t xml:space="preserve">sages from 2024 ESC Guidelines </w:t>
      </w:r>
      <w:r w:rsidRPr="00432FB3">
        <w:rPr>
          <w:sz w:val="20"/>
          <w:szCs w:val="20"/>
        </w:rPr>
        <w:t>for the management of Atrial Fibrillation</w:t>
      </w:r>
      <w:r>
        <w:rPr>
          <w:sz w:val="20"/>
          <w:szCs w:val="20"/>
        </w:rPr>
        <w:t>, Кардиолошка секција Српског лекарског друштва, 2024.</w:t>
      </w:r>
    </w:p>
    <w:p w:rsidR="005E1C0A" w:rsidRPr="005E1C0A" w:rsidRDefault="005E1C0A" w:rsidP="005E1C0A">
      <w:pPr>
        <w:pStyle w:val="ListParagraph"/>
        <w:numPr>
          <w:ilvl w:val="0"/>
          <w:numId w:val="179"/>
        </w:numPr>
        <w:spacing w:before="0" w:beforeAutospacing="0" w:after="0" w:afterAutospacing="0"/>
        <w:rPr>
          <w:iCs/>
          <w:sz w:val="20"/>
          <w:szCs w:val="20"/>
        </w:rPr>
      </w:pPr>
      <w:r>
        <w:rPr>
          <w:iCs/>
          <w:sz w:val="20"/>
          <w:szCs w:val="20"/>
        </w:rPr>
        <w:t>Case-</w:t>
      </w:r>
      <w:r w:rsidRPr="00432FB3">
        <w:rPr>
          <w:sz w:val="20"/>
          <w:szCs w:val="20"/>
        </w:rPr>
        <w:t>-based discussion of Triple antithrombotic therapy in patients with atrial fibrillation and ACS undergoing PCI</w:t>
      </w:r>
      <w:r>
        <w:rPr>
          <w:sz w:val="20"/>
          <w:szCs w:val="20"/>
        </w:rPr>
        <w:t xml:space="preserve">, </w:t>
      </w:r>
      <w:r>
        <w:rPr>
          <w:iCs/>
          <w:sz w:val="20"/>
          <w:szCs w:val="20"/>
        </w:rPr>
        <w:t>VIII</w:t>
      </w:r>
      <w:r w:rsidRPr="005B31CD">
        <w:rPr>
          <w:iCs/>
          <w:sz w:val="20"/>
          <w:szCs w:val="20"/>
        </w:rPr>
        <w:t xml:space="preserve"> Интернационални Конгрес Удружења коронарних јединица, Београд, 202</w:t>
      </w:r>
      <w:r>
        <w:rPr>
          <w:iCs/>
          <w:sz w:val="20"/>
          <w:szCs w:val="20"/>
        </w:rPr>
        <w:t>4.</w:t>
      </w:r>
    </w:p>
    <w:p w:rsidR="005E1C0A" w:rsidRPr="001A0A4D" w:rsidRDefault="001A0A4D" w:rsidP="005E1C0A">
      <w:pPr>
        <w:pStyle w:val="ListParagraph"/>
        <w:numPr>
          <w:ilvl w:val="0"/>
          <w:numId w:val="179"/>
        </w:numPr>
        <w:spacing w:before="0" w:beforeAutospacing="0" w:after="0" w:afterAutospacing="0"/>
        <w:rPr>
          <w:iCs/>
          <w:sz w:val="20"/>
          <w:szCs w:val="20"/>
        </w:rPr>
      </w:pPr>
      <w:r>
        <w:rPr>
          <w:iCs/>
          <w:sz w:val="20"/>
          <w:szCs w:val="20"/>
        </w:rPr>
        <w:t xml:space="preserve">Antiarrhythmic </w:t>
      </w:r>
      <w:r w:rsidRPr="00432FB3">
        <w:rPr>
          <w:sz w:val="20"/>
          <w:szCs w:val="20"/>
        </w:rPr>
        <w:t>therapy in patients with ventricular arrhythmias</w:t>
      </w:r>
      <w:r>
        <w:rPr>
          <w:sz w:val="20"/>
          <w:szCs w:val="20"/>
        </w:rPr>
        <w:t xml:space="preserve">, </w:t>
      </w:r>
      <w:r>
        <w:rPr>
          <w:iCs/>
          <w:sz w:val="20"/>
          <w:szCs w:val="20"/>
        </w:rPr>
        <w:t>IX</w:t>
      </w:r>
      <w:r w:rsidRPr="005B31CD">
        <w:rPr>
          <w:iCs/>
          <w:sz w:val="20"/>
          <w:szCs w:val="20"/>
        </w:rPr>
        <w:t xml:space="preserve"> Интернационални Конгрес Удружења коронарних јединица, Београд, 202</w:t>
      </w:r>
      <w:r>
        <w:rPr>
          <w:iCs/>
          <w:sz w:val="20"/>
          <w:szCs w:val="20"/>
        </w:rPr>
        <w:t>5.</w:t>
      </w:r>
    </w:p>
    <w:p w:rsidR="001A0A4D" w:rsidRPr="005E1C0A" w:rsidRDefault="001A0A4D" w:rsidP="001A0A4D">
      <w:pPr>
        <w:pStyle w:val="ListParagraph"/>
        <w:spacing w:before="0" w:beforeAutospacing="0" w:after="0" w:afterAutospacing="0"/>
        <w:ind w:left="990" w:firstLine="0"/>
        <w:rPr>
          <w:iCs/>
          <w:sz w:val="20"/>
          <w:szCs w:val="20"/>
        </w:rPr>
      </w:pPr>
    </w:p>
    <w:p w:rsidR="005E1C0A" w:rsidRPr="001A0A4D" w:rsidRDefault="005E1C0A" w:rsidP="001A0A4D">
      <w:pPr>
        <w:spacing w:before="0" w:beforeAutospacing="0" w:after="0" w:afterAutospacing="0"/>
        <w:ind w:left="270" w:firstLine="0"/>
        <w:contextualSpacing/>
        <w:rPr>
          <w:i/>
          <w:iCs/>
          <w:sz w:val="20"/>
          <w:szCs w:val="20"/>
        </w:rPr>
      </w:pPr>
      <w:r>
        <w:rPr>
          <w:i/>
          <w:iCs/>
          <w:sz w:val="20"/>
          <w:szCs w:val="20"/>
        </w:rPr>
        <w:t>Предавања по позиву или пленарна предавања на међународним скуповима:</w:t>
      </w:r>
    </w:p>
    <w:p w:rsidR="00D56DD8" w:rsidRPr="001A0A4D" w:rsidRDefault="00D56DD8" w:rsidP="001A0A4D">
      <w:pPr>
        <w:pStyle w:val="ListParagraph"/>
        <w:numPr>
          <w:ilvl w:val="0"/>
          <w:numId w:val="180"/>
        </w:numPr>
        <w:spacing w:before="0" w:beforeAutospacing="0"/>
        <w:rPr>
          <w:iCs/>
          <w:sz w:val="20"/>
          <w:szCs w:val="20"/>
        </w:rPr>
      </w:pPr>
      <w:r w:rsidRPr="00432FB3">
        <w:rPr>
          <w:sz w:val="20"/>
          <w:szCs w:val="20"/>
        </w:rPr>
        <w:t>VT in patients with ischaemic cardiomyopathy - case presentation and discussion</w:t>
      </w:r>
      <w:r>
        <w:rPr>
          <w:sz w:val="20"/>
          <w:szCs w:val="20"/>
        </w:rPr>
        <w:t xml:space="preserve">, </w:t>
      </w:r>
      <w:r w:rsidRPr="005B31CD">
        <w:rPr>
          <w:iCs/>
          <w:sz w:val="20"/>
          <w:szCs w:val="20"/>
        </w:rPr>
        <w:t xml:space="preserve">Serbian </w:t>
      </w:r>
      <w:r w:rsidRPr="001A0A4D">
        <w:rPr>
          <w:iCs/>
          <w:sz w:val="20"/>
          <w:szCs w:val="20"/>
        </w:rPr>
        <w:t>conference on interventional cardiology, cardiovascular imaging, and drug therapy - SINERGY, Београд, 2023.</w:t>
      </w:r>
    </w:p>
    <w:p w:rsidR="00D56DD8" w:rsidRPr="001A0A4D" w:rsidRDefault="00D56DD8" w:rsidP="001A0A4D">
      <w:pPr>
        <w:pStyle w:val="ListParagraph"/>
        <w:numPr>
          <w:ilvl w:val="0"/>
          <w:numId w:val="180"/>
        </w:numPr>
        <w:spacing w:before="0" w:beforeAutospacing="0"/>
        <w:rPr>
          <w:iCs/>
          <w:sz w:val="20"/>
          <w:szCs w:val="20"/>
        </w:rPr>
      </w:pPr>
      <w:r w:rsidRPr="001A0A4D">
        <w:rPr>
          <w:sz w:val="20"/>
          <w:szCs w:val="20"/>
        </w:rPr>
        <w:t xml:space="preserve">Obese patient with AF ablation indication - case presentation and discussion, </w:t>
      </w:r>
      <w:r w:rsidRPr="001A0A4D">
        <w:rPr>
          <w:iCs/>
          <w:sz w:val="20"/>
          <w:szCs w:val="20"/>
        </w:rPr>
        <w:t>Serbian conference on interventional cardiology, cardiovascular imaging, and drug therapy - SINERGY, Београд, 2023.</w:t>
      </w:r>
    </w:p>
    <w:p w:rsidR="00D56DD8" w:rsidRPr="001A0A4D" w:rsidRDefault="00D56DD8" w:rsidP="001A0A4D">
      <w:pPr>
        <w:pStyle w:val="ListParagraph"/>
        <w:numPr>
          <w:ilvl w:val="0"/>
          <w:numId w:val="180"/>
        </w:numPr>
        <w:spacing w:before="0" w:beforeAutospacing="0"/>
        <w:rPr>
          <w:iCs/>
          <w:sz w:val="20"/>
          <w:szCs w:val="20"/>
        </w:rPr>
      </w:pPr>
      <w:r w:rsidRPr="001A0A4D">
        <w:rPr>
          <w:sz w:val="20"/>
          <w:szCs w:val="20"/>
        </w:rPr>
        <w:t>When the patient refuses OAC, Конгрес кардиолога Републике Српске, 2024.</w:t>
      </w:r>
    </w:p>
    <w:p w:rsidR="00D56DD8" w:rsidRPr="001A0A4D" w:rsidRDefault="00D56DD8" w:rsidP="001A0A4D">
      <w:pPr>
        <w:pStyle w:val="ListParagraph"/>
        <w:numPr>
          <w:ilvl w:val="0"/>
          <w:numId w:val="180"/>
        </w:numPr>
        <w:spacing w:before="0" w:beforeAutospacing="0"/>
        <w:rPr>
          <w:iCs/>
          <w:sz w:val="20"/>
          <w:szCs w:val="20"/>
        </w:rPr>
      </w:pPr>
      <w:r w:rsidRPr="001A0A4D">
        <w:rPr>
          <w:sz w:val="20"/>
          <w:szCs w:val="20"/>
        </w:rPr>
        <w:t xml:space="preserve">Antiarrhythmic therapy in patients with ventricular arrhythmias, </w:t>
      </w:r>
      <w:r w:rsidRPr="001A0A4D">
        <w:rPr>
          <w:iCs/>
          <w:sz w:val="20"/>
          <w:szCs w:val="20"/>
        </w:rPr>
        <w:t>Serbian conference on interventional cardiology, cardiovascular imaging, and drug therapy - SINERGY, Београд</w:t>
      </w:r>
      <w:r w:rsidRPr="005B31CD">
        <w:rPr>
          <w:iCs/>
          <w:sz w:val="20"/>
          <w:szCs w:val="20"/>
        </w:rPr>
        <w:t>, 202</w:t>
      </w:r>
      <w:r>
        <w:rPr>
          <w:iCs/>
          <w:sz w:val="20"/>
          <w:szCs w:val="20"/>
        </w:rPr>
        <w:t>5</w:t>
      </w:r>
      <w:r w:rsidRPr="001A0A4D">
        <w:rPr>
          <w:sz w:val="20"/>
          <w:szCs w:val="20"/>
        </w:rPr>
        <w:tab/>
      </w:r>
    </w:p>
    <w:p w:rsidR="00D56DD8" w:rsidRPr="00114DA6" w:rsidRDefault="00D56DD8" w:rsidP="00D56DD8">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Pr>
          <w:bCs/>
          <w:sz w:val="22"/>
          <w:szCs w:val="22"/>
        </w:rPr>
        <w:t>17</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Александра Шљивић</w:t>
      </w:r>
    </w:p>
    <w:p w:rsidR="00D56DD8" w:rsidRPr="00AC467F" w:rsidRDefault="00D56DD8" w:rsidP="00A7349B">
      <w:pPr>
        <w:spacing w:before="0" w:beforeAutospacing="0"/>
        <w:ind w:left="0" w:firstLine="0"/>
        <w:contextualSpacing/>
        <w:rPr>
          <w:b/>
          <w:sz w:val="20"/>
          <w:szCs w:val="20"/>
        </w:rPr>
      </w:pPr>
    </w:p>
    <w:p w:rsidR="00D56DD8" w:rsidRDefault="00D56DD8" w:rsidP="00D56DD8">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D56DD8" w:rsidRPr="000663D3" w:rsidRDefault="00D56DD8" w:rsidP="00D56DD8">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D56DD8" w:rsidRPr="00AC467F" w:rsidTr="00F54AF0">
        <w:trPr>
          <w:trHeight w:val="104"/>
        </w:trPr>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D56DD8" w:rsidRPr="00AC467F" w:rsidRDefault="00D56DD8" w:rsidP="00F54AF0">
            <w:pPr>
              <w:spacing w:before="0" w:beforeAutospacing="0"/>
              <w:ind w:left="284" w:firstLine="0"/>
              <w:contextualSpacing/>
              <w:rPr>
                <w:bCs/>
                <w:sz w:val="20"/>
                <w:szCs w:val="20"/>
              </w:rPr>
            </w:pPr>
            <w:r w:rsidRPr="00747CA2">
              <w:rPr>
                <w:sz w:val="20"/>
                <w:szCs w:val="20"/>
              </w:rPr>
              <w:t>Александра (Милорад)</w:t>
            </w:r>
            <w:r>
              <w:rPr>
                <w:sz w:val="20"/>
                <w:szCs w:val="20"/>
              </w:rPr>
              <w:t xml:space="preserve"> </w:t>
            </w:r>
            <w:r w:rsidRPr="00747CA2">
              <w:rPr>
                <w:sz w:val="20"/>
                <w:szCs w:val="20"/>
              </w:rPr>
              <w:t>Шљивић</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D56DD8" w:rsidRPr="008A0385" w:rsidRDefault="00D56DD8" w:rsidP="00F54AF0">
            <w:pPr>
              <w:spacing w:before="0" w:beforeAutospacing="0"/>
              <w:ind w:left="284" w:firstLine="0"/>
              <w:contextualSpacing/>
              <w:rPr>
                <w:bCs/>
                <w:sz w:val="20"/>
                <w:szCs w:val="20"/>
              </w:rPr>
            </w:pPr>
            <w:r>
              <w:rPr>
                <w:bCs/>
                <w:sz w:val="20"/>
                <w:szCs w:val="20"/>
              </w:rPr>
              <w:t>08.09.1980. Крушевац</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D56DD8" w:rsidRDefault="00D56DD8" w:rsidP="00F54AF0">
            <w:pPr>
              <w:spacing w:before="0" w:beforeAutospacing="0"/>
              <w:ind w:left="284" w:firstLine="0"/>
              <w:contextualSpacing/>
              <w:rPr>
                <w:bCs/>
                <w:sz w:val="20"/>
                <w:szCs w:val="20"/>
                <w:lang w:val="sr-Cyrl-CS"/>
              </w:rPr>
            </w:pPr>
            <w:r>
              <w:rPr>
                <w:bCs/>
                <w:sz w:val="20"/>
                <w:szCs w:val="20"/>
                <w:lang w:val="sr-Cyrl-CS"/>
              </w:rPr>
              <w:t>КБЦ „Др Драгиша Мишовић-Дедиње“,</w:t>
            </w:r>
          </w:p>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Клиника за интерну медицину</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Звање/радно место:</w:t>
            </w:r>
          </w:p>
        </w:tc>
        <w:tc>
          <w:tcPr>
            <w:tcW w:w="5329" w:type="dxa"/>
          </w:tcPr>
          <w:p w:rsidR="00D56DD8" w:rsidRPr="008A0385" w:rsidRDefault="00D56DD8" w:rsidP="00F54AF0">
            <w:pPr>
              <w:spacing w:before="0" w:beforeAutospacing="0"/>
              <w:ind w:left="284" w:firstLine="0"/>
              <w:contextualSpacing/>
              <w:rPr>
                <w:bCs/>
                <w:sz w:val="20"/>
                <w:szCs w:val="20"/>
              </w:rPr>
            </w:pPr>
            <w:r>
              <w:rPr>
                <w:bCs/>
                <w:sz w:val="20"/>
                <w:szCs w:val="20"/>
              </w:rPr>
              <w:t>специјалиста интерне медицине, специјалиста уже специјализације кардиологије, Одсек за неинвазивну кардиолошку дијагностику</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D56DD8" w:rsidRPr="008A0385" w:rsidRDefault="00D56DD8" w:rsidP="00F54AF0">
            <w:pPr>
              <w:spacing w:before="0" w:beforeAutospacing="0"/>
              <w:ind w:left="284" w:firstLine="0"/>
              <w:contextualSpacing/>
              <w:rPr>
                <w:sz w:val="20"/>
                <w:szCs w:val="20"/>
              </w:rPr>
            </w:pPr>
            <w:r w:rsidRPr="008A0385">
              <w:rPr>
                <w:sz w:val="20"/>
                <w:szCs w:val="20"/>
              </w:rPr>
              <w:t>интерна медицина (кардиологија)</w:t>
            </w:r>
          </w:p>
        </w:tc>
      </w:tr>
    </w:tbl>
    <w:p w:rsidR="00D56DD8" w:rsidRDefault="00D56DD8" w:rsidP="007706B8">
      <w:pPr>
        <w:spacing w:before="0" w:beforeAutospacing="0"/>
        <w:ind w:left="0" w:firstLine="0"/>
        <w:contextualSpacing/>
        <w:rPr>
          <w:b/>
          <w:sz w:val="20"/>
          <w:szCs w:val="20"/>
        </w:rPr>
      </w:pPr>
    </w:p>
    <w:p w:rsidR="00D56DD8" w:rsidRDefault="00D56DD8" w:rsidP="00D56DD8">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D56DD8" w:rsidRPr="003B6BB6" w:rsidRDefault="00D56DD8" w:rsidP="007706B8">
      <w:pPr>
        <w:spacing w:before="0" w:beforeAutospacing="0"/>
        <w:ind w:left="0"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D56DD8" w:rsidRPr="00AC467F" w:rsidTr="00F54AF0">
        <w:tc>
          <w:tcPr>
            <w:tcW w:w="3681" w:type="dxa"/>
          </w:tcPr>
          <w:p w:rsidR="00D56DD8" w:rsidRPr="00353814" w:rsidRDefault="00D56DD8" w:rsidP="00F54AF0">
            <w:pPr>
              <w:spacing w:before="0" w:beforeAutospacing="0"/>
              <w:ind w:left="284" w:firstLine="0"/>
              <w:contextualSpacing/>
              <w:rPr>
                <w:b/>
                <w:bCs/>
                <w:sz w:val="20"/>
                <w:szCs w:val="20"/>
              </w:rPr>
            </w:pPr>
            <w:r>
              <w:rPr>
                <w:b/>
                <w:bCs/>
                <w:sz w:val="20"/>
                <w:szCs w:val="20"/>
              </w:rPr>
              <w:t>Основне студије</w:t>
            </w:r>
          </w:p>
        </w:tc>
        <w:tc>
          <w:tcPr>
            <w:tcW w:w="5329" w:type="dxa"/>
          </w:tcPr>
          <w:p w:rsidR="00D56DD8" w:rsidRPr="00AC467F" w:rsidRDefault="00D56DD8" w:rsidP="00F54AF0">
            <w:pPr>
              <w:spacing w:before="0" w:beforeAutospacing="0"/>
              <w:ind w:left="284" w:firstLine="0"/>
              <w:contextualSpacing/>
              <w:rPr>
                <w:i/>
                <w:iCs/>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D56DD8" w:rsidRPr="00353814" w:rsidRDefault="00D56DD8" w:rsidP="00F54AF0">
            <w:pPr>
              <w:spacing w:before="0" w:beforeAutospacing="0"/>
              <w:ind w:left="284" w:firstLine="0"/>
              <w:contextualSpacing/>
              <w:rPr>
                <w:bCs/>
                <w:sz w:val="20"/>
                <w:szCs w:val="20"/>
              </w:rPr>
            </w:pPr>
            <w:r>
              <w:rPr>
                <w:bCs/>
                <w:sz w:val="20"/>
                <w:szCs w:val="20"/>
              </w:rPr>
              <w:t>Београд, 2006. године, просечна оцена 8,83 (осам и осамдесет три)</w:t>
            </w:r>
          </w:p>
        </w:tc>
      </w:tr>
      <w:tr w:rsidR="00D56DD8" w:rsidRPr="00AC467F" w:rsidTr="00F54AF0">
        <w:tc>
          <w:tcPr>
            <w:tcW w:w="3681" w:type="dxa"/>
          </w:tcPr>
          <w:p w:rsidR="00D56DD8" w:rsidRPr="00353814" w:rsidRDefault="00D56DD8" w:rsidP="00F54AF0">
            <w:pPr>
              <w:spacing w:before="0" w:beforeAutospacing="0"/>
              <w:ind w:left="284" w:firstLine="0"/>
              <w:contextualSpacing/>
              <w:rPr>
                <w:b/>
                <w:bCs/>
                <w:sz w:val="20"/>
                <w:szCs w:val="20"/>
              </w:rPr>
            </w:pPr>
            <w:r>
              <w:rPr>
                <w:b/>
                <w:bCs/>
                <w:sz w:val="20"/>
                <w:szCs w:val="20"/>
              </w:rPr>
              <w:t>Последипломске студије</w:t>
            </w:r>
          </w:p>
        </w:tc>
        <w:tc>
          <w:tcPr>
            <w:tcW w:w="5329" w:type="dxa"/>
          </w:tcPr>
          <w:p w:rsidR="00D56DD8" w:rsidRPr="00AC467F" w:rsidRDefault="00D56DD8" w:rsidP="00F54AF0">
            <w:pPr>
              <w:spacing w:before="0" w:beforeAutospacing="0"/>
              <w:ind w:left="284" w:firstLine="0"/>
              <w:contextualSpacing/>
              <w:rPr>
                <w:i/>
                <w:iCs/>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v-SE"/>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година завршетка, ментор и чланови комисије</w:t>
            </w:r>
            <w:r w:rsidRPr="00AC467F">
              <w:rPr>
                <w:sz w:val="20"/>
                <w:szCs w:val="20"/>
                <w:lang w:val="sr-Latn-CS"/>
              </w:rPr>
              <w:t>:</w:t>
            </w:r>
          </w:p>
        </w:tc>
        <w:tc>
          <w:tcPr>
            <w:tcW w:w="5329" w:type="dxa"/>
          </w:tcPr>
          <w:p w:rsidR="00D56DD8" w:rsidRPr="008A0385" w:rsidRDefault="00D56DD8" w:rsidP="00F54AF0">
            <w:pPr>
              <w:spacing w:before="0" w:beforeAutospacing="0"/>
              <w:ind w:left="284" w:firstLine="0"/>
              <w:contextualSpacing/>
              <w:rPr>
                <w:sz w:val="20"/>
                <w:szCs w:val="20"/>
              </w:rPr>
            </w:pPr>
            <w:r>
              <w:rPr>
                <w:sz w:val="20"/>
                <w:szCs w:val="20"/>
              </w:rPr>
              <w:t>Београд, 2010. године, Ментор: п</w:t>
            </w:r>
            <w:r w:rsidRPr="0028729D">
              <w:rPr>
                <w:sz w:val="20"/>
                <w:szCs w:val="20"/>
              </w:rPr>
              <w:t>роф</w:t>
            </w:r>
            <w:r>
              <w:rPr>
                <w:sz w:val="20"/>
                <w:szCs w:val="20"/>
              </w:rPr>
              <w:t>. др Александра Аранђеловић, чланови комисије: п</w:t>
            </w:r>
            <w:r w:rsidRPr="0028729D">
              <w:rPr>
                <w:sz w:val="20"/>
                <w:szCs w:val="20"/>
              </w:rPr>
              <w:t>роф</w:t>
            </w:r>
            <w:r>
              <w:rPr>
                <w:sz w:val="20"/>
                <w:szCs w:val="20"/>
              </w:rPr>
              <w:t>. др Раде Бабић, п</w:t>
            </w:r>
            <w:r w:rsidRPr="0028729D">
              <w:rPr>
                <w:sz w:val="20"/>
                <w:szCs w:val="20"/>
              </w:rPr>
              <w:t>роф</w:t>
            </w:r>
            <w:r>
              <w:rPr>
                <w:sz w:val="20"/>
                <w:szCs w:val="20"/>
              </w:rPr>
              <w:t>.</w:t>
            </w:r>
            <w:r w:rsidRPr="0028729D">
              <w:rPr>
                <w:sz w:val="20"/>
                <w:szCs w:val="20"/>
              </w:rPr>
              <w:t xml:space="preserve"> др Бранко Белеслин.</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lang w:val="sr-Latn-CS"/>
              </w:rPr>
              <w:t xml:space="preserve">Наслов </w:t>
            </w:r>
            <w:r>
              <w:rPr>
                <w:sz w:val="20"/>
                <w:szCs w:val="20"/>
              </w:rPr>
              <w:t>специјалистичког академског рада</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bCs/>
                <w:sz w:val="20"/>
                <w:szCs w:val="20"/>
                <w:lang w:val="sr-Cyrl-CS"/>
              </w:rPr>
            </w:pPr>
            <w:r w:rsidRPr="00AD21E9">
              <w:rPr>
                <w:bCs/>
                <w:sz w:val="20"/>
                <w:szCs w:val="20"/>
                <w:lang w:val="sr-Latn-CS"/>
              </w:rPr>
              <w:t>Вишесудовна коронарна болест лечена истовременом имплантацијом металног стента и стента обложеног леком</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 xml:space="preserve">: </w:t>
            </w:r>
          </w:p>
        </w:tc>
        <w:tc>
          <w:tcPr>
            <w:tcW w:w="5329" w:type="dxa"/>
          </w:tcPr>
          <w:p w:rsidR="00D56DD8" w:rsidRPr="008A0385" w:rsidRDefault="00D56DD8" w:rsidP="00F54AF0">
            <w:pPr>
              <w:spacing w:before="0" w:beforeAutospacing="0"/>
              <w:ind w:left="284" w:firstLine="0"/>
              <w:contextualSpacing/>
              <w:rPr>
                <w:sz w:val="20"/>
                <w:szCs w:val="20"/>
              </w:rPr>
            </w:pPr>
            <w:r>
              <w:rPr>
                <w:sz w:val="20"/>
                <w:szCs w:val="20"/>
              </w:rPr>
              <w:t>кардиологија</w:t>
            </w:r>
          </w:p>
        </w:tc>
      </w:tr>
      <w:tr w:rsidR="00D56DD8" w:rsidRPr="00AC467F" w:rsidTr="00F54AF0">
        <w:tc>
          <w:tcPr>
            <w:tcW w:w="3681" w:type="dxa"/>
          </w:tcPr>
          <w:p w:rsidR="00D56DD8" w:rsidRPr="00AC467F" w:rsidRDefault="00D56DD8" w:rsidP="00F54AF0">
            <w:pPr>
              <w:spacing w:before="0" w:beforeAutospacing="0"/>
              <w:ind w:left="284" w:firstLine="0"/>
              <w:contextualSpacing/>
              <w:rPr>
                <w:b/>
                <w:bCs/>
                <w:sz w:val="20"/>
                <w:szCs w:val="20"/>
                <w:lang w:val="da-DK"/>
              </w:rPr>
            </w:pPr>
            <w:r w:rsidRPr="00353814">
              <w:rPr>
                <w:b/>
                <w:bCs/>
                <w:sz w:val="20"/>
                <w:szCs w:val="20"/>
                <w:lang w:val="da-DK"/>
              </w:rPr>
              <w:lastRenderedPageBreak/>
              <w:t>Докторат</w:t>
            </w:r>
          </w:p>
        </w:tc>
        <w:tc>
          <w:tcPr>
            <w:tcW w:w="5329" w:type="dxa"/>
          </w:tcPr>
          <w:p w:rsidR="00D56DD8" w:rsidRPr="00AC467F" w:rsidRDefault="00D56DD8" w:rsidP="00F54AF0">
            <w:pPr>
              <w:spacing w:before="0" w:beforeAutospacing="0"/>
              <w:ind w:left="284" w:firstLine="0"/>
              <w:contextualSpacing/>
              <w:rPr>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D56DD8" w:rsidRPr="008A0385" w:rsidRDefault="00D56DD8" w:rsidP="00F54AF0">
            <w:pPr>
              <w:spacing w:before="0" w:beforeAutospacing="0"/>
              <w:ind w:left="284" w:firstLine="0"/>
              <w:contextualSpacing/>
              <w:rPr>
                <w:sz w:val="20"/>
                <w:szCs w:val="20"/>
              </w:rPr>
            </w:pPr>
            <w:r>
              <w:rPr>
                <w:sz w:val="20"/>
                <w:szCs w:val="20"/>
              </w:rPr>
              <w:t>Београд, 2019. године, ч</w:t>
            </w:r>
            <w:r>
              <w:rPr>
                <w:sz w:val="20"/>
                <w:szCs w:val="20"/>
                <w:lang w:val="sr-Latn-CS"/>
              </w:rPr>
              <w:t xml:space="preserve">ланови комисије: </w:t>
            </w:r>
            <w:r>
              <w:rPr>
                <w:sz w:val="20"/>
                <w:szCs w:val="20"/>
              </w:rPr>
              <w:t>п</w:t>
            </w:r>
            <w:r>
              <w:rPr>
                <w:sz w:val="20"/>
                <w:szCs w:val="20"/>
                <w:lang w:val="sr-Latn-CS"/>
              </w:rPr>
              <w:t xml:space="preserve">роф. др Петар Оташевић, </w:t>
            </w:r>
            <w:r>
              <w:rPr>
                <w:sz w:val="20"/>
                <w:szCs w:val="20"/>
              </w:rPr>
              <w:t>п</w:t>
            </w:r>
            <w:r>
              <w:rPr>
                <w:sz w:val="20"/>
                <w:szCs w:val="20"/>
                <w:lang w:val="sr-Latn-CS"/>
              </w:rPr>
              <w:t>роф. др П</w:t>
            </w:r>
            <w:r>
              <w:rPr>
                <w:sz w:val="20"/>
                <w:szCs w:val="20"/>
              </w:rPr>
              <w:t>редраг</w:t>
            </w:r>
            <w:r>
              <w:rPr>
                <w:sz w:val="20"/>
                <w:szCs w:val="20"/>
                <w:lang w:val="sr-Latn-CS"/>
              </w:rPr>
              <w:t xml:space="preserve"> Митровић, </w:t>
            </w:r>
            <w:r>
              <w:rPr>
                <w:sz w:val="20"/>
                <w:szCs w:val="20"/>
              </w:rPr>
              <w:t>д</w:t>
            </w:r>
            <w:r w:rsidRPr="00AD21E9">
              <w:rPr>
                <w:sz w:val="20"/>
                <w:szCs w:val="20"/>
                <w:lang w:val="sr-Latn-CS"/>
              </w:rPr>
              <w:t>оц. др Радослав Романовић.</w:t>
            </w:r>
          </w:p>
        </w:tc>
      </w:tr>
      <w:tr w:rsidR="00D56DD8" w:rsidRPr="00AC467F" w:rsidTr="00F54AF0">
        <w:tc>
          <w:tcPr>
            <w:tcW w:w="3681" w:type="dxa"/>
          </w:tcPr>
          <w:p w:rsidR="00D56DD8" w:rsidRPr="00DE686A" w:rsidRDefault="00D56DD8" w:rsidP="00F54AF0">
            <w:pPr>
              <w:spacing w:before="0" w:beforeAutospacing="0"/>
              <w:ind w:left="284" w:firstLine="0"/>
              <w:contextualSpacing/>
              <w:rPr>
                <w:sz w:val="20"/>
                <w:szCs w:val="20"/>
              </w:rPr>
            </w:pPr>
            <w:r>
              <w:rPr>
                <w:sz w:val="20"/>
                <w:szCs w:val="20"/>
              </w:rPr>
              <w:t>Ментор:</w:t>
            </w:r>
          </w:p>
        </w:tc>
        <w:tc>
          <w:tcPr>
            <w:tcW w:w="5329" w:type="dxa"/>
          </w:tcPr>
          <w:p w:rsidR="00D56DD8" w:rsidRPr="00DE686A" w:rsidRDefault="00D56DD8" w:rsidP="00F54AF0">
            <w:pPr>
              <w:spacing w:before="0" w:beforeAutospacing="0"/>
              <w:ind w:left="284" w:firstLine="0"/>
              <w:contextualSpacing/>
              <w:rPr>
                <w:bCs/>
                <w:sz w:val="20"/>
                <w:szCs w:val="20"/>
              </w:rPr>
            </w:pPr>
            <w:r>
              <w:rPr>
                <w:sz w:val="20"/>
                <w:szCs w:val="20"/>
              </w:rPr>
              <w:t>п</w:t>
            </w:r>
            <w:r w:rsidRPr="00AD21E9">
              <w:rPr>
                <w:sz w:val="20"/>
                <w:szCs w:val="20"/>
                <w:lang w:val="sr-Latn-CS"/>
              </w:rPr>
              <w:t>роф. др Вера Ћелић</w:t>
            </w:r>
          </w:p>
        </w:tc>
      </w:tr>
      <w:tr w:rsidR="00D56DD8" w:rsidRPr="00AC467F" w:rsidTr="00F54AF0">
        <w:tc>
          <w:tcPr>
            <w:tcW w:w="3681" w:type="dxa"/>
          </w:tcPr>
          <w:p w:rsidR="00D56DD8" w:rsidRDefault="00D56DD8" w:rsidP="00F54AF0">
            <w:pPr>
              <w:spacing w:before="0" w:beforeAutospacing="0"/>
              <w:ind w:left="284"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D56DD8" w:rsidRPr="00DE686A" w:rsidRDefault="00D56DD8" w:rsidP="00F54AF0">
            <w:pPr>
              <w:spacing w:before="0" w:beforeAutospacing="0"/>
              <w:ind w:left="284" w:firstLine="0"/>
              <w:contextualSpacing/>
              <w:rPr>
                <w:bCs/>
                <w:sz w:val="20"/>
                <w:szCs w:val="20"/>
              </w:rPr>
            </w:pPr>
            <w:r w:rsidRPr="00AD21E9">
              <w:rPr>
                <w:bCs/>
                <w:sz w:val="20"/>
                <w:szCs w:val="20"/>
                <w:lang w:val="sr-Latn-CS"/>
              </w:rPr>
              <w:t>Испитивање повезаности ехокардиографских параметара структуре и функције десне коморе и функционалног капацитета болесника са систолном слабошћу леве коморе</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D56DD8" w:rsidRPr="008A0385" w:rsidRDefault="00D56DD8" w:rsidP="00F54AF0">
            <w:pPr>
              <w:spacing w:before="0" w:beforeAutospacing="0"/>
              <w:ind w:left="284" w:firstLine="0"/>
              <w:contextualSpacing/>
              <w:rPr>
                <w:sz w:val="20"/>
                <w:szCs w:val="20"/>
              </w:rPr>
            </w:pPr>
            <w:r>
              <w:rPr>
                <w:sz w:val="20"/>
                <w:szCs w:val="20"/>
              </w:rPr>
              <w:t>кардиологија</w:t>
            </w:r>
          </w:p>
        </w:tc>
      </w:tr>
      <w:tr w:rsidR="00D56DD8" w:rsidRPr="00AC467F" w:rsidTr="00F54AF0">
        <w:tc>
          <w:tcPr>
            <w:tcW w:w="3681" w:type="dxa"/>
          </w:tcPr>
          <w:p w:rsidR="00D56DD8" w:rsidRPr="00DE686A" w:rsidRDefault="00D56DD8" w:rsidP="00F54AF0">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D56DD8" w:rsidRPr="00AC467F" w:rsidRDefault="00D56DD8" w:rsidP="00F54AF0">
            <w:pPr>
              <w:spacing w:before="0" w:beforeAutospacing="0"/>
              <w:ind w:left="284" w:firstLine="0"/>
              <w:contextualSpacing/>
              <w:rPr>
                <w:bCs/>
                <w:sz w:val="20"/>
                <w:szCs w:val="20"/>
                <w:lang w:val="sr-Cyrl-CS"/>
              </w:rPr>
            </w:pP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Pr>
                <w:bCs/>
                <w:sz w:val="20"/>
                <w:szCs w:val="20"/>
              </w:rPr>
              <w:t>Назив:</w:t>
            </w:r>
          </w:p>
        </w:tc>
        <w:tc>
          <w:tcPr>
            <w:tcW w:w="5329" w:type="dxa"/>
          </w:tcPr>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Интерна медицина</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D56DD8" w:rsidRDefault="00D56DD8" w:rsidP="00F54AF0">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2017. године, оцена одличан (5)</w:t>
            </w:r>
          </w:p>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 xml:space="preserve">Комисија: проф. др Небојша Лалић (председник), проф. др Вишња Лежаић, проф. др Горан Јанковић, проф. </w:t>
            </w:r>
            <w:r>
              <w:rPr>
                <w:bCs/>
                <w:sz w:val="20"/>
                <w:szCs w:val="20"/>
              </w:rPr>
              <w:t>др Биљана Путниковић Тошић, проф. др Весна Шкодрић Трифуновић</w:t>
            </w:r>
          </w:p>
        </w:tc>
      </w:tr>
      <w:tr w:rsidR="00D56DD8" w:rsidRPr="00AC467F" w:rsidTr="00F54AF0">
        <w:tc>
          <w:tcPr>
            <w:tcW w:w="3681" w:type="dxa"/>
          </w:tcPr>
          <w:p w:rsidR="00D56DD8" w:rsidRPr="00AC467F" w:rsidRDefault="00D56DD8" w:rsidP="00F54AF0">
            <w:pPr>
              <w:spacing w:before="0" w:beforeAutospacing="0"/>
              <w:ind w:left="284" w:firstLine="0"/>
              <w:contextualSpacing/>
              <w:rPr>
                <w:b/>
                <w:bCs/>
                <w:sz w:val="20"/>
                <w:szCs w:val="20"/>
                <w:lang w:val="sr-Latn-CS"/>
              </w:rPr>
            </w:pPr>
            <w:r w:rsidRPr="004B73AE">
              <w:rPr>
                <w:b/>
                <w:bCs/>
                <w:sz w:val="20"/>
                <w:szCs w:val="20"/>
                <w:lang w:val="sr-Latn-CS"/>
              </w:rPr>
              <w:t>Ужа специјализација</w:t>
            </w:r>
          </w:p>
        </w:tc>
        <w:tc>
          <w:tcPr>
            <w:tcW w:w="5329" w:type="dxa"/>
          </w:tcPr>
          <w:p w:rsidR="00D56DD8" w:rsidRPr="00AC467F" w:rsidRDefault="00D56DD8" w:rsidP="00F54AF0">
            <w:pPr>
              <w:spacing w:before="0" w:beforeAutospacing="0"/>
              <w:ind w:left="284" w:firstLine="0"/>
              <w:contextualSpacing/>
              <w:rPr>
                <w:bCs/>
                <w:sz w:val="20"/>
                <w:szCs w:val="20"/>
              </w:rPr>
            </w:pP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Pr>
                <w:bCs/>
                <w:sz w:val="20"/>
                <w:szCs w:val="20"/>
              </w:rPr>
              <w:t>Назив установе:</w:t>
            </w:r>
          </w:p>
        </w:tc>
        <w:tc>
          <w:tcPr>
            <w:tcW w:w="5329" w:type="dxa"/>
          </w:tcPr>
          <w:p w:rsidR="00D56DD8" w:rsidRPr="00AC467F" w:rsidRDefault="00D56DD8" w:rsidP="00F54AF0">
            <w:pPr>
              <w:spacing w:before="0" w:beforeAutospacing="0"/>
              <w:ind w:left="284" w:firstLine="0"/>
              <w:contextualSpacing/>
              <w:rPr>
                <w:bCs/>
                <w:sz w:val="20"/>
                <w:szCs w:val="20"/>
              </w:rPr>
            </w:pPr>
            <w:r>
              <w:rPr>
                <w:sz w:val="20"/>
                <w:szCs w:val="20"/>
              </w:rPr>
              <w:t>Медицински факултет Универзитета у Београду</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D56DD8" w:rsidRPr="0043254C" w:rsidRDefault="00D56DD8" w:rsidP="00F54AF0">
            <w:pPr>
              <w:spacing w:before="0" w:beforeAutospacing="0"/>
              <w:ind w:left="284" w:firstLine="0"/>
              <w:contextualSpacing/>
              <w:rPr>
                <w:bCs/>
                <w:sz w:val="20"/>
                <w:szCs w:val="20"/>
              </w:rPr>
            </w:pPr>
            <w:r>
              <w:rPr>
                <w:bCs/>
                <w:sz w:val="20"/>
                <w:szCs w:val="20"/>
              </w:rPr>
              <w:t>Београд, 2021. године, Ментор: п</w:t>
            </w:r>
            <w:r w:rsidRPr="00AC1118">
              <w:rPr>
                <w:bCs/>
                <w:sz w:val="20"/>
                <w:szCs w:val="20"/>
              </w:rPr>
              <w:t>роф. др Александа</w:t>
            </w:r>
            <w:r>
              <w:rPr>
                <w:bCs/>
                <w:sz w:val="20"/>
                <w:szCs w:val="20"/>
              </w:rPr>
              <w:t>р Нешковић, чланови комисије: п</w:t>
            </w:r>
            <w:r w:rsidRPr="00AC1118">
              <w:rPr>
                <w:bCs/>
                <w:sz w:val="20"/>
                <w:szCs w:val="20"/>
              </w:rPr>
              <w:t>роф.</w:t>
            </w:r>
            <w:r>
              <w:rPr>
                <w:bCs/>
                <w:sz w:val="20"/>
                <w:szCs w:val="20"/>
              </w:rPr>
              <w:t xml:space="preserve"> д</w:t>
            </w:r>
            <w:r w:rsidRPr="00AC1118">
              <w:rPr>
                <w:bCs/>
                <w:sz w:val="20"/>
                <w:szCs w:val="20"/>
              </w:rPr>
              <w:t>р</w:t>
            </w:r>
            <w:r>
              <w:rPr>
                <w:bCs/>
                <w:sz w:val="20"/>
                <w:szCs w:val="20"/>
              </w:rPr>
              <w:t xml:space="preserve"> Вера Ћелић, п</w:t>
            </w:r>
            <w:r w:rsidRPr="00AC1118">
              <w:rPr>
                <w:bCs/>
                <w:sz w:val="20"/>
                <w:szCs w:val="20"/>
              </w:rPr>
              <w:t>роф. др Петар Оташевић</w:t>
            </w:r>
            <w:r>
              <w:rPr>
                <w:bCs/>
                <w:sz w:val="20"/>
                <w:szCs w:val="20"/>
              </w:rPr>
              <w:t xml:space="preserve"> </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Наслов рада уже специјализације</w:t>
            </w:r>
            <w:r>
              <w:rPr>
                <w:bCs/>
                <w:sz w:val="20"/>
                <w:szCs w:val="20"/>
              </w:rPr>
              <w:t>:</w:t>
            </w:r>
          </w:p>
        </w:tc>
        <w:tc>
          <w:tcPr>
            <w:tcW w:w="5329" w:type="dxa"/>
          </w:tcPr>
          <w:p w:rsidR="00D56DD8" w:rsidRPr="00AC467F" w:rsidRDefault="00D56DD8" w:rsidP="00F54AF0">
            <w:pPr>
              <w:spacing w:before="0" w:beforeAutospacing="0"/>
              <w:ind w:left="284" w:firstLine="0"/>
              <w:contextualSpacing/>
              <w:rPr>
                <w:bCs/>
                <w:sz w:val="20"/>
                <w:szCs w:val="20"/>
              </w:rPr>
            </w:pPr>
            <w:r w:rsidRPr="00AC1118">
              <w:rPr>
                <w:bCs/>
                <w:sz w:val="20"/>
                <w:szCs w:val="20"/>
              </w:rPr>
              <w:t>Повезаност функције десне коморе, функционалног капацитета и кардиоваскуларног исхода код болесника са хроничном срчаном слабошћу</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D56DD8" w:rsidRPr="0043254C" w:rsidRDefault="00D56DD8" w:rsidP="00F54AF0">
            <w:pPr>
              <w:spacing w:before="0" w:beforeAutospacing="0"/>
              <w:ind w:left="284" w:firstLine="0"/>
              <w:contextualSpacing/>
              <w:rPr>
                <w:bCs/>
                <w:sz w:val="20"/>
                <w:szCs w:val="20"/>
              </w:rPr>
            </w:pPr>
            <w:r>
              <w:rPr>
                <w:bCs/>
                <w:sz w:val="20"/>
                <w:szCs w:val="20"/>
              </w:rPr>
              <w:t>кардиологија</w:t>
            </w:r>
          </w:p>
        </w:tc>
      </w:tr>
      <w:tr w:rsidR="00D56DD8" w:rsidRPr="00AC467F" w:rsidTr="00F54AF0">
        <w:trPr>
          <w:trHeight w:val="63"/>
        </w:trPr>
        <w:tc>
          <w:tcPr>
            <w:tcW w:w="3681" w:type="dxa"/>
          </w:tcPr>
          <w:p w:rsidR="00D56DD8" w:rsidRPr="00AC467F" w:rsidRDefault="00D56DD8" w:rsidP="00F54AF0">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D56DD8" w:rsidRPr="003E4C6F" w:rsidRDefault="00D56DD8" w:rsidP="00F54AF0">
            <w:pPr>
              <w:spacing w:before="0" w:beforeAutospacing="0"/>
              <w:ind w:left="284" w:firstLine="0"/>
              <w:contextualSpacing/>
              <w:rPr>
                <w:sz w:val="20"/>
                <w:szCs w:val="20"/>
              </w:rPr>
            </w:pPr>
            <w:r>
              <w:rPr>
                <w:sz w:val="20"/>
                <w:szCs w:val="20"/>
              </w:rPr>
              <w:t>И</w:t>
            </w:r>
            <w:r w:rsidRPr="001463D0">
              <w:rPr>
                <w:sz w:val="20"/>
                <w:szCs w:val="20"/>
              </w:rPr>
              <w:t>забрана у звање Научни сарадник на Институту за медицинска истраживања, Универзитета у Београду, у области Медицинске науке – Медицина</w:t>
            </w:r>
            <w:r>
              <w:rPr>
                <w:sz w:val="20"/>
                <w:szCs w:val="20"/>
              </w:rPr>
              <w:t xml:space="preserve"> 2023. године</w:t>
            </w:r>
            <w:r w:rsidRPr="001463D0">
              <w:rPr>
                <w:sz w:val="20"/>
                <w:szCs w:val="20"/>
              </w:rPr>
              <w:t xml:space="preserve">. </w:t>
            </w:r>
          </w:p>
        </w:tc>
      </w:tr>
    </w:tbl>
    <w:p w:rsidR="00D56DD8" w:rsidRPr="00AC467F" w:rsidRDefault="00D56DD8" w:rsidP="00D56DD8">
      <w:pPr>
        <w:spacing w:before="0" w:beforeAutospacing="0"/>
        <w:ind w:left="284" w:firstLine="0"/>
        <w:contextualSpacing/>
        <w:rPr>
          <w:bCs/>
          <w:sz w:val="20"/>
          <w:szCs w:val="20"/>
          <w:lang w:val="sr-Cyrl-CS"/>
        </w:rPr>
      </w:pPr>
    </w:p>
    <w:p w:rsidR="00D56DD8" w:rsidRDefault="00D56DD8" w:rsidP="00D56DD8">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D56DD8" w:rsidRPr="004B73AE" w:rsidRDefault="00D56DD8" w:rsidP="00D56DD8">
      <w:pPr>
        <w:ind w:left="284" w:firstLine="0"/>
        <w:contextualSpacing/>
        <w:rPr>
          <w:bCs/>
          <w:sz w:val="20"/>
          <w:szCs w:val="20"/>
        </w:rPr>
      </w:pPr>
      <w:r>
        <w:rPr>
          <w:bCs/>
          <w:sz w:val="20"/>
          <w:szCs w:val="20"/>
        </w:rPr>
        <w:t>Кандидат се први пут бира у звање клиничког асистента.</w:t>
      </w:r>
    </w:p>
    <w:p w:rsidR="00D56DD8" w:rsidRPr="00AC467F" w:rsidRDefault="00D56DD8" w:rsidP="00D56DD8">
      <w:pPr>
        <w:spacing w:before="0" w:beforeAutospacing="0"/>
        <w:ind w:left="284" w:firstLine="0"/>
        <w:contextualSpacing/>
        <w:rPr>
          <w:bCs/>
          <w:sz w:val="20"/>
          <w:szCs w:val="20"/>
          <w:lang w:val="sr-Cyrl-CS"/>
        </w:rPr>
      </w:pPr>
    </w:p>
    <w:p w:rsidR="00D56DD8" w:rsidRDefault="00D56DD8" w:rsidP="00D56DD8">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D56DD8" w:rsidRPr="004B73AE" w:rsidRDefault="00D56DD8" w:rsidP="00D56DD8">
      <w:pPr>
        <w:ind w:left="284" w:firstLine="0"/>
        <w:contextualSpacing/>
        <w:rPr>
          <w:bCs/>
          <w:sz w:val="20"/>
          <w:szCs w:val="20"/>
        </w:rPr>
      </w:pPr>
      <w:r>
        <w:rPr>
          <w:bCs/>
          <w:sz w:val="20"/>
          <w:szCs w:val="20"/>
        </w:rPr>
        <w:t>Кандидат се први пут бира у звање клиничког асистента.</w:t>
      </w:r>
    </w:p>
    <w:p w:rsidR="00D56DD8" w:rsidRPr="004B73AE" w:rsidRDefault="00D56DD8" w:rsidP="00D56DD8">
      <w:pPr>
        <w:spacing w:before="0" w:beforeAutospacing="0"/>
        <w:ind w:left="0" w:firstLine="0"/>
        <w:contextualSpacing/>
        <w:rPr>
          <w:sz w:val="20"/>
          <w:szCs w:val="20"/>
        </w:rPr>
      </w:pPr>
    </w:p>
    <w:p w:rsidR="00D56DD8" w:rsidRDefault="00D56DD8" w:rsidP="00D56DD8">
      <w:pPr>
        <w:spacing w:before="0" w:beforeAutospacing="0"/>
        <w:ind w:left="284" w:firstLine="0"/>
        <w:contextualSpacing/>
        <w:rPr>
          <w:b/>
          <w:bCs/>
          <w:sz w:val="22"/>
          <w:szCs w:val="20"/>
        </w:rPr>
      </w:pPr>
      <w:r w:rsidRPr="004B73AE">
        <w:rPr>
          <w:b/>
          <w:bCs/>
          <w:sz w:val="22"/>
          <w:szCs w:val="20"/>
          <w:lang w:val="sl-SI"/>
        </w:rPr>
        <w:t>Е. НАУЧНИ И СТРУЧНИ РАД</w:t>
      </w:r>
    </w:p>
    <w:p w:rsidR="00D56DD8" w:rsidRDefault="00D56DD8" w:rsidP="00D56DD8">
      <w:pPr>
        <w:spacing w:before="0" w:beforeAutospacing="0"/>
        <w:ind w:left="284" w:firstLine="0"/>
        <w:contextualSpacing/>
        <w:rPr>
          <w:b/>
          <w:bCs/>
          <w:sz w:val="20"/>
          <w:szCs w:val="20"/>
        </w:rPr>
      </w:pPr>
      <w:r w:rsidRPr="00AC467F">
        <w:rPr>
          <w:b/>
          <w:bCs/>
          <w:sz w:val="20"/>
          <w:szCs w:val="20"/>
          <w:lang w:val="sl-SI"/>
        </w:rPr>
        <w:t>a) spisak radova</w:t>
      </w:r>
    </w:p>
    <w:p w:rsidR="00D56DD8" w:rsidRPr="00E6311C" w:rsidRDefault="00D56DD8" w:rsidP="00D56DD8">
      <w:pPr>
        <w:spacing w:before="0" w:beforeAutospacing="0"/>
        <w:ind w:left="284" w:firstLine="0"/>
        <w:contextualSpacing/>
        <w:rPr>
          <w:b/>
          <w:bCs/>
          <w:sz w:val="20"/>
          <w:szCs w:val="20"/>
        </w:rPr>
      </w:pPr>
    </w:p>
    <w:p w:rsidR="00D56DD8" w:rsidRPr="00AC467F" w:rsidRDefault="00D56DD8" w:rsidP="007706B8">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D56DD8" w:rsidRPr="00F12FF9" w:rsidRDefault="00D56DD8" w:rsidP="00EB3409">
      <w:pPr>
        <w:numPr>
          <w:ilvl w:val="0"/>
          <w:numId w:val="148"/>
        </w:numPr>
        <w:spacing w:before="0" w:beforeAutospacing="0" w:after="0" w:afterAutospacing="0"/>
        <w:ind w:right="0"/>
        <w:rPr>
          <w:b/>
          <w:color w:val="000000"/>
          <w:sz w:val="20"/>
          <w:szCs w:val="20"/>
        </w:rPr>
      </w:pPr>
      <w:r w:rsidRPr="00F12FF9">
        <w:rPr>
          <w:color w:val="1B1B1B"/>
          <w:sz w:val="20"/>
          <w:szCs w:val="20"/>
          <w:shd w:val="clear" w:color="auto" w:fill="FFFFFF"/>
        </w:rPr>
        <w:t xml:space="preserve">Nesic I, Vukovic P, Kaitovic M, Tomic P, Ludoski M, Dotlic J, </w:t>
      </w:r>
      <w:r w:rsidRPr="00F12FF9">
        <w:rPr>
          <w:b/>
          <w:color w:val="1B1B1B"/>
          <w:sz w:val="20"/>
          <w:szCs w:val="20"/>
          <w:shd w:val="clear" w:color="auto" w:fill="FFFFFF"/>
        </w:rPr>
        <w:t>Sljivic A</w:t>
      </w:r>
      <w:r w:rsidRPr="00F12FF9">
        <w:rPr>
          <w:color w:val="1B1B1B"/>
          <w:sz w:val="20"/>
          <w:szCs w:val="20"/>
          <w:shd w:val="clear" w:color="auto" w:fill="FFFFFF"/>
        </w:rPr>
        <w:t xml:space="preserve">, Gazibara T. Longitudinal analysis of psychometric properties of the Seattle Angina Questionnaire among patients who underwent coronary artery bypass grafting in Serbia. Popul Health Metr. </w:t>
      </w:r>
      <w:r w:rsidRPr="00F12FF9">
        <w:rPr>
          <w:bCs/>
          <w:color w:val="1B1B1B"/>
          <w:sz w:val="20"/>
          <w:szCs w:val="20"/>
          <w:shd w:val="clear" w:color="auto" w:fill="FFFFFF"/>
        </w:rPr>
        <w:t>2025</w:t>
      </w:r>
      <w:r w:rsidRPr="00F12FF9">
        <w:rPr>
          <w:color w:val="1B1B1B"/>
          <w:sz w:val="20"/>
          <w:szCs w:val="20"/>
          <w:shd w:val="clear" w:color="auto" w:fill="FFFFFF"/>
        </w:rPr>
        <w:t xml:space="preserve">;23(1):70. </w:t>
      </w:r>
      <w:r w:rsidRPr="00F12FF9">
        <w:rPr>
          <w:b/>
          <w:sz w:val="20"/>
          <w:szCs w:val="20"/>
          <w:shd w:val="clear" w:color="auto" w:fill="FFFFFF"/>
        </w:rPr>
        <w:t>M21, IF 2.5</w:t>
      </w:r>
    </w:p>
    <w:p w:rsidR="00D56DD8" w:rsidRPr="00F12FF9" w:rsidRDefault="00D56DD8" w:rsidP="00EB3409">
      <w:pPr>
        <w:numPr>
          <w:ilvl w:val="0"/>
          <w:numId w:val="148"/>
        </w:numPr>
        <w:spacing w:before="0" w:beforeAutospacing="0" w:after="0" w:afterAutospacing="0"/>
        <w:ind w:right="0"/>
        <w:rPr>
          <w:b/>
          <w:color w:val="000000"/>
          <w:sz w:val="20"/>
          <w:szCs w:val="20"/>
        </w:rPr>
      </w:pPr>
      <w:r w:rsidRPr="00F12FF9">
        <w:rPr>
          <w:color w:val="212121"/>
          <w:sz w:val="20"/>
          <w:szCs w:val="20"/>
          <w:shd w:val="clear" w:color="auto" w:fill="FFFFFF"/>
        </w:rPr>
        <w:t xml:space="preserve">Jankovic J, </w:t>
      </w:r>
      <w:r w:rsidRPr="00F12FF9">
        <w:rPr>
          <w:b/>
          <w:color w:val="212121"/>
          <w:sz w:val="20"/>
          <w:szCs w:val="20"/>
          <w:shd w:val="clear" w:color="auto" w:fill="FFFFFF"/>
        </w:rPr>
        <w:t>Sljivic A</w:t>
      </w:r>
      <w:r w:rsidRPr="00F12FF9">
        <w:rPr>
          <w:color w:val="212121"/>
          <w:sz w:val="20"/>
          <w:szCs w:val="20"/>
          <w:shd w:val="clear" w:color="auto" w:fill="FFFFFF"/>
        </w:rPr>
        <w:t xml:space="preserve">, Djukic V, Vukomanovic V, Kapor S, Blagojevic N, Blagojevic D, Guslarevic I, Savic P, Nesic I, Karic U, Stjepanovic M. Correlation of BIPQ score with socioeconomic characteristics of patients with COVID-19 pneumonia and CT severity score. J Infect Dev Ctries. </w:t>
      </w:r>
      <w:r w:rsidRPr="00F12FF9">
        <w:rPr>
          <w:bCs/>
          <w:color w:val="212121"/>
          <w:sz w:val="20"/>
          <w:szCs w:val="20"/>
          <w:shd w:val="clear" w:color="auto" w:fill="FFFFFF"/>
        </w:rPr>
        <w:t>2025;</w:t>
      </w:r>
      <w:r w:rsidRPr="00F12FF9">
        <w:rPr>
          <w:color w:val="212121"/>
          <w:sz w:val="20"/>
          <w:szCs w:val="20"/>
          <w:shd w:val="clear" w:color="auto" w:fill="FFFFFF"/>
        </w:rPr>
        <w:t xml:space="preserve">19(9):1291-1298. </w:t>
      </w:r>
      <w:r w:rsidRPr="00F12FF9">
        <w:rPr>
          <w:b/>
          <w:sz w:val="20"/>
          <w:szCs w:val="20"/>
          <w:shd w:val="clear" w:color="auto" w:fill="FFFFFF"/>
        </w:rPr>
        <w:t>M23, IF 1.2</w:t>
      </w:r>
    </w:p>
    <w:p w:rsidR="00D56DD8" w:rsidRPr="00F12FF9" w:rsidRDefault="00D56DD8" w:rsidP="00EB3409">
      <w:pPr>
        <w:numPr>
          <w:ilvl w:val="0"/>
          <w:numId w:val="148"/>
        </w:numPr>
        <w:spacing w:before="0" w:beforeAutospacing="0" w:after="0" w:afterAutospacing="0"/>
        <w:ind w:right="0"/>
        <w:rPr>
          <w:b/>
          <w:color w:val="000000"/>
          <w:sz w:val="20"/>
          <w:szCs w:val="20"/>
        </w:rPr>
      </w:pPr>
      <w:r w:rsidRPr="00F12FF9">
        <w:rPr>
          <w:sz w:val="20"/>
          <w:szCs w:val="20"/>
          <w:shd w:val="clear" w:color="auto" w:fill="FFFFFF"/>
        </w:rPr>
        <w:t xml:space="preserve">Tadic M, Suzic J, </w:t>
      </w:r>
      <w:r w:rsidRPr="00F12FF9">
        <w:rPr>
          <w:b/>
          <w:sz w:val="20"/>
          <w:szCs w:val="20"/>
          <w:shd w:val="clear" w:color="auto" w:fill="FFFFFF"/>
        </w:rPr>
        <w:t>Sljivic A</w:t>
      </w:r>
      <w:r w:rsidRPr="00F12FF9">
        <w:rPr>
          <w:sz w:val="20"/>
          <w:szCs w:val="20"/>
          <w:shd w:val="clear" w:color="auto" w:fill="FFFFFF"/>
        </w:rPr>
        <w:t>, Andric A, Vukomanovic V, Filipovic T, Celic V, Cuspidi C. The Relationship Between Right Ventricular Longitudinal Strain and Adverse Outcome in Hypertensive Patients: 10-year Follow-up. High Blood Press Cardiovasc Prev.</w:t>
      </w:r>
      <w:r w:rsidRPr="00F12FF9">
        <w:rPr>
          <w:bCs/>
          <w:sz w:val="20"/>
          <w:szCs w:val="20"/>
          <w:shd w:val="clear" w:color="auto" w:fill="FFFFFF"/>
        </w:rPr>
        <w:t xml:space="preserve"> 2024</w:t>
      </w:r>
      <w:r w:rsidRPr="00F12FF9">
        <w:rPr>
          <w:sz w:val="20"/>
          <w:szCs w:val="20"/>
          <w:shd w:val="clear" w:color="auto" w:fill="FFFFFF"/>
        </w:rPr>
        <w:t>;31(6):631-638.</w:t>
      </w:r>
      <w:r w:rsidRPr="00F12FF9">
        <w:rPr>
          <w:b/>
          <w:color w:val="212121"/>
          <w:sz w:val="20"/>
          <w:szCs w:val="20"/>
          <w:shd w:val="clear" w:color="auto" w:fill="FFFFFF"/>
        </w:rPr>
        <w:t xml:space="preserve"> </w:t>
      </w:r>
      <w:r w:rsidRPr="00F12FF9">
        <w:rPr>
          <w:b/>
          <w:sz w:val="20"/>
          <w:szCs w:val="20"/>
          <w:shd w:val="clear" w:color="auto" w:fill="FFFFFF"/>
        </w:rPr>
        <w:t>M21, IF 2.9</w:t>
      </w:r>
    </w:p>
    <w:p w:rsidR="00D56DD8" w:rsidRPr="00F12FF9" w:rsidRDefault="00D56DD8" w:rsidP="00EB3409">
      <w:pPr>
        <w:numPr>
          <w:ilvl w:val="0"/>
          <w:numId w:val="148"/>
        </w:numPr>
        <w:spacing w:before="0" w:beforeAutospacing="0" w:after="0" w:afterAutospacing="0"/>
        <w:ind w:right="0"/>
        <w:rPr>
          <w:b/>
          <w:color w:val="000000"/>
          <w:sz w:val="20"/>
          <w:szCs w:val="20"/>
        </w:rPr>
      </w:pPr>
      <w:r w:rsidRPr="00F12FF9">
        <w:rPr>
          <w:b/>
          <w:color w:val="212121"/>
          <w:sz w:val="20"/>
          <w:szCs w:val="20"/>
          <w:shd w:val="clear" w:color="auto" w:fill="FFFFFF"/>
        </w:rPr>
        <w:t>Sljivic A</w:t>
      </w:r>
      <w:r w:rsidRPr="00F12FF9">
        <w:rPr>
          <w:color w:val="212121"/>
          <w:sz w:val="20"/>
          <w:szCs w:val="20"/>
          <w:shd w:val="clear" w:color="auto" w:fill="FFFFFF"/>
        </w:rPr>
        <w:t xml:space="preserve">, Kleut MP, Celic V, Neskovic AN, Nesic I, Gazibara T. How Right is the Right Ventricle in Predicting Cardiac Mortality in Cardiac Failure: A 6-year Prospective Cohort Study. J Cardiovasc Echogr. </w:t>
      </w:r>
      <w:r w:rsidRPr="00F12FF9">
        <w:rPr>
          <w:bCs/>
          <w:color w:val="212121"/>
          <w:sz w:val="20"/>
          <w:szCs w:val="20"/>
          <w:shd w:val="clear" w:color="auto" w:fill="FFFFFF"/>
        </w:rPr>
        <w:t>2024;</w:t>
      </w:r>
      <w:r w:rsidRPr="00F12FF9">
        <w:rPr>
          <w:color w:val="212121"/>
          <w:sz w:val="20"/>
          <w:szCs w:val="20"/>
          <w:shd w:val="clear" w:color="auto" w:fill="FFFFFF"/>
        </w:rPr>
        <w:t xml:space="preserve">34(2):50-56.  </w:t>
      </w:r>
      <w:r w:rsidRPr="00F12FF9">
        <w:rPr>
          <w:b/>
          <w:sz w:val="20"/>
          <w:szCs w:val="20"/>
          <w:shd w:val="clear" w:color="auto" w:fill="FFFFFF"/>
        </w:rPr>
        <w:t>M23, IF 1.0</w:t>
      </w:r>
    </w:p>
    <w:p w:rsidR="00D56DD8" w:rsidRPr="00F12FF9" w:rsidRDefault="00D56DD8" w:rsidP="00EB3409">
      <w:pPr>
        <w:numPr>
          <w:ilvl w:val="0"/>
          <w:numId w:val="148"/>
        </w:numPr>
        <w:spacing w:before="0" w:beforeAutospacing="0" w:after="0" w:afterAutospacing="0"/>
        <w:ind w:right="0"/>
        <w:rPr>
          <w:color w:val="000000"/>
          <w:sz w:val="20"/>
          <w:szCs w:val="20"/>
        </w:rPr>
      </w:pPr>
      <w:r w:rsidRPr="00F12FF9">
        <w:rPr>
          <w:color w:val="000000"/>
          <w:sz w:val="20"/>
          <w:szCs w:val="20"/>
        </w:rPr>
        <w:lastRenderedPageBreak/>
        <w:t xml:space="preserve">Beronja B, Gazibara T, Dotlic J, Nesic I, Jankovic J, Kapor S, Blagojevic N, Blagojevic D, Guslarevic I, Djukic V, Vukomanovic V, Savic P, </w:t>
      </w:r>
      <w:r w:rsidRPr="00F12FF9">
        <w:rPr>
          <w:b/>
          <w:color w:val="000000"/>
          <w:sz w:val="20"/>
          <w:szCs w:val="20"/>
        </w:rPr>
        <w:t>Sljivic A</w:t>
      </w:r>
      <w:r w:rsidRPr="00F12FF9">
        <w:rPr>
          <w:bCs/>
          <w:color w:val="000000"/>
          <w:sz w:val="20"/>
          <w:szCs w:val="20"/>
        </w:rPr>
        <w:t xml:space="preserve">. </w:t>
      </w:r>
      <w:r w:rsidRPr="00F12FF9">
        <w:rPr>
          <w:color w:val="000000"/>
          <w:sz w:val="20"/>
          <w:szCs w:val="20"/>
        </w:rPr>
        <w:t>Pre-existing chronic illnesses as a risk factor for the onset of respiratory failure due to COVID-19. Clin Epidemiol Glob Health</w:t>
      </w:r>
      <w:r w:rsidRPr="00F12FF9">
        <w:rPr>
          <w:b/>
          <w:color w:val="000000"/>
          <w:sz w:val="20"/>
          <w:szCs w:val="20"/>
        </w:rPr>
        <w:t xml:space="preserve">. </w:t>
      </w:r>
      <w:r w:rsidRPr="00F12FF9">
        <w:rPr>
          <w:bCs/>
          <w:color w:val="000000"/>
          <w:sz w:val="20"/>
          <w:szCs w:val="20"/>
        </w:rPr>
        <w:t>2024</w:t>
      </w:r>
      <w:r w:rsidRPr="00F12FF9">
        <w:rPr>
          <w:color w:val="000000"/>
          <w:sz w:val="20"/>
          <w:szCs w:val="20"/>
        </w:rPr>
        <w:t>;29: 101756.</w:t>
      </w:r>
      <w:r w:rsidRPr="00F12FF9">
        <w:rPr>
          <w:b/>
          <w:color w:val="000000"/>
          <w:sz w:val="20"/>
          <w:szCs w:val="20"/>
        </w:rPr>
        <w:t xml:space="preserve">  </w:t>
      </w:r>
      <w:r w:rsidRPr="00F12FF9">
        <w:rPr>
          <w:b/>
          <w:sz w:val="20"/>
          <w:szCs w:val="20"/>
        </w:rPr>
        <w:t>M22, IF 1.7</w:t>
      </w:r>
    </w:p>
    <w:p w:rsidR="00D56DD8" w:rsidRPr="00D231ED" w:rsidRDefault="00D56DD8" w:rsidP="00EB3409">
      <w:pPr>
        <w:pStyle w:val="ListParagraph"/>
        <w:numPr>
          <w:ilvl w:val="0"/>
          <w:numId w:val="148"/>
        </w:numPr>
        <w:spacing w:before="0" w:beforeAutospacing="0" w:after="0" w:afterAutospacing="0"/>
        <w:ind w:right="0"/>
        <w:rPr>
          <w:bCs/>
          <w:iCs/>
          <w:sz w:val="20"/>
          <w:szCs w:val="20"/>
          <w:lang w:val="en-GB"/>
        </w:rPr>
      </w:pPr>
      <w:r w:rsidRPr="00F12FF9">
        <w:rPr>
          <w:bCs/>
          <w:iCs/>
          <w:sz w:val="20"/>
          <w:szCs w:val="20"/>
        </w:rPr>
        <w:t xml:space="preserve">Nesic I, Zivkovic I, Milicic M, Kaitovic M, Zdravkovic Dj, Nenadovic A,  Dotlic J, </w:t>
      </w:r>
      <w:r w:rsidRPr="00F12FF9">
        <w:rPr>
          <w:b/>
          <w:bCs/>
          <w:iCs/>
          <w:sz w:val="20"/>
          <w:szCs w:val="20"/>
        </w:rPr>
        <w:t>Sljivic A</w:t>
      </w:r>
      <w:r w:rsidRPr="00F12FF9">
        <w:rPr>
          <w:bCs/>
          <w:iCs/>
          <w:sz w:val="20"/>
          <w:szCs w:val="20"/>
        </w:rPr>
        <w:t xml:space="preserve">. Factors influencing early surgical outcomes of patients with acute aortic dissection type A. SrpArh Celok Lek. </w:t>
      </w:r>
      <w:r w:rsidRPr="00F12FF9">
        <w:rPr>
          <w:iCs/>
          <w:sz w:val="20"/>
          <w:szCs w:val="20"/>
        </w:rPr>
        <w:t>2021</w:t>
      </w:r>
      <w:r w:rsidRPr="00F12FF9">
        <w:rPr>
          <w:bCs/>
          <w:iCs/>
          <w:sz w:val="20"/>
          <w:szCs w:val="20"/>
        </w:rPr>
        <w:t xml:space="preserve">;149(11-12):678684. </w:t>
      </w:r>
      <w:r w:rsidRPr="00F12FF9">
        <w:rPr>
          <w:b/>
          <w:bCs/>
          <w:iCs/>
          <w:sz w:val="20"/>
          <w:szCs w:val="20"/>
        </w:rPr>
        <w:t xml:space="preserve"> M23, IF </w:t>
      </w:r>
      <w:r w:rsidRPr="00F12FF9">
        <w:rPr>
          <w:b/>
          <w:bCs/>
          <w:sz w:val="20"/>
          <w:szCs w:val="20"/>
        </w:rPr>
        <w:t>0.224</w:t>
      </w:r>
    </w:p>
    <w:p w:rsidR="00D56DD8" w:rsidRPr="00D231ED" w:rsidRDefault="00D56DD8" w:rsidP="00EB3409">
      <w:pPr>
        <w:pStyle w:val="ListParagraph"/>
        <w:numPr>
          <w:ilvl w:val="0"/>
          <w:numId w:val="148"/>
        </w:numPr>
        <w:spacing w:before="0" w:beforeAutospacing="0" w:after="0" w:afterAutospacing="0"/>
        <w:ind w:right="0"/>
        <w:rPr>
          <w:color w:val="000000"/>
          <w:sz w:val="20"/>
          <w:szCs w:val="20"/>
          <w:lang w:val="en-GB"/>
        </w:rPr>
      </w:pPr>
      <w:r w:rsidRPr="00F12FF9">
        <w:rPr>
          <w:color w:val="000000"/>
          <w:sz w:val="20"/>
          <w:szCs w:val="20"/>
        </w:rPr>
        <w:t xml:space="preserve">Tadic M, Cuspidi C, </w:t>
      </w:r>
      <w:r w:rsidRPr="00F12FF9">
        <w:rPr>
          <w:b/>
          <w:color w:val="000000"/>
          <w:sz w:val="20"/>
          <w:szCs w:val="20"/>
        </w:rPr>
        <w:t>Sljivic A</w:t>
      </w:r>
      <w:r w:rsidRPr="00F12FF9">
        <w:rPr>
          <w:color w:val="000000"/>
          <w:sz w:val="20"/>
          <w:szCs w:val="20"/>
        </w:rPr>
        <w:t xml:space="preserve">, Pencic B, Mancia G, Bombelli M, Grassi G, Galderisi M, Kocijancic V, Celic V. Do reverse dippers have the highest risk of right ventricular remodeling? Hypertens Res </w:t>
      </w:r>
      <w:r w:rsidRPr="00F12FF9">
        <w:rPr>
          <w:bCs/>
          <w:color w:val="000000"/>
          <w:sz w:val="20"/>
          <w:szCs w:val="20"/>
        </w:rPr>
        <w:t>2020</w:t>
      </w:r>
      <w:r w:rsidRPr="00F12FF9">
        <w:rPr>
          <w:color w:val="000000"/>
          <w:sz w:val="20"/>
          <w:szCs w:val="20"/>
        </w:rPr>
        <w:t xml:space="preserve">;43(3):213-219. </w:t>
      </w:r>
      <w:r w:rsidRPr="00F12FF9">
        <w:rPr>
          <w:b/>
          <w:color w:val="000000"/>
          <w:sz w:val="20"/>
          <w:szCs w:val="20"/>
        </w:rPr>
        <w:t xml:space="preserve"> </w:t>
      </w:r>
      <w:r w:rsidRPr="00F12FF9">
        <w:rPr>
          <w:b/>
          <w:sz w:val="20"/>
          <w:szCs w:val="20"/>
        </w:rPr>
        <w:t>M22, IF 3.872</w:t>
      </w:r>
    </w:p>
    <w:p w:rsidR="00D56DD8" w:rsidRPr="00D231ED" w:rsidRDefault="00D56DD8" w:rsidP="00EB3409">
      <w:pPr>
        <w:pStyle w:val="ListParagraph"/>
        <w:numPr>
          <w:ilvl w:val="0"/>
          <w:numId w:val="148"/>
        </w:numPr>
        <w:spacing w:before="0" w:beforeAutospacing="0" w:after="0" w:afterAutospacing="0"/>
        <w:ind w:right="0"/>
        <w:rPr>
          <w:bCs/>
          <w:iCs/>
          <w:sz w:val="20"/>
          <w:szCs w:val="20"/>
          <w:lang w:val="en-GB"/>
        </w:rPr>
      </w:pPr>
      <w:r w:rsidRPr="00F12FF9">
        <w:rPr>
          <w:bCs/>
          <w:iCs/>
          <w:sz w:val="20"/>
          <w:szCs w:val="20"/>
        </w:rPr>
        <w:t xml:space="preserve">Kleut M, </w:t>
      </w:r>
      <w:r w:rsidRPr="00F12FF9">
        <w:rPr>
          <w:b/>
          <w:bCs/>
          <w:iCs/>
          <w:sz w:val="20"/>
          <w:szCs w:val="20"/>
        </w:rPr>
        <w:t>Sljivic A</w:t>
      </w:r>
      <w:r w:rsidRPr="00F12FF9">
        <w:rPr>
          <w:bCs/>
          <w:iCs/>
          <w:sz w:val="20"/>
          <w:szCs w:val="20"/>
        </w:rPr>
        <w:t xml:space="preserve">, Celic V. Left ventricle ejection fraction and strain derived by three-dimensional echocardiography are associated with exercise capacity in the patients with heart failure. Vojnosanit Pregl </w:t>
      </w:r>
      <w:r w:rsidRPr="00F12FF9">
        <w:rPr>
          <w:iCs/>
          <w:sz w:val="20"/>
          <w:szCs w:val="20"/>
        </w:rPr>
        <w:t>2019</w:t>
      </w:r>
      <w:r w:rsidRPr="00F12FF9">
        <w:rPr>
          <w:bCs/>
          <w:iCs/>
          <w:sz w:val="20"/>
          <w:szCs w:val="20"/>
        </w:rPr>
        <w:t xml:space="preserve">;76(8):779–786. </w:t>
      </w:r>
      <w:r w:rsidRPr="00F12FF9">
        <w:rPr>
          <w:b/>
          <w:bCs/>
          <w:iCs/>
          <w:sz w:val="20"/>
          <w:szCs w:val="20"/>
        </w:rPr>
        <w:t xml:space="preserve"> M23, IF 0.152</w:t>
      </w:r>
    </w:p>
    <w:p w:rsidR="00D56DD8" w:rsidRPr="00D231ED" w:rsidRDefault="00D56DD8" w:rsidP="00EB3409">
      <w:pPr>
        <w:pStyle w:val="ListParagraph"/>
        <w:numPr>
          <w:ilvl w:val="0"/>
          <w:numId w:val="148"/>
        </w:numPr>
        <w:spacing w:before="0" w:beforeAutospacing="0" w:after="0" w:afterAutospacing="0"/>
        <w:ind w:right="0"/>
        <w:rPr>
          <w:color w:val="000000"/>
          <w:sz w:val="20"/>
          <w:szCs w:val="20"/>
          <w:lang w:val="en-GB"/>
        </w:rPr>
      </w:pPr>
      <w:r w:rsidRPr="00F12FF9">
        <w:rPr>
          <w:b/>
          <w:color w:val="000000"/>
          <w:sz w:val="20"/>
          <w:szCs w:val="20"/>
        </w:rPr>
        <w:t>Slјivic A</w:t>
      </w:r>
      <w:r w:rsidRPr="00F12FF9">
        <w:rPr>
          <w:color w:val="000000"/>
          <w:sz w:val="20"/>
          <w:szCs w:val="20"/>
        </w:rPr>
        <w:t xml:space="preserve">, Pavlović Kleut M, Bukumirić Z, Ćelić V. Association between right ventricle two- and three-dimensional echocardiography and exercise capacity in patients with reduced left ventricular ejection fraction. PLoS One </w:t>
      </w:r>
      <w:r w:rsidRPr="00F12FF9">
        <w:rPr>
          <w:bCs/>
          <w:color w:val="000000"/>
          <w:sz w:val="20"/>
          <w:szCs w:val="20"/>
        </w:rPr>
        <w:t>2018</w:t>
      </w:r>
      <w:r w:rsidRPr="00F12FF9">
        <w:rPr>
          <w:color w:val="000000"/>
          <w:sz w:val="20"/>
          <w:szCs w:val="20"/>
        </w:rPr>
        <w:t xml:space="preserve">; 13(6): e0199439. </w:t>
      </w:r>
      <w:r w:rsidRPr="00F12FF9">
        <w:rPr>
          <w:b/>
          <w:color w:val="FF0000"/>
          <w:sz w:val="20"/>
          <w:szCs w:val="20"/>
        </w:rPr>
        <w:t xml:space="preserve"> </w:t>
      </w:r>
      <w:r w:rsidRPr="00F12FF9">
        <w:rPr>
          <w:b/>
          <w:sz w:val="20"/>
          <w:szCs w:val="20"/>
        </w:rPr>
        <w:t>M21, IF 2.776</w:t>
      </w:r>
    </w:p>
    <w:p w:rsidR="00D56DD8" w:rsidRPr="00D231ED" w:rsidRDefault="00D56DD8" w:rsidP="00EB3409">
      <w:pPr>
        <w:pStyle w:val="ListParagraph"/>
        <w:numPr>
          <w:ilvl w:val="0"/>
          <w:numId w:val="148"/>
        </w:numPr>
        <w:spacing w:before="0" w:beforeAutospacing="0" w:after="0" w:afterAutospacing="0"/>
        <w:ind w:right="0"/>
        <w:rPr>
          <w:color w:val="000000"/>
          <w:sz w:val="20"/>
          <w:szCs w:val="20"/>
          <w:lang w:val="en-GB"/>
        </w:rPr>
      </w:pPr>
      <w:r w:rsidRPr="00F12FF9">
        <w:rPr>
          <w:color w:val="000000"/>
          <w:sz w:val="20"/>
          <w:szCs w:val="20"/>
        </w:rPr>
        <w:t xml:space="preserve">Chavanon ML, Inkrot S, Zelenak C, Tahirovic E, Stanojevic D, Apostolovic S, </w:t>
      </w:r>
      <w:r w:rsidRPr="00F12FF9">
        <w:rPr>
          <w:b/>
          <w:color w:val="000000"/>
          <w:sz w:val="20"/>
          <w:szCs w:val="20"/>
        </w:rPr>
        <w:t>Slјivic</w:t>
      </w:r>
      <w:r w:rsidRPr="00F12FF9">
        <w:rPr>
          <w:b/>
          <w:color w:val="000000"/>
          <w:sz w:val="20"/>
          <w:szCs w:val="20"/>
          <w:u w:val="single"/>
        </w:rPr>
        <w:t xml:space="preserve"> </w:t>
      </w:r>
      <w:r w:rsidRPr="00F12FF9">
        <w:rPr>
          <w:b/>
          <w:color w:val="000000"/>
          <w:sz w:val="20"/>
          <w:szCs w:val="20"/>
        </w:rPr>
        <w:t>A</w:t>
      </w:r>
      <w:r w:rsidRPr="00F12FF9">
        <w:rPr>
          <w:color w:val="000000"/>
          <w:sz w:val="20"/>
          <w:szCs w:val="20"/>
        </w:rPr>
        <w:t>, Ristic AD, Matic D, Loncar G, Veskovic J, Zdravkovic М, Lainscak M, Pieske B, Herrmann-Lingen C, Düngen HD.  Regional differences in health-related quality of life in elderly heart failure patients: results from the CIBIS-ELD trial. Clin Res Cardiol</w:t>
      </w:r>
      <w:r w:rsidRPr="00F12FF9">
        <w:rPr>
          <w:bCs/>
          <w:color w:val="000000"/>
          <w:sz w:val="20"/>
          <w:szCs w:val="20"/>
        </w:rPr>
        <w:t xml:space="preserve"> 2017</w:t>
      </w:r>
      <w:r w:rsidRPr="00F12FF9">
        <w:rPr>
          <w:color w:val="000000"/>
          <w:sz w:val="20"/>
          <w:szCs w:val="20"/>
        </w:rPr>
        <w:t xml:space="preserve">;106(8):645-655. </w:t>
      </w:r>
      <w:r w:rsidRPr="00F12FF9">
        <w:rPr>
          <w:b/>
          <w:color w:val="000000"/>
          <w:sz w:val="20"/>
          <w:szCs w:val="20"/>
        </w:rPr>
        <w:t>M21, IF 4.455</w:t>
      </w:r>
    </w:p>
    <w:p w:rsidR="00D56DD8" w:rsidRPr="00D231ED" w:rsidRDefault="00D56DD8" w:rsidP="00EB3409">
      <w:pPr>
        <w:pStyle w:val="ListParagraph"/>
        <w:numPr>
          <w:ilvl w:val="0"/>
          <w:numId w:val="148"/>
        </w:numPr>
        <w:spacing w:before="0" w:beforeAutospacing="0" w:after="0" w:afterAutospacing="0"/>
        <w:ind w:right="0"/>
        <w:rPr>
          <w:color w:val="000000"/>
          <w:sz w:val="20"/>
          <w:szCs w:val="20"/>
          <w:lang w:val="en-GB"/>
        </w:rPr>
      </w:pPr>
      <w:r w:rsidRPr="00F12FF9">
        <w:rPr>
          <w:color w:val="000000"/>
          <w:sz w:val="20"/>
          <w:szCs w:val="20"/>
        </w:rPr>
        <w:t xml:space="preserve">Celic V, Majstorovic A, Pencic-Popovic B, </w:t>
      </w:r>
      <w:r w:rsidRPr="00F12FF9">
        <w:rPr>
          <w:b/>
          <w:color w:val="000000"/>
          <w:sz w:val="20"/>
          <w:szCs w:val="20"/>
        </w:rPr>
        <w:t>Sljivic A</w:t>
      </w:r>
      <w:r w:rsidRPr="00F12FF9">
        <w:rPr>
          <w:color w:val="000000"/>
          <w:sz w:val="20"/>
          <w:szCs w:val="20"/>
        </w:rPr>
        <w:t xml:space="preserve">, Lopez-Andres N, Roy I, Escribano E, Beunza M, Melero A, Floridi F, Magrini L, Marino R, Salerno G, Cardelli P, Di Somma S. Soluble ST2 Levels and Left Ventricular Structure and Function in Patients With Metabolic Syndrome. Ann Lab Med </w:t>
      </w:r>
      <w:r w:rsidRPr="00F12FF9">
        <w:rPr>
          <w:bCs/>
          <w:color w:val="000000"/>
          <w:sz w:val="20"/>
          <w:szCs w:val="20"/>
        </w:rPr>
        <w:t>2016</w:t>
      </w:r>
      <w:r w:rsidRPr="00F12FF9">
        <w:rPr>
          <w:color w:val="000000"/>
          <w:sz w:val="20"/>
          <w:szCs w:val="20"/>
        </w:rPr>
        <w:t xml:space="preserve">; 36(6):542-9.  </w:t>
      </w:r>
      <w:r w:rsidRPr="00F12FF9">
        <w:rPr>
          <w:b/>
          <w:sz w:val="20"/>
          <w:szCs w:val="20"/>
        </w:rPr>
        <w:t>M22, IF 2.174</w:t>
      </w:r>
    </w:p>
    <w:p w:rsidR="00D56DD8" w:rsidRPr="00D231ED" w:rsidRDefault="00D56DD8" w:rsidP="00EB3409">
      <w:pPr>
        <w:pStyle w:val="ListParagraph"/>
        <w:numPr>
          <w:ilvl w:val="0"/>
          <w:numId w:val="148"/>
        </w:numPr>
        <w:spacing w:before="0" w:beforeAutospacing="0" w:after="0" w:afterAutospacing="0"/>
        <w:ind w:right="0"/>
        <w:rPr>
          <w:color w:val="000000"/>
          <w:sz w:val="20"/>
          <w:szCs w:val="20"/>
          <w:lang w:val="en-GB"/>
        </w:rPr>
      </w:pPr>
      <w:r w:rsidRPr="00F12FF9">
        <w:rPr>
          <w:color w:val="000000"/>
          <w:sz w:val="20"/>
          <w:szCs w:val="20"/>
        </w:rPr>
        <w:t xml:space="preserve">Tadic M, Cuspidi C, </w:t>
      </w:r>
      <w:r w:rsidRPr="00F12FF9">
        <w:rPr>
          <w:b/>
          <w:color w:val="000000"/>
          <w:sz w:val="20"/>
          <w:szCs w:val="20"/>
        </w:rPr>
        <w:t>Sljivic A</w:t>
      </w:r>
      <w:r w:rsidRPr="00F12FF9">
        <w:rPr>
          <w:color w:val="000000"/>
          <w:sz w:val="20"/>
          <w:szCs w:val="20"/>
        </w:rPr>
        <w:t xml:space="preserve">, Andric A, Ivanovic B, Scepanovic R, Ilic I, Jozika L, Marjanovic T, Celic V. Effects of the metabolic syndrome on right heart mechanics and function. Can J Cardiol 2014;30(3):325-31. </w:t>
      </w:r>
      <w:r w:rsidRPr="00F12FF9">
        <w:rPr>
          <w:b/>
          <w:color w:val="000000"/>
          <w:sz w:val="20"/>
          <w:szCs w:val="20"/>
        </w:rPr>
        <w:t>M21, IF 3.711</w:t>
      </w:r>
    </w:p>
    <w:p w:rsidR="00D56DD8" w:rsidRPr="00D231ED" w:rsidRDefault="00D56DD8" w:rsidP="00EB3409">
      <w:pPr>
        <w:pStyle w:val="ListParagraph"/>
        <w:numPr>
          <w:ilvl w:val="0"/>
          <w:numId w:val="148"/>
        </w:numPr>
        <w:spacing w:before="0" w:beforeAutospacing="0" w:after="0" w:afterAutospacing="0"/>
        <w:ind w:right="0"/>
        <w:rPr>
          <w:bCs/>
          <w:iCs/>
          <w:sz w:val="20"/>
          <w:szCs w:val="20"/>
          <w:lang w:val="en-GB"/>
        </w:rPr>
      </w:pPr>
      <w:r w:rsidRPr="00F12FF9">
        <w:rPr>
          <w:bCs/>
          <w:iCs/>
          <w:sz w:val="20"/>
          <w:szCs w:val="20"/>
        </w:rPr>
        <w:t xml:space="preserve">Penčić-Popović B, Ćelić V, Ćosić Z, Pavlović-Kleut M, Čaparević Z, Kostić N, Milovanović B, </w:t>
      </w:r>
      <w:r w:rsidRPr="00F12FF9">
        <w:rPr>
          <w:b/>
          <w:bCs/>
          <w:iCs/>
          <w:sz w:val="20"/>
          <w:szCs w:val="20"/>
        </w:rPr>
        <w:t>Šljivić A</w:t>
      </w:r>
      <w:r w:rsidRPr="00F12FF9">
        <w:rPr>
          <w:bCs/>
          <w:iCs/>
          <w:sz w:val="20"/>
          <w:szCs w:val="20"/>
        </w:rPr>
        <w:t xml:space="preserve">, Stojčevski B. Heart rate variability and increased risk for developing type 2 diabetes mellitus. Vojnosanit Pregl 2014;71(12):1109-15. </w:t>
      </w:r>
      <w:r w:rsidRPr="00F12FF9">
        <w:rPr>
          <w:b/>
          <w:bCs/>
          <w:iCs/>
          <w:sz w:val="20"/>
          <w:szCs w:val="20"/>
        </w:rPr>
        <w:t>M23, IF 0.292</w:t>
      </w:r>
      <w:r w:rsidRPr="00F12FF9">
        <w:rPr>
          <w:bCs/>
          <w:iCs/>
          <w:sz w:val="20"/>
          <w:szCs w:val="20"/>
        </w:rPr>
        <w:t xml:space="preserve"> </w:t>
      </w:r>
    </w:p>
    <w:p w:rsidR="00D56DD8" w:rsidRPr="00D231ED" w:rsidRDefault="00D56DD8" w:rsidP="00EB3409">
      <w:pPr>
        <w:pStyle w:val="ListParagraph"/>
        <w:numPr>
          <w:ilvl w:val="0"/>
          <w:numId w:val="148"/>
        </w:numPr>
        <w:spacing w:before="0" w:beforeAutospacing="0" w:after="0" w:afterAutospacing="0"/>
        <w:ind w:right="0"/>
        <w:rPr>
          <w:bCs/>
          <w:iCs/>
          <w:sz w:val="20"/>
          <w:szCs w:val="20"/>
          <w:lang w:val="en-GB"/>
        </w:rPr>
      </w:pPr>
      <w:r w:rsidRPr="00F12FF9">
        <w:rPr>
          <w:bCs/>
          <w:iCs/>
          <w:sz w:val="20"/>
          <w:szCs w:val="20"/>
        </w:rPr>
        <w:t xml:space="preserve">Tufegdzic M, Panic N, Boccia S, Malerba S, Bulajic M, La Vecchia C, </w:t>
      </w:r>
      <w:r w:rsidRPr="00F12FF9">
        <w:rPr>
          <w:b/>
          <w:bCs/>
          <w:iCs/>
          <w:sz w:val="20"/>
          <w:szCs w:val="20"/>
        </w:rPr>
        <w:t>Sljivic A</w:t>
      </w:r>
      <w:r w:rsidRPr="00F12FF9">
        <w:rPr>
          <w:bCs/>
          <w:iCs/>
          <w:sz w:val="20"/>
          <w:szCs w:val="20"/>
        </w:rPr>
        <w:t xml:space="preserve">, Trbojevic-Stankovic J, Krstic M. The weekend effect in patients hospitalized for upper gastrointestinal bleeding: a single-center 10-year experience. Eur J Gastroenterol Hepatol </w:t>
      </w:r>
      <w:r w:rsidRPr="00F12FF9">
        <w:rPr>
          <w:iCs/>
          <w:sz w:val="20"/>
          <w:szCs w:val="20"/>
        </w:rPr>
        <w:t>2014</w:t>
      </w:r>
      <w:r w:rsidRPr="00F12FF9">
        <w:rPr>
          <w:bCs/>
          <w:iCs/>
          <w:sz w:val="20"/>
          <w:szCs w:val="20"/>
        </w:rPr>
        <w:t xml:space="preserve">;26(7):715-20. </w:t>
      </w:r>
      <w:r w:rsidRPr="00F12FF9">
        <w:rPr>
          <w:b/>
          <w:bCs/>
          <w:iCs/>
          <w:sz w:val="20"/>
          <w:szCs w:val="20"/>
        </w:rPr>
        <w:t>M22, IF 2.253</w:t>
      </w:r>
      <w:r w:rsidRPr="00F12FF9">
        <w:rPr>
          <w:bCs/>
          <w:iCs/>
          <w:sz w:val="20"/>
          <w:szCs w:val="20"/>
        </w:rPr>
        <w:t xml:space="preserve"> </w:t>
      </w:r>
    </w:p>
    <w:p w:rsidR="00D56DD8" w:rsidRPr="00797622" w:rsidRDefault="00D56DD8" w:rsidP="00EB3409">
      <w:pPr>
        <w:pStyle w:val="ListParagraph"/>
        <w:numPr>
          <w:ilvl w:val="0"/>
          <w:numId w:val="148"/>
        </w:numPr>
        <w:spacing w:before="0" w:beforeAutospacing="0" w:after="0" w:afterAutospacing="0"/>
        <w:ind w:right="0"/>
        <w:rPr>
          <w:sz w:val="20"/>
          <w:szCs w:val="20"/>
        </w:rPr>
      </w:pPr>
      <w:r w:rsidRPr="00F12FF9">
        <w:rPr>
          <w:color w:val="000000"/>
          <w:sz w:val="20"/>
          <w:szCs w:val="20"/>
        </w:rPr>
        <w:t xml:space="preserve">Tadic M, Cuspidi C, Majstorovic A, </w:t>
      </w:r>
      <w:r w:rsidRPr="00F12FF9">
        <w:rPr>
          <w:b/>
          <w:color w:val="000000"/>
          <w:sz w:val="20"/>
          <w:szCs w:val="20"/>
        </w:rPr>
        <w:t>Sljivic A</w:t>
      </w:r>
      <w:r w:rsidRPr="00F12FF9">
        <w:rPr>
          <w:color w:val="000000"/>
          <w:sz w:val="20"/>
          <w:szCs w:val="20"/>
        </w:rPr>
        <w:t xml:space="preserve">, Pencic B, Ivanovic B, Scepanovic R, Kocijancic V, Celic V. Does a nondipping pattern influence left ventricular and left atrial mechanics in hypertensive patients? J Hypertens 2013;31(12):2438-46. </w:t>
      </w:r>
      <w:r w:rsidRPr="00F12FF9">
        <w:rPr>
          <w:b/>
          <w:sz w:val="20"/>
          <w:szCs w:val="20"/>
        </w:rPr>
        <w:t>M21, IF 4.222</w:t>
      </w:r>
    </w:p>
    <w:p w:rsidR="00D56DD8" w:rsidRPr="00E6311C" w:rsidRDefault="00D56DD8" w:rsidP="00D56DD8">
      <w:pPr>
        <w:spacing w:before="0" w:beforeAutospacing="0"/>
        <w:ind w:left="0" w:firstLine="0"/>
        <w:contextualSpacing/>
        <w:rPr>
          <w:b/>
          <w:iCs/>
          <w:sz w:val="20"/>
          <w:szCs w:val="20"/>
        </w:rPr>
      </w:pPr>
    </w:p>
    <w:p w:rsidR="00D56DD8" w:rsidRPr="007706B8" w:rsidRDefault="00D56DD8" w:rsidP="007706B8">
      <w:pPr>
        <w:spacing w:before="0" w:beforeAutospacing="0" w:after="0" w:afterAutospacing="0"/>
        <w:ind w:left="284" w:firstLine="0"/>
        <w:contextualSpacing/>
        <w:rPr>
          <w:b/>
          <w:iCs/>
          <w:sz w:val="20"/>
          <w:szCs w:val="20"/>
        </w:rPr>
      </w:pPr>
      <w:r w:rsidRPr="00E6311C">
        <w:rPr>
          <w:b/>
          <w:iCs/>
          <w:sz w:val="20"/>
          <w:szCs w:val="20"/>
        </w:rPr>
        <w:t>РАД У ЧАСОПИС</w:t>
      </w:r>
      <w:r>
        <w:rPr>
          <w:b/>
          <w:iCs/>
          <w:sz w:val="20"/>
          <w:szCs w:val="20"/>
        </w:rPr>
        <w:t>У КОЈИ ЈЕ УКЉУЧЕН У БАЗУ ПОДАТАКА MEDLINE</w:t>
      </w:r>
      <w:r w:rsidRPr="00E6311C">
        <w:rPr>
          <w:b/>
          <w:iCs/>
          <w:sz w:val="20"/>
          <w:szCs w:val="20"/>
        </w:rPr>
        <w:t>:</w:t>
      </w:r>
    </w:p>
    <w:p w:rsidR="00D56DD8" w:rsidRPr="001B7FDB" w:rsidRDefault="00D56DD8" w:rsidP="00EB3409">
      <w:pPr>
        <w:numPr>
          <w:ilvl w:val="0"/>
          <w:numId w:val="118"/>
        </w:numPr>
        <w:tabs>
          <w:tab w:val="left" w:pos="0"/>
        </w:tabs>
        <w:spacing w:before="0" w:beforeAutospacing="0" w:after="0" w:afterAutospacing="0"/>
        <w:ind w:right="26"/>
        <w:rPr>
          <w:sz w:val="20"/>
          <w:szCs w:val="20"/>
          <w:lang w:val="hsb-DE" w:eastAsia="sr-Latn-CS"/>
        </w:rPr>
      </w:pPr>
      <w:r w:rsidRPr="006916ED">
        <w:rPr>
          <w:sz w:val="20"/>
          <w:szCs w:val="20"/>
          <w:lang w:val="hsb-DE" w:eastAsia="sr-Latn-CS"/>
        </w:rPr>
        <w:t xml:space="preserve">Stojcevski B, Celic V, Navarin S, Pencic B, Majstorovic A, </w:t>
      </w:r>
      <w:r w:rsidRPr="006916ED">
        <w:rPr>
          <w:b/>
          <w:sz w:val="20"/>
          <w:szCs w:val="20"/>
          <w:lang w:val="hsb-DE" w:eastAsia="sr-Latn-CS"/>
        </w:rPr>
        <w:t>Sljivic A</w:t>
      </w:r>
      <w:r w:rsidRPr="006916ED">
        <w:rPr>
          <w:sz w:val="20"/>
          <w:szCs w:val="20"/>
          <w:lang w:val="hsb-DE" w:eastAsia="sr-Latn-CS"/>
        </w:rPr>
        <w:t>, Magrini L,</w:t>
      </w:r>
      <w:r>
        <w:rPr>
          <w:sz w:val="20"/>
          <w:szCs w:val="20"/>
          <w:lang w:eastAsia="sr-Latn-CS"/>
        </w:rPr>
        <w:t xml:space="preserve"> </w:t>
      </w:r>
      <w:r w:rsidRPr="001B7FDB">
        <w:rPr>
          <w:sz w:val="20"/>
          <w:szCs w:val="20"/>
          <w:lang w:val="hsb-DE" w:eastAsia="sr-Latn-CS"/>
        </w:rPr>
        <w:t>Cristofano F, Cavalieri L, Di Somma S; on the behalf of GREAT network. The use of discharge</w:t>
      </w:r>
      <w:r>
        <w:rPr>
          <w:sz w:val="20"/>
          <w:szCs w:val="20"/>
          <w:lang w:val="hsb-DE" w:eastAsia="sr-Latn-CS"/>
        </w:rPr>
        <w:t xml:space="preserve"> haemoglobin and</w:t>
      </w:r>
      <w:r>
        <w:rPr>
          <w:sz w:val="20"/>
          <w:szCs w:val="20"/>
          <w:lang w:eastAsia="sr-Latn-CS"/>
        </w:rPr>
        <w:t xml:space="preserve"> </w:t>
      </w:r>
      <w:r w:rsidRPr="001B7FDB">
        <w:rPr>
          <w:sz w:val="20"/>
          <w:szCs w:val="20"/>
          <w:lang w:val="hsb-DE" w:eastAsia="sr-Latn-CS"/>
        </w:rPr>
        <w:t>NT-proBNP to improve short and long-term outcome</w:t>
      </w:r>
      <w:r>
        <w:rPr>
          <w:sz w:val="20"/>
          <w:szCs w:val="20"/>
          <w:lang w:eastAsia="sr-Latn-CS"/>
        </w:rPr>
        <w:t xml:space="preserve"> </w:t>
      </w:r>
      <w:r w:rsidRPr="001B7FDB">
        <w:rPr>
          <w:sz w:val="20"/>
          <w:szCs w:val="20"/>
          <w:lang w:val="hsb-DE" w:eastAsia="sr-Latn-CS"/>
        </w:rPr>
        <w:t>prediction in pat</w:t>
      </w:r>
      <w:r>
        <w:rPr>
          <w:sz w:val="20"/>
          <w:szCs w:val="20"/>
          <w:lang w:val="hsb-DE" w:eastAsia="sr-Latn-CS"/>
        </w:rPr>
        <w:t>ients with acute heart failure.</w:t>
      </w:r>
      <w:r>
        <w:rPr>
          <w:sz w:val="20"/>
          <w:szCs w:val="20"/>
          <w:lang w:eastAsia="sr-Latn-CS"/>
        </w:rPr>
        <w:t xml:space="preserve"> </w:t>
      </w:r>
      <w:r w:rsidRPr="001B7FDB">
        <w:rPr>
          <w:sz w:val="20"/>
          <w:szCs w:val="20"/>
          <w:lang w:val="hsb-DE" w:eastAsia="sr-Latn-CS"/>
        </w:rPr>
        <w:t>Eur Heart J Acute Cardiovasc</w:t>
      </w:r>
      <w:r>
        <w:rPr>
          <w:sz w:val="20"/>
          <w:szCs w:val="20"/>
          <w:lang w:eastAsia="sr-Latn-CS"/>
        </w:rPr>
        <w:t xml:space="preserve"> </w:t>
      </w:r>
      <w:r w:rsidRPr="001B7FDB">
        <w:rPr>
          <w:sz w:val="20"/>
          <w:szCs w:val="20"/>
          <w:lang w:val="hsb-DE" w:eastAsia="sr-Latn-CS"/>
        </w:rPr>
        <w:t>Care</w:t>
      </w:r>
      <w:r w:rsidRPr="001B7FDB">
        <w:rPr>
          <w:b/>
          <w:sz w:val="20"/>
          <w:szCs w:val="20"/>
          <w:lang w:val="hsb-DE" w:eastAsia="sr-Latn-CS"/>
        </w:rPr>
        <w:t xml:space="preserve"> </w:t>
      </w:r>
      <w:r w:rsidRPr="001B7FDB">
        <w:rPr>
          <w:bCs/>
          <w:sz w:val="20"/>
          <w:szCs w:val="20"/>
          <w:lang w:val="hsb-DE" w:eastAsia="sr-Latn-CS"/>
        </w:rPr>
        <w:t>2017</w:t>
      </w:r>
      <w:r w:rsidRPr="001B7FDB">
        <w:rPr>
          <w:sz w:val="20"/>
          <w:szCs w:val="20"/>
          <w:lang w:val="hsb-DE" w:eastAsia="sr-Latn-CS"/>
        </w:rPr>
        <w:t>;6(8):676684.</w:t>
      </w:r>
    </w:p>
    <w:p w:rsidR="00D56DD8" w:rsidRPr="00E6311C" w:rsidRDefault="00D56DD8" w:rsidP="00D56DD8">
      <w:pPr>
        <w:spacing w:before="0" w:beforeAutospacing="0"/>
        <w:ind w:left="284" w:firstLine="0"/>
        <w:contextualSpacing/>
        <w:rPr>
          <w:b/>
          <w:iCs/>
          <w:sz w:val="20"/>
          <w:szCs w:val="20"/>
        </w:rPr>
      </w:pPr>
    </w:p>
    <w:p w:rsidR="00D56DD8" w:rsidRPr="00797622" w:rsidRDefault="00D56DD8" w:rsidP="007706B8">
      <w:pPr>
        <w:spacing w:before="0" w:beforeAutospacing="0" w:after="0" w:afterAutospacing="0"/>
        <w:ind w:left="284"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D56DD8" w:rsidRPr="00797622" w:rsidRDefault="00D56DD8" w:rsidP="00EB3409">
      <w:pPr>
        <w:pStyle w:val="ListParagraph"/>
        <w:numPr>
          <w:ilvl w:val="0"/>
          <w:numId w:val="149"/>
        </w:numPr>
        <w:spacing w:before="0" w:beforeAutospacing="0" w:after="0" w:afterAutospacing="0"/>
        <w:ind w:right="0"/>
        <w:rPr>
          <w:sz w:val="20"/>
          <w:szCs w:val="20"/>
          <w:lang w:val="hsb-DE"/>
        </w:rPr>
      </w:pPr>
      <w:r w:rsidRPr="006916ED">
        <w:rPr>
          <w:sz w:val="20"/>
          <w:szCs w:val="20"/>
          <w:lang w:val="hsb-DE"/>
        </w:rPr>
        <w:t xml:space="preserve">Nesic I, Dotlic J,  Zivkovic I, </w:t>
      </w:r>
      <w:r w:rsidRPr="006916ED">
        <w:rPr>
          <w:b/>
          <w:sz w:val="20"/>
          <w:szCs w:val="20"/>
          <w:lang w:val="hsb-DE"/>
        </w:rPr>
        <w:t>Sljivic A</w:t>
      </w:r>
      <w:r w:rsidRPr="006916ED">
        <w:rPr>
          <w:sz w:val="20"/>
          <w:szCs w:val="20"/>
          <w:lang w:val="hsb-DE"/>
        </w:rPr>
        <w:t xml:space="preserve">, Vukovic P, Micovic S, Milacic P, Miličić M, Zdravković Dj, Cirkovic M, Peric M. Early postoperative outcomes of surgically treated aortic dissection in Marfan syndrome patients. Acta Medica Medianae </w:t>
      </w:r>
      <w:r w:rsidRPr="006916ED">
        <w:rPr>
          <w:bCs/>
          <w:sz w:val="20"/>
          <w:szCs w:val="20"/>
          <w:lang w:val="hsb-DE"/>
        </w:rPr>
        <w:t>2020</w:t>
      </w:r>
      <w:r>
        <w:rPr>
          <w:sz w:val="20"/>
          <w:szCs w:val="20"/>
          <w:lang w:val="hsb-DE"/>
        </w:rPr>
        <w:t>;</w:t>
      </w:r>
      <w:r w:rsidRPr="006916ED">
        <w:rPr>
          <w:sz w:val="20"/>
          <w:szCs w:val="20"/>
          <w:lang w:val="hsb-DE"/>
        </w:rPr>
        <w:t xml:space="preserve">59(1):36-43. </w:t>
      </w:r>
    </w:p>
    <w:p w:rsidR="00D56DD8" w:rsidRPr="00AC467F" w:rsidRDefault="00D56DD8" w:rsidP="00D56DD8">
      <w:pPr>
        <w:spacing w:before="0" w:beforeAutospacing="0"/>
        <w:ind w:left="720" w:firstLine="0"/>
        <w:contextualSpacing/>
        <w:rPr>
          <w:b/>
          <w:iCs/>
          <w:sz w:val="20"/>
          <w:szCs w:val="20"/>
        </w:rPr>
      </w:pPr>
    </w:p>
    <w:p w:rsidR="00D56DD8" w:rsidRDefault="00D56DD8" w:rsidP="007706B8">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sz w:val="20"/>
          <w:szCs w:val="20"/>
        </w:rPr>
        <w:t xml:space="preserve">Pavlovic Kleut M, </w:t>
      </w:r>
      <w:r w:rsidRPr="006916ED">
        <w:rPr>
          <w:b/>
          <w:sz w:val="20"/>
          <w:szCs w:val="20"/>
        </w:rPr>
        <w:t>Sljivic A,</w:t>
      </w:r>
      <w:r w:rsidRPr="006916ED">
        <w:rPr>
          <w:sz w:val="20"/>
          <w:szCs w:val="20"/>
        </w:rPr>
        <w:t xml:space="preserve"> Celic V. </w:t>
      </w:r>
      <w:r w:rsidRPr="006916ED">
        <w:rPr>
          <w:bCs/>
          <w:sz w:val="20"/>
          <w:szCs w:val="20"/>
        </w:rPr>
        <w:t>Three-dimensional speckle-tracking echocardiography and cardiopulmonary exercise test in patients with heart failure. Congress Heart Failure</w:t>
      </w:r>
      <w:r w:rsidRPr="006916ED">
        <w:rPr>
          <w:b/>
          <w:sz w:val="20"/>
          <w:szCs w:val="20"/>
        </w:rPr>
        <w:t xml:space="preserve"> </w:t>
      </w:r>
      <w:r w:rsidRPr="006916ED">
        <w:rPr>
          <w:bCs/>
          <w:sz w:val="20"/>
          <w:szCs w:val="20"/>
        </w:rPr>
        <w:t xml:space="preserve">2022, May 21- 22th, Madrid, Spain.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
          <w:bCs/>
          <w:sz w:val="20"/>
          <w:szCs w:val="20"/>
        </w:rPr>
        <w:t>Sljivic A</w:t>
      </w:r>
      <w:r w:rsidRPr="006916ED">
        <w:rPr>
          <w:bCs/>
          <w:sz w:val="20"/>
          <w:szCs w:val="20"/>
        </w:rPr>
        <w:t>, Pavlovic Kleut M, Celic V. Novel 2DE and 3DE findings of right ventricle associated with poor outcome among patients with heart failure: a 6-year prospective cohort study. Congress Heart Failure 2022, May 21- 22th, Madrid, Spain.</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sz w:val="20"/>
          <w:szCs w:val="20"/>
        </w:rPr>
        <w:t xml:space="preserve">V Celic, D Dragisic, N Tasic, D Tasic, J Suzic Lazic, B Filipovic, V Vukomanovic, </w:t>
      </w:r>
      <w:r w:rsidRPr="006916ED">
        <w:rPr>
          <w:b/>
          <w:sz w:val="20"/>
          <w:szCs w:val="20"/>
        </w:rPr>
        <w:t>A Sljivic</w:t>
      </w:r>
      <w:r w:rsidRPr="006916ED">
        <w:rPr>
          <w:sz w:val="20"/>
          <w:szCs w:val="20"/>
        </w:rPr>
        <w:t xml:space="preserve">, M Cvrkotic, S Kiurski. 3-Dimensional Echocardiographic Assessment of Morphological and Functional Changes of the Left Ventricle in Asymptomatic Patients With Non- Alcoholic Fatty Liver Disease and </w:t>
      </w:r>
      <w:r w:rsidRPr="006916ED">
        <w:rPr>
          <w:sz w:val="20"/>
          <w:szCs w:val="20"/>
        </w:rPr>
        <w:lastRenderedPageBreak/>
        <w:t>Hypertension. 2nd International HISPA BH Congress 2022, April 1-3, Bijeljina, Republic of Srpska, Bosnia and Herzegovina.</w:t>
      </w:r>
      <w:r>
        <w:rPr>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sz w:val="20"/>
          <w:szCs w:val="20"/>
        </w:rPr>
        <w:t xml:space="preserve">Celic V, Suzic Lazic J, Dragisic D, Tasic N, Tasic D, Majstorovic A, </w:t>
      </w:r>
      <w:r w:rsidRPr="006916ED">
        <w:rPr>
          <w:b/>
          <w:sz w:val="20"/>
          <w:szCs w:val="20"/>
        </w:rPr>
        <w:t>Sljivic A</w:t>
      </w:r>
      <w:r w:rsidRPr="006916ED">
        <w:rPr>
          <w:sz w:val="20"/>
          <w:szCs w:val="20"/>
        </w:rPr>
        <w:t>,  Crvkotic M. The Relation Between Functional Capacity and Left Ventricular Function in Patients With Resistant Hypertension: Three-Dimensional Echocardiographic Study. 2nd International HISPA BH Congress 2022, April 1-3, Bijeljina, Republic of Srpska, Bosnia and Herzegovina.</w:t>
      </w:r>
      <w:r>
        <w:rPr>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
          <w:sz w:val="20"/>
          <w:szCs w:val="20"/>
        </w:rPr>
        <w:t>Sljivic A</w:t>
      </w:r>
      <w:r w:rsidRPr="006916ED">
        <w:rPr>
          <w:sz w:val="20"/>
          <w:szCs w:val="20"/>
        </w:rPr>
        <w:t>, Nesic I, Gazibara T, Dotlic J, Jankovic J, Vukomanovic V. Factors Associated with Poorer Illness Perception among People with COVID-19. THE FIRST WORLD CONFERENCE “FIGHTING COVID-19 PANDEMIC – HEALTH CHALLENGES”</w:t>
      </w:r>
      <w:r w:rsidRPr="006916ED">
        <w:rPr>
          <w:b/>
          <w:bCs/>
          <w:sz w:val="20"/>
          <w:szCs w:val="20"/>
        </w:rPr>
        <w:t xml:space="preserve"> 2022</w:t>
      </w:r>
      <w:r w:rsidRPr="006916ED">
        <w:rPr>
          <w:sz w:val="20"/>
          <w:szCs w:val="20"/>
        </w:rPr>
        <w:t>, March, 26-28th, Belgrade, Serbia.</w:t>
      </w:r>
      <w:r>
        <w:rPr>
          <w:sz w:val="20"/>
          <w:szCs w:val="20"/>
        </w:rPr>
        <w:t xml:space="preserve"> </w:t>
      </w:r>
      <w:r w:rsidRPr="00EE35CF">
        <w:rPr>
          <w:b/>
          <w:bCs/>
          <w:sz w:val="20"/>
          <w:szCs w:val="20"/>
        </w:rPr>
        <w:t>М34</w:t>
      </w:r>
      <w:r w:rsidRPr="006916ED">
        <w:rPr>
          <w:sz w:val="20"/>
          <w:szCs w:val="20"/>
        </w:rPr>
        <w:t xml:space="preserve">  </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
          <w:sz w:val="20"/>
          <w:szCs w:val="20"/>
        </w:rPr>
        <w:t>Sljivic A</w:t>
      </w:r>
      <w:r w:rsidRPr="006916ED">
        <w:rPr>
          <w:sz w:val="20"/>
          <w:szCs w:val="20"/>
        </w:rPr>
        <w:t xml:space="preserve">, Bosnjakovic D, Kapor S, Milovic I, Blagojevic N, Djukic V. Association of Chronic Illnesses with Respiratory Failure in People with COVID-19. THE FIRST WORLD CONFERENCE “FIGHTING COVID-19 PANDEMIC – HEALTH CHALLENGES” </w:t>
      </w:r>
      <w:r w:rsidRPr="006916ED">
        <w:rPr>
          <w:b/>
          <w:bCs/>
          <w:sz w:val="20"/>
          <w:szCs w:val="20"/>
        </w:rPr>
        <w:t>2022</w:t>
      </w:r>
      <w:r w:rsidRPr="006916ED">
        <w:rPr>
          <w:sz w:val="20"/>
          <w:szCs w:val="20"/>
        </w:rPr>
        <w:t xml:space="preserve">, March, 26-28th, Belgrade, Serbia. </w:t>
      </w:r>
      <w:r w:rsidRPr="00EE35CF">
        <w:rPr>
          <w:b/>
          <w:bCs/>
          <w:sz w:val="20"/>
          <w:szCs w:val="20"/>
        </w:rPr>
        <w:t>М34</w:t>
      </w:r>
      <w:r w:rsidRPr="006916ED">
        <w:rPr>
          <w:sz w:val="20"/>
          <w:szCs w:val="20"/>
        </w:rPr>
        <w:t xml:space="preserve"> </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sz w:val="20"/>
          <w:szCs w:val="20"/>
        </w:rPr>
        <w:t xml:space="preserve">Pencic B, Celic V, </w:t>
      </w:r>
      <w:r w:rsidRPr="006916ED">
        <w:rPr>
          <w:b/>
          <w:sz w:val="20"/>
          <w:szCs w:val="20"/>
        </w:rPr>
        <w:t>Sljivic A</w:t>
      </w:r>
      <w:r w:rsidRPr="006916ED">
        <w:rPr>
          <w:sz w:val="20"/>
          <w:szCs w:val="20"/>
        </w:rPr>
        <w:t xml:space="preserve">, DiSomma S. (on the behalf of GREAT network). Association between nocturnal HEART RATE and the level of Gal-3 in metabolic syndrome patient (from Global research on Acute Confitions team (GREAT). International Symposium on Neurocardiology Neucard </w:t>
      </w:r>
      <w:r w:rsidRPr="006916ED">
        <w:rPr>
          <w:b/>
          <w:bCs/>
          <w:sz w:val="20"/>
          <w:szCs w:val="20"/>
        </w:rPr>
        <w:t>2016</w:t>
      </w:r>
      <w:r w:rsidRPr="006916ED">
        <w:rPr>
          <w:sz w:val="20"/>
          <w:szCs w:val="20"/>
        </w:rPr>
        <w:t>, Belgrade, Serbia.</w:t>
      </w:r>
      <w:r>
        <w:rPr>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Pencic B, Celic V, </w:t>
      </w:r>
      <w:r w:rsidRPr="006916ED">
        <w:rPr>
          <w:b/>
          <w:sz w:val="20"/>
          <w:szCs w:val="20"/>
        </w:rPr>
        <w:t>Sljivic A</w:t>
      </w:r>
      <w:r w:rsidRPr="006916ED">
        <w:rPr>
          <w:bCs/>
          <w:sz w:val="20"/>
          <w:szCs w:val="20"/>
        </w:rPr>
        <w:t>, Majstorovic A, Kleut M, Ilić I, Backovic S, Popovic B, Rasic Z, Milovanović B. The influence of sleep related breathing disorders to heart rate variability in patients with heart failure. Journal of Experimental Medical Surgical Research, Temisora, Romania, 2013: P37-38.</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Majstorovic A, Celic V, Pencic -PopovicB, </w:t>
      </w:r>
      <w:r w:rsidRPr="006916ED">
        <w:rPr>
          <w:b/>
          <w:sz w:val="20"/>
          <w:szCs w:val="20"/>
        </w:rPr>
        <w:t>Sljivic A</w:t>
      </w:r>
      <w:r w:rsidRPr="006916ED">
        <w:rPr>
          <w:bCs/>
          <w:sz w:val="20"/>
          <w:szCs w:val="20"/>
        </w:rPr>
        <w:t>, M. Tadic, B. Stojcevski, A. Andric, I. Ilic-Djordjevic, Pavlović-Kleut M. Hypertension and left ventricular deformation in correlation to functional capacity. IV Italian GREAT Network Congress Rome, Italy, 2013:Ea137</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Stojcevski B, Navarin S, Celic V, Pencic B, </w:t>
      </w:r>
      <w:r w:rsidRPr="006916ED">
        <w:rPr>
          <w:b/>
          <w:sz w:val="20"/>
          <w:szCs w:val="20"/>
        </w:rPr>
        <w:t>Sljivic A</w:t>
      </w:r>
      <w:r w:rsidRPr="006916ED">
        <w:rPr>
          <w:bCs/>
          <w:sz w:val="20"/>
          <w:szCs w:val="20"/>
        </w:rPr>
        <w:t>, Majstorovic A, Pavlović -Kleut M, Andrić A, Cavalieri L, Cristofano, Di Somma. The importance of anaemia in acute heart failure patients. IV Italian GREAT Network Congress, Rome, Italy, 2013:Ea133.</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Kleut M, </w:t>
      </w:r>
      <w:r w:rsidRPr="006916ED">
        <w:rPr>
          <w:b/>
          <w:sz w:val="20"/>
          <w:szCs w:val="20"/>
        </w:rPr>
        <w:t>Sljivic A</w:t>
      </w:r>
      <w:r w:rsidRPr="006916ED">
        <w:rPr>
          <w:bCs/>
          <w:sz w:val="20"/>
          <w:szCs w:val="20"/>
        </w:rPr>
        <w:t>, Celic V, Pencic B, Majstorovic A, Suzic-Lazic J, Stojcevski B, Andric A. Antioxidant Protection After Myocardial Infarction is Related to Ventricle Remodeling and Oxygen Uptake. IV Italian GREAT Network Congress Rome, Italy, 2013:Ea123.</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
          <w:sz w:val="20"/>
          <w:szCs w:val="20"/>
        </w:rPr>
        <w:t>Sljivic A</w:t>
      </w:r>
      <w:r w:rsidRPr="006916ED">
        <w:rPr>
          <w:bCs/>
          <w:sz w:val="20"/>
          <w:szCs w:val="20"/>
        </w:rPr>
        <w:t xml:space="preserve">, Celic V, Pencic B, Majstorovic A, Tadic M, Suzic J, Backovic S, Ilic I,  Stojcevski B. Four-dimensional echocardiografic assessment of right ventricular remodeling in systemic hypertension. </w:t>
      </w:r>
      <w:bookmarkStart w:id="9" w:name="_Hlk217840572"/>
      <w:r w:rsidRPr="006916ED">
        <w:rPr>
          <w:bCs/>
          <w:sz w:val="20"/>
          <w:szCs w:val="20"/>
        </w:rPr>
        <w:t xml:space="preserve">Congress Heart Failure 2012, May 19- 22th, Belgrade, Serbia. </w:t>
      </w:r>
      <w:bookmarkEnd w:id="9"/>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lang w:val="fr-FR"/>
        </w:rPr>
        <w:t xml:space="preserve">Stojcevski B, Pencic B, Celic V, Andric A, Lebedinski E, Suzic - Lazic J, Vukomanovic V, Majstorovic A, </w:t>
      </w:r>
      <w:r w:rsidRPr="006916ED">
        <w:rPr>
          <w:b/>
          <w:sz w:val="20"/>
          <w:szCs w:val="20"/>
          <w:lang w:val="fr-FR"/>
        </w:rPr>
        <w:t>Sljivic A.</w:t>
      </w:r>
      <w:r w:rsidRPr="006916ED">
        <w:rPr>
          <w:bCs/>
          <w:sz w:val="20"/>
          <w:szCs w:val="20"/>
          <w:lang w:val="fr-FR"/>
        </w:rPr>
        <w:t xml:space="preserve">  The influence of diabetes mellitus on NT- proBNP level in patients with congestive  heart failure. </w:t>
      </w:r>
      <w:r w:rsidRPr="006916ED">
        <w:rPr>
          <w:bCs/>
          <w:sz w:val="20"/>
          <w:szCs w:val="20"/>
        </w:rPr>
        <w:t>Congress Heart Failure 2012, May 19- 22th, Belgrade, Serbia.</w:t>
      </w:r>
      <w:r>
        <w:rPr>
          <w:bCs/>
          <w:sz w:val="20"/>
          <w:szCs w:val="20"/>
        </w:rPr>
        <w:t xml:space="preserve"> </w:t>
      </w:r>
      <w:r w:rsidRPr="00EE35CF">
        <w:rPr>
          <w:b/>
          <w:bCs/>
          <w:sz w:val="20"/>
          <w:szCs w:val="20"/>
        </w:rPr>
        <w:t>М34</w:t>
      </w:r>
      <w:r w:rsidRPr="006916ED">
        <w:rPr>
          <w:bCs/>
          <w:sz w:val="20"/>
          <w:szCs w:val="20"/>
        </w:rPr>
        <w:t xml:space="preserve"> </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lang w:val="fr-FR"/>
        </w:rPr>
        <w:t xml:space="preserve">Majstorovic A. Celic V, Pencic B, </w:t>
      </w:r>
      <w:r w:rsidRPr="006916ED">
        <w:rPr>
          <w:b/>
          <w:sz w:val="20"/>
          <w:szCs w:val="20"/>
          <w:lang w:val="fr-FR"/>
        </w:rPr>
        <w:t>Sljivic A,</w:t>
      </w:r>
      <w:r w:rsidRPr="006916ED">
        <w:rPr>
          <w:bCs/>
          <w:sz w:val="20"/>
          <w:szCs w:val="20"/>
          <w:lang w:val="fr-FR"/>
        </w:rPr>
        <w:t xml:space="preserve"> Suzic J, Tadic M, Ilic I, Backovic S, Stojcevski B. Left ventricular rotationin hypertension with or without left ventricular diastolic dysfunction. </w:t>
      </w:r>
      <w:r w:rsidRPr="006916ED">
        <w:rPr>
          <w:bCs/>
          <w:sz w:val="20"/>
          <w:szCs w:val="20"/>
        </w:rPr>
        <w:t>Congress Heart Failure 2012, May 19- 22th, Belgrade, Serbia.</w:t>
      </w:r>
      <w:r>
        <w:rPr>
          <w:bCs/>
          <w:sz w:val="20"/>
          <w:szCs w:val="20"/>
        </w:rPr>
        <w:t xml:space="preserve"> </w:t>
      </w:r>
      <w:r w:rsidRPr="00EE35CF">
        <w:rPr>
          <w:b/>
          <w:bCs/>
          <w:sz w:val="20"/>
          <w:szCs w:val="20"/>
        </w:rPr>
        <w:t>М34</w:t>
      </w:r>
      <w:r w:rsidRPr="006916ED">
        <w:rPr>
          <w:bCs/>
          <w:sz w:val="20"/>
          <w:szCs w:val="20"/>
        </w:rPr>
        <w:t xml:space="preserve"> </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
          <w:sz w:val="20"/>
          <w:szCs w:val="20"/>
        </w:rPr>
        <w:t>Sljivic A</w:t>
      </w:r>
      <w:r w:rsidRPr="006916ED">
        <w:rPr>
          <w:bCs/>
          <w:sz w:val="20"/>
          <w:szCs w:val="20"/>
        </w:rPr>
        <w:t>, Celic V, Pencic B, Majstorovic A, Stojcevski B, Andric A, Backovic S, Ilic I, Kleut M. How can 4-dimension echocardiography be helpful in assessment of right ventricular function parameters overlooked by 2-dimensional echocardiography in patients with hypertension? ESC Congress, Munich, Germany, 2012:P2658.</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Majstorovic A, Celic V, Pencic-Popovic B, </w:t>
      </w:r>
      <w:r w:rsidRPr="006916ED">
        <w:rPr>
          <w:b/>
          <w:sz w:val="20"/>
          <w:szCs w:val="20"/>
        </w:rPr>
        <w:t>Sljivic A</w:t>
      </w:r>
      <w:r w:rsidRPr="006916ED">
        <w:rPr>
          <w:bCs/>
          <w:sz w:val="20"/>
          <w:szCs w:val="20"/>
        </w:rPr>
        <w:t>, Stojcevski, B, Andric A, Ilic-Djordjevic I, Backovic S, Pavlović-Kleut M. Left ventricular rotation and torsion and its relation to functional capacity in hypertensive patients. ESC Congress, Munich, Germany, 2012:P4214</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Pencic B, Celic V, </w:t>
      </w:r>
      <w:r w:rsidRPr="006916ED">
        <w:rPr>
          <w:b/>
          <w:sz w:val="20"/>
          <w:szCs w:val="20"/>
        </w:rPr>
        <w:t>Sljivic A</w:t>
      </w:r>
      <w:r w:rsidRPr="006916ED">
        <w:rPr>
          <w:bCs/>
          <w:sz w:val="20"/>
          <w:szCs w:val="20"/>
        </w:rPr>
        <w:t>, Majstorovic A, Kleut M, Vukomanovic V. Impared heart rate variability and elevated risk for developing diabetes mellitus. The Fourth International Symposium on Neurocardiology, Neurocard 2012, Beograd, Srbija:P 04.</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Cs/>
          <w:sz w:val="20"/>
          <w:szCs w:val="20"/>
          <w:lang w:val="fr-FR"/>
        </w:rPr>
      </w:pPr>
      <w:r w:rsidRPr="006916ED">
        <w:rPr>
          <w:bCs/>
          <w:sz w:val="20"/>
          <w:szCs w:val="20"/>
          <w:lang w:val="fr-FR"/>
        </w:rPr>
        <w:t xml:space="preserve">Begovic D, Celic V, Kapetanovic S, Pencic B, Majstorovic A, </w:t>
      </w:r>
      <w:r w:rsidRPr="006916ED">
        <w:rPr>
          <w:b/>
          <w:sz w:val="20"/>
          <w:szCs w:val="20"/>
          <w:lang w:val="fr-FR"/>
        </w:rPr>
        <w:t xml:space="preserve">Sljivic A. </w:t>
      </w:r>
      <w:r w:rsidRPr="006916ED">
        <w:rPr>
          <w:bCs/>
          <w:sz w:val="20"/>
          <w:szCs w:val="20"/>
          <w:lang w:val="fr-FR"/>
        </w:rPr>
        <w:t xml:space="preserve">Biochemical markers of left ventricular remodeling. IFCC-WORLDLAB, 2011, May 15-19th, Berlin, Germany.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Pencic B, </w:t>
      </w:r>
      <w:r w:rsidRPr="006916ED">
        <w:rPr>
          <w:b/>
          <w:sz w:val="20"/>
          <w:szCs w:val="20"/>
        </w:rPr>
        <w:t>Sljivic A</w:t>
      </w:r>
      <w:r w:rsidRPr="006916ED">
        <w:rPr>
          <w:bCs/>
          <w:sz w:val="20"/>
          <w:szCs w:val="20"/>
        </w:rPr>
        <w:t>, Kleut M, Celic V, Ilić I, Dekleva M, Grdinic A, Kostic N, Caparevic Z, Jelic S. Heart rate variability in patients with elevated risk for developing diabetes mellitus. 3rd International Congress on prediabetes and the metabolic syndrome, Nice, France, 2009.</w:t>
      </w:r>
      <w:r>
        <w:rPr>
          <w:bCs/>
          <w:sz w:val="20"/>
          <w:szCs w:val="20"/>
        </w:rPr>
        <w:t xml:space="preserve"> </w:t>
      </w:r>
      <w:r w:rsidRPr="00EE35CF">
        <w:rPr>
          <w:b/>
          <w:bCs/>
          <w:sz w:val="20"/>
          <w:szCs w:val="20"/>
        </w:rPr>
        <w:t>М34</w:t>
      </w:r>
    </w:p>
    <w:p w:rsidR="00D56DD8" w:rsidRPr="006916ED"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t xml:space="preserve">Majstorovic M, Celic V, Pencic-Popovic B, Pavlovic-Kleut M, Jelic S, </w:t>
      </w:r>
      <w:r w:rsidRPr="006916ED">
        <w:rPr>
          <w:b/>
          <w:sz w:val="20"/>
          <w:szCs w:val="20"/>
        </w:rPr>
        <w:t>Sljivic A</w:t>
      </w:r>
      <w:r w:rsidRPr="006916ED">
        <w:rPr>
          <w:bCs/>
          <w:sz w:val="20"/>
          <w:szCs w:val="20"/>
        </w:rPr>
        <w:t xml:space="preserve">, Nesovic M, Begovic D, Kostic N, Caparevic Z, Stojcevska T. The role of HBA1c determining patterns of left ventricular remodeling in patients with coronary artery disease and heart failure. 8th International Congress on Coronary Artery Disease, Prague, Czech Republic, 2009. </w:t>
      </w:r>
      <w:r w:rsidRPr="00EE35CF">
        <w:rPr>
          <w:b/>
          <w:bCs/>
          <w:sz w:val="20"/>
          <w:szCs w:val="20"/>
        </w:rPr>
        <w:t>М34</w:t>
      </w:r>
    </w:p>
    <w:p w:rsidR="00D56DD8" w:rsidRPr="00797622" w:rsidRDefault="00D56DD8" w:rsidP="00EB3409">
      <w:pPr>
        <w:pStyle w:val="ListParagraph"/>
        <w:numPr>
          <w:ilvl w:val="0"/>
          <w:numId w:val="150"/>
        </w:numPr>
        <w:spacing w:before="0" w:beforeAutospacing="0" w:after="0" w:afterAutospacing="0"/>
        <w:ind w:right="0"/>
        <w:rPr>
          <w:b/>
          <w:sz w:val="20"/>
          <w:szCs w:val="20"/>
          <w:lang w:val="fr-FR"/>
        </w:rPr>
      </w:pPr>
      <w:r w:rsidRPr="006916ED">
        <w:rPr>
          <w:bCs/>
          <w:sz w:val="20"/>
          <w:szCs w:val="20"/>
        </w:rPr>
        <w:lastRenderedPageBreak/>
        <w:t xml:space="preserve">Penčić B, Ćelić V, </w:t>
      </w:r>
      <w:r w:rsidRPr="006916ED">
        <w:rPr>
          <w:b/>
          <w:sz w:val="20"/>
          <w:szCs w:val="20"/>
        </w:rPr>
        <w:t>Šljivić A</w:t>
      </w:r>
      <w:r w:rsidRPr="006916ED">
        <w:rPr>
          <w:bCs/>
          <w:sz w:val="20"/>
          <w:szCs w:val="20"/>
        </w:rPr>
        <w:t>, Kleut M, Milovanović B, Majstorović A. Heart rate variability and obstructive sleep apnea in hypertensive patients. International Symposium on Neurocardiology, Neurocard 2009, Beograd, Srbija: P 041.</w:t>
      </w:r>
      <w:r>
        <w:rPr>
          <w:bCs/>
          <w:sz w:val="20"/>
          <w:szCs w:val="20"/>
        </w:rPr>
        <w:t xml:space="preserve"> </w:t>
      </w:r>
      <w:r w:rsidRPr="00EE35CF">
        <w:rPr>
          <w:b/>
          <w:bCs/>
          <w:sz w:val="20"/>
          <w:szCs w:val="20"/>
        </w:rPr>
        <w:t>М34</w:t>
      </w:r>
    </w:p>
    <w:p w:rsidR="00D56DD8" w:rsidRPr="00797622" w:rsidRDefault="00D56DD8" w:rsidP="00D56DD8">
      <w:pPr>
        <w:pStyle w:val="ListParagraph"/>
        <w:spacing w:before="0" w:beforeAutospacing="0" w:after="0" w:afterAutospacing="0"/>
        <w:ind w:right="0" w:firstLine="0"/>
        <w:rPr>
          <w:b/>
          <w:sz w:val="20"/>
          <w:szCs w:val="20"/>
          <w:lang w:val="fr-FR"/>
        </w:rPr>
      </w:pPr>
    </w:p>
    <w:p w:rsidR="00D56DD8" w:rsidRPr="00244DB7" w:rsidRDefault="00D56DD8" w:rsidP="007706B8">
      <w:pPr>
        <w:spacing w:before="0" w:beforeAutospacing="0" w:after="0" w:afterAutospacing="0"/>
        <w:ind w:left="284"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D56DD8" w:rsidRPr="00F468A0" w:rsidRDefault="00D56DD8" w:rsidP="00EB3409">
      <w:pPr>
        <w:pStyle w:val="ListParagraph"/>
        <w:numPr>
          <w:ilvl w:val="0"/>
          <w:numId w:val="151"/>
        </w:numPr>
        <w:spacing w:before="0" w:beforeAutospacing="0" w:after="0" w:afterAutospacing="0"/>
        <w:ind w:right="0"/>
        <w:rPr>
          <w:bCs/>
          <w:sz w:val="20"/>
          <w:szCs w:val="20"/>
          <w:lang w:val="fr-FR"/>
        </w:rPr>
      </w:pPr>
      <w:r w:rsidRPr="006916ED">
        <w:rPr>
          <w:bCs/>
          <w:sz w:val="20"/>
          <w:szCs w:val="20"/>
          <w:lang w:val="fr-FR"/>
        </w:rPr>
        <w:t>Blagojević N, Lukić J, Tabaković Lj, Ilić A,</w:t>
      </w:r>
      <w:r w:rsidRPr="006916ED">
        <w:rPr>
          <w:b/>
          <w:sz w:val="20"/>
          <w:szCs w:val="20"/>
          <w:lang w:val="fr-FR"/>
        </w:rPr>
        <w:t xml:space="preserve"> Šljivić A</w:t>
      </w:r>
      <w:r w:rsidRPr="006916ED">
        <w:rPr>
          <w:bCs/>
          <w:sz w:val="20"/>
          <w:szCs w:val="20"/>
          <w:lang w:val="fr-FR"/>
        </w:rPr>
        <w:t>, Blagojev</w:t>
      </w:r>
      <w:r>
        <w:rPr>
          <w:bCs/>
          <w:sz w:val="20"/>
          <w:szCs w:val="20"/>
          <w:lang w:val="fr-FR"/>
        </w:rPr>
        <w:t xml:space="preserve">ić D, Radovanović S. </w:t>
      </w:r>
      <w:r w:rsidRPr="00F468A0">
        <w:rPr>
          <w:bCs/>
          <w:sz w:val="20"/>
          <w:szCs w:val="20"/>
          <w:lang w:val="fr-FR"/>
        </w:rPr>
        <w:t>EASIX score - novi marker rizika u srčanoj slabosti sa očuvanom ejekcionom frakcijom. XXVI Nacionalni kongres Udruženja kardiologa sa međunarodnim   učešćem 2025, Okt 23-26th, Zlatibor, Srbija</w:t>
      </w:r>
      <w:r w:rsidRPr="00F468A0">
        <w:rPr>
          <w:bCs/>
          <w:sz w:val="20"/>
          <w:szCs w:val="20"/>
        </w:rPr>
        <w:t xml:space="preserve"> </w:t>
      </w:r>
      <w:r w:rsidRPr="00F468A0">
        <w:rPr>
          <w:b/>
          <w:bCs/>
          <w:sz w:val="20"/>
          <w:szCs w:val="20"/>
        </w:rPr>
        <w:t>М64</w:t>
      </w:r>
    </w:p>
    <w:p w:rsidR="00D56DD8" w:rsidRPr="006916ED" w:rsidRDefault="00D56DD8" w:rsidP="00EB3409">
      <w:pPr>
        <w:pStyle w:val="ListParagraph"/>
        <w:numPr>
          <w:ilvl w:val="0"/>
          <w:numId w:val="151"/>
        </w:numPr>
        <w:spacing w:before="0" w:beforeAutospacing="0" w:after="0" w:afterAutospacing="0"/>
        <w:ind w:right="0"/>
        <w:rPr>
          <w:b/>
          <w:sz w:val="20"/>
          <w:szCs w:val="20"/>
          <w:lang w:val="fr-FR"/>
        </w:rPr>
      </w:pPr>
      <w:r w:rsidRPr="006916ED">
        <w:rPr>
          <w:b/>
          <w:sz w:val="20"/>
          <w:szCs w:val="20"/>
        </w:rPr>
        <w:t>Šljivić A</w:t>
      </w:r>
      <w:r w:rsidRPr="006916ED">
        <w:rPr>
          <w:bCs/>
          <w:sz w:val="20"/>
          <w:szCs w:val="20"/>
        </w:rPr>
        <w:t>, Ćelić V, Penčić B, Kleut M, Jelić S, Ćosić Z, Nešović M, Majstorović A, Stojčevska T. The role of inflammation in the right ventricule systolic dysfunction in the patiens with heart failure due to coronary artery disease. XVII Kongres Udruženja kardiologa Srbije sa međunarodnim učešćem. Beograd, 2009:P 462.</w:t>
      </w:r>
      <w:r>
        <w:rPr>
          <w:bCs/>
          <w:sz w:val="20"/>
          <w:szCs w:val="20"/>
        </w:rPr>
        <w:t xml:space="preserve"> </w:t>
      </w:r>
      <w:r w:rsidRPr="006916ED">
        <w:rPr>
          <w:b/>
          <w:bCs/>
          <w:sz w:val="20"/>
          <w:szCs w:val="20"/>
        </w:rPr>
        <w:t>М64</w:t>
      </w:r>
    </w:p>
    <w:p w:rsidR="00D56DD8" w:rsidRPr="006916ED" w:rsidRDefault="00D56DD8" w:rsidP="00EB3409">
      <w:pPr>
        <w:pStyle w:val="ListParagraph"/>
        <w:numPr>
          <w:ilvl w:val="0"/>
          <w:numId w:val="151"/>
        </w:numPr>
        <w:spacing w:before="0" w:beforeAutospacing="0" w:after="0" w:afterAutospacing="0"/>
        <w:ind w:right="0"/>
        <w:rPr>
          <w:b/>
          <w:sz w:val="20"/>
          <w:szCs w:val="20"/>
          <w:lang w:val="fr-FR"/>
        </w:rPr>
      </w:pPr>
      <w:r w:rsidRPr="006916ED">
        <w:rPr>
          <w:sz w:val="20"/>
          <w:szCs w:val="20"/>
        </w:rPr>
        <w:t>Ćelić V, Dekleva M</w:t>
      </w:r>
      <w:r w:rsidRPr="006916ED">
        <w:rPr>
          <w:b/>
          <w:sz w:val="20"/>
          <w:szCs w:val="20"/>
        </w:rPr>
        <w:t xml:space="preserve">, </w:t>
      </w:r>
      <w:r w:rsidRPr="006916ED">
        <w:rPr>
          <w:sz w:val="20"/>
          <w:szCs w:val="20"/>
        </w:rPr>
        <w:t xml:space="preserve">Kleut M, Čolić M, Suzić J, Majstorović A, </w:t>
      </w:r>
      <w:r w:rsidRPr="006916ED">
        <w:rPr>
          <w:b/>
          <w:sz w:val="20"/>
          <w:szCs w:val="20"/>
        </w:rPr>
        <w:t>Šljivić A</w:t>
      </w:r>
      <w:r w:rsidRPr="006916ED">
        <w:rPr>
          <w:sz w:val="20"/>
          <w:szCs w:val="20"/>
        </w:rPr>
        <w:t>, Penčić B. Velocity propagation of early diastole is valuable tool for left ventricular remodeling after first myocardial infarction.2</w:t>
      </w:r>
      <w:r w:rsidRPr="006916ED">
        <w:rPr>
          <w:sz w:val="20"/>
          <w:szCs w:val="20"/>
          <w:vertAlign w:val="superscript"/>
        </w:rPr>
        <w:t>nd</w:t>
      </w:r>
      <w:r w:rsidRPr="006916ED">
        <w:rPr>
          <w:sz w:val="20"/>
          <w:szCs w:val="20"/>
        </w:rPr>
        <w:t xml:space="preserve"> Congress of the Echocardiographic Society of Serbia, Beograd, Srbija, 2008: P07.</w:t>
      </w:r>
      <w:r>
        <w:rPr>
          <w:sz w:val="20"/>
          <w:szCs w:val="20"/>
        </w:rPr>
        <w:t xml:space="preserve"> </w:t>
      </w:r>
      <w:r w:rsidRPr="006916ED">
        <w:rPr>
          <w:b/>
          <w:sz w:val="20"/>
          <w:szCs w:val="20"/>
        </w:rPr>
        <w:t>М64</w:t>
      </w:r>
    </w:p>
    <w:p w:rsidR="00D56DD8" w:rsidRPr="00F468A0" w:rsidRDefault="00D56DD8" w:rsidP="00EB3409">
      <w:pPr>
        <w:pStyle w:val="ListParagraph"/>
        <w:numPr>
          <w:ilvl w:val="0"/>
          <w:numId w:val="151"/>
        </w:numPr>
        <w:spacing w:before="0" w:beforeAutospacing="0" w:after="0" w:afterAutospacing="0"/>
        <w:ind w:right="0"/>
        <w:rPr>
          <w:b/>
          <w:sz w:val="20"/>
          <w:szCs w:val="20"/>
          <w:lang w:val="fr-FR"/>
        </w:rPr>
      </w:pPr>
      <w:r w:rsidRPr="006916ED">
        <w:rPr>
          <w:sz w:val="20"/>
          <w:szCs w:val="20"/>
        </w:rPr>
        <w:t xml:space="preserve">Dekleva M, Ćelić V, Grdinić A, Kleut M, Penčić B, Suzić J, </w:t>
      </w:r>
      <w:r w:rsidRPr="006916ED">
        <w:rPr>
          <w:b/>
          <w:sz w:val="20"/>
          <w:szCs w:val="20"/>
        </w:rPr>
        <w:t>Šljivić A</w:t>
      </w:r>
      <w:r w:rsidRPr="006916ED">
        <w:rPr>
          <w:sz w:val="20"/>
          <w:szCs w:val="20"/>
        </w:rPr>
        <w:t>. Prognostic implications of myocardial performance index and early diastolic flow propagation for LV function and remodeling after first myocardial infarction. 2nd Congress of the Echocardiographic Society of Serbia, Beograd, Srbija, 2008: P08.</w:t>
      </w:r>
      <w:r>
        <w:rPr>
          <w:sz w:val="20"/>
          <w:szCs w:val="20"/>
        </w:rPr>
        <w:t xml:space="preserve"> </w:t>
      </w:r>
      <w:r w:rsidRPr="006916ED">
        <w:rPr>
          <w:b/>
          <w:sz w:val="20"/>
          <w:szCs w:val="20"/>
        </w:rPr>
        <w:t>М64</w:t>
      </w:r>
    </w:p>
    <w:p w:rsidR="00D56DD8" w:rsidRPr="00F468A0" w:rsidRDefault="00D56DD8" w:rsidP="00D56DD8">
      <w:pPr>
        <w:pStyle w:val="ListParagraph"/>
        <w:spacing w:before="0" w:beforeAutospacing="0" w:after="0" w:afterAutospacing="0"/>
        <w:ind w:right="0" w:firstLine="0"/>
        <w:rPr>
          <w:b/>
          <w:sz w:val="20"/>
          <w:szCs w:val="20"/>
          <w:lang w:val="fr-FR"/>
        </w:rPr>
      </w:pPr>
    </w:p>
    <w:p w:rsidR="00D56DD8" w:rsidRPr="00244DB7" w:rsidRDefault="00D56DD8" w:rsidP="007706B8">
      <w:pPr>
        <w:spacing w:before="0" w:beforeAutospacing="0" w:after="0" w:afterAutospacing="0"/>
        <w:ind w:left="284" w:firstLine="0"/>
        <w:contextualSpacing/>
        <w:rPr>
          <w:b/>
          <w:iCs/>
          <w:sz w:val="20"/>
          <w:szCs w:val="20"/>
        </w:rPr>
      </w:pPr>
      <w:r w:rsidRPr="00244DB7">
        <w:rPr>
          <w:b/>
          <w:iCs/>
          <w:sz w:val="20"/>
          <w:szCs w:val="20"/>
        </w:rPr>
        <w:t>ПОГЛАВЉА У КЊ</w:t>
      </w:r>
      <w:r w:rsidR="000C476E">
        <w:rPr>
          <w:b/>
          <w:iCs/>
          <w:sz w:val="20"/>
          <w:szCs w:val="20"/>
        </w:rPr>
        <w:t>ИГАМА</w:t>
      </w:r>
      <w:r w:rsidRPr="00AC467F">
        <w:rPr>
          <w:b/>
          <w:iCs/>
          <w:sz w:val="20"/>
          <w:szCs w:val="20"/>
        </w:rPr>
        <w:t>:</w:t>
      </w:r>
    </w:p>
    <w:p w:rsidR="00D56DD8" w:rsidRPr="00BE657C" w:rsidRDefault="00D56DD8" w:rsidP="00EB3409">
      <w:pPr>
        <w:numPr>
          <w:ilvl w:val="0"/>
          <w:numId w:val="152"/>
        </w:numPr>
        <w:spacing w:before="0" w:beforeAutospacing="0" w:after="0" w:afterAutospacing="0"/>
        <w:ind w:right="0"/>
        <w:rPr>
          <w:sz w:val="20"/>
          <w:szCs w:val="20"/>
        </w:rPr>
      </w:pPr>
      <w:r w:rsidRPr="006916ED">
        <w:rPr>
          <w:sz w:val="20"/>
          <w:szCs w:val="20"/>
        </w:rPr>
        <w:t xml:space="preserve">Celic V, </w:t>
      </w:r>
      <w:r w:rsidRPr="006916ED">
        <w:rPr>
          <w:b/>
          <w:sz w:val="20"/>
          <w:szCs w:val="20"/>
        </w:rPr>
        <w:t>Sljivic A</w:t>
      </w:r>
      <w:r w:rsidRPr="006916ED">
        <w:rPr>
          <w:sz w:val="20"/>
          <w:szCs w:val="20"/>
        </w:rPr>
        <w:t xml:space="preserve">. Ehokardiografski izveštaj i arhiviranje pregleda. U Stankovic I, A. Neskovic, Z. Mladenovic:  Klinička ehokardiografija. Ehokardiografsko udruženje Srbije. Beograd; 2021.p.41-54. </w:t>
      </w:r>
      <w:r w:rsidR="000C476E" w:rsidRPr="00070705">
        <w:rPr>
          <w:sz w:val="20"/>
          <w:szCs w:val="20"/>
        </w:rPr>
        <w:t>ISBN 978-86-902944-0-4</w:t>
      </w:r>
    </w:p>
    <w:p w:rsidR="00D56DD8" w:rsidRPr="00AC467F" w:rsidRDefault="00D56DD8" w:rsidP="00D56DD8">
      <w:pPr>
        <w:spacing w:before="0" w:beforeAutospacing="0"/>
        <w:ind w:left="0" w:firstLine="0"/>
        <w:contextualSpacing/>
        <w:rPr>
          <w:b/>
          <w:bCs/>
          <w:sz w:val="20"/>
          <w:szCs w:val="20"/>
          <w:lang w:val="sr-Latn-CS"/>
        </w:rPr>
      </w:pPr>
    </w:p>
    <w:p w:rsidR="00D56DD8" w:rsidRDefault="00D56DD8" w:rsidP="00D56DD8">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D56DD8" w:rsidRPr="00BE657C" w:rsidRDefault="00D56DD8" w:rsidP="007706B8">
      <w:pPr>
        <w:spacing w:before="0" w:beforeAutospacing="0"/>
        <w:ind w:left="284" w:firstLine="0"/>
        <w:contextualSpacing/>
        <w:rPr>
          <w:sz w:val="20"/>
          <w:szCs w:val="20"/>
        </w:rPr>
      </w:pPr>
      <w:r>
        <w:rPr>
          <w:sz w:val="20"/>
          <w:szCs w:val="20"/>
        </w:rPr>
        <w:t xml:space="preserve">    /</w:t>
      </w:r>
    </w:p>
    <w:p w:rsidR="00D56DD8" w:rsidRDefault="00D56DD8" w:rsidP="00D56DD8">
      <w:pPr>
        <w:spacing w:before="0" w:beforeAutospacing="0"/>
        <w:ind w:left="284" w:firstLine="0"/>
        <w:contextualSpacing/>
        <w:rPr>
          <w:b/>
          <w:bCs/>
          <w:sz w:val="20"/>
          <w:szCs w:val="20"/>
        </w:rPr>
      </w:pPr>
      <w:r w:rsidRPr="005978F8">
        <w:rPr>
          <w:b/>
          <w:bCs/>
          <w:sz w:val="20"/>
          <w:szCs w:val="20"/>
          <w:lang w:val="sr-Latn-CS"/>
        </w:rPr>
        <w:t>ц) Цитираност</w:t>
      </w:r>
    </w:p>
    <w:p w:rsidR="00D56DD8" w:rsidRPr="00AC467F" w:rsidRDefault="00D56DD8" w:rsidP="00D56DD8">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Александре Шљивић</w:t>
      </w:r>
      <w:r w:rsidRPr="005978F8">
        <w:rPr>
          <w:bCs/>
          <w:sz w:val="20"/>
          <w:szCs w:val="20"/>
          <w:lang w:val="pl-PL"/>
        </w:rPr>
        <w:t xml:space="preserve"> цитирани су укупно </w:t>
      </w:r>
      <w:r>
        <w:rPr>
          <w:bCs/>
          <w:sz w:val="20"/>
          <w:szCs w:val="20"/>
        </w:rPr>
        <w:t>128</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7</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D56DD8" w:rsidRPr="00BE657C" w:rsidRDefault="00D56DD8" w:rsidP="00BF2C5C">
      <w:pPr>
        <w:spacing w:before="0" w:beforeAutospacing="0" w:after="0" w:afterAutospacing="0"/>
        <w:ind w:left="0" w:firstLine="0"/>
        <w:contextualSpacing/>
        <w:rPr>
          <w:color w:val="000000"/>
          <w:sz w:val="20"/>
          <w:szCs w:val="20"/>
        </w:rPr>
      </w:pPr>
    </w:p>
    <w:p w:rsidR="00D56DD8" w:rsidRPr="00AC467F" w:rsidRDefault="00D56DD8" w:rsidP="00D56DD8">
      <w:pPr>
        <w:spacing w:before="0" w:beforeAutospacing="0"/>
        <w:ind w:left="284"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D56DD8" w:rsidRDefault="00D56DD8" w:rsidP="00D56DD8">
      <w:pPr>
        <w:spacing w:before="0" w:beforeAutospacing="0"/>
        <w:ind w:left="284" w:firstLine="0"/>
        <w:contextualSpacing/>
        <w:rPr>
          <w:bCs/>
          <w:sz w:val="20"/>
          <w:szCs w:val="20"/>
        </w:rPr>
      </w:pPr>
      <w:r>
        <w:rPr>
          <w:sz w:val="20"/>
          <w:szCs w:val="20"/>
        </w:rPr>
        <w:tab/>
      </w:r>
      <w:r>
        <w:rPr>
          <w:bCs/>
          <w:sz w:val="20"/>
          <w:szCs w:val="20"/>
        </w:rPr>
        <w:t>Др Александра Шљивић учествовала</w:t>
      </w:r>
      <w:r w:rsidRPr="00543CD2">
        <w:rPr>
          <w:bCs/>
          <w:sz w:val="20"/>
          <w:szCs w:val="20"/>
        </w:rPr>
        <w:t xml:space="preserve"> је као</w:t>
      </w:r>
      <w:r>
        <w:rPr>
          <w:bCs/>
          <w:sz w:val="20"/>
          <w:szCs w:val="20"/>
        </w:rPr>
        <w:t xml:space="preserve"> аутор или сарадник у изради 43 публикације, од тога 17</w:t>
      </w:r>
      <w:r w:rsidRPr="00543CD2">
        <w:rPr>
          <w:bCs/>
          <w:sz w:val="20"/>
          <w:szCs w:val="20"/>
        </w:rPr>
        <w:t xml:space="preserve"> рад</w:t>
      </w:r>
      <w:r>
        <w:rPr>
          <w:bCs/>
          <w:sz w:val="20"/>
          <w:szCs w:val="20"/>
        </w:rPr>
        <w:t>ов</w:t>
      </w:r>
      <w:r w:rsidRPr="00543CD2">
        <w:rPr>
          <w:bCs/>
          <w:sz w:val="20"/>
          <w:szCs w:val="20"/>
        </w:rPr>
        <w:t>а у целости (</w:t>
      </w:r>
      <w:r>
        <w:rPr>
          <w:bCs/>
          <w:sz w:val="20"/>
          <w:szCs w:val="20"/>
        </w:rPr>
        <w:t>15</w:t>
      </w:r>
      <w:r w:rsidRPr="00543CD2">
        <w:rPr>
          <w:bCs/>
          <w:sz w:val="20"/>
          <w:szCs w:val="20"/>
        </w:rPr>
        <w:t xml:space="preserve"> рад</w:t>
      </w:r>
      <w:r>
        <w:rPr>
          <w:bCs/>
          <w:sz w:val="20"/>
          <w:szCs w:val="20"/>
        </w:rPr>
        <w:t>ов</w:t>
      </w:r>
      <w:r w:rsidRPr="00543CD2">
        <w:rPr>
          <w:bCs/>
          <w:sz w:val="20"/>
          <w:szCs w:val="20"/>
        </w:rPr>
        <w:t xml:space="preserve">а in extenso у часописима са JCR листе, </w:t>
      </w:r>
      <w:r>
        <w:rPr>
          <w:bCs/>
          <w:sz w:val="20"/>
          <w:szCs w:val="20"/>
        </w:rPr>
        <w:t xml:space="preserve">од тога 2 као </w:t>
      </w:r>
      <w:r w:rsidRPr="00543CD2">
        <w:rPr>
          <w:bCs/>
          <w:sz w:val="20"/>
          <w:szCs w:val="20"/>
        </w:rPr>
        <w:t>први аутор</w:t>
      </w:r>
      <w:r>
        <w:rPr>
          <w:bCs/>
          <w:sz w:val="20"/>
          <w:szCs w:val="20"/>
        </w:rPr>
        <w:t xml:space="preserve"> и 1 као носилац рада: 6</w:t>
      </w:r>
      <w:r w:rsidRPr="00543CD2">
        <w:rPr>
          <w:bCs/>
          <w:sz w:val="20"/>
          <w:szCs w:val="20"/>
        </w:rPr>
        <w:t xml:space="preserve"> радова у категорији М21, 4 рада</w:t>
      </w:r>
      <w:r>
        <w:rPr>
          <w:bCs/>
          <w:sz w:val="20"/>
          <w:szCs w:val="20"/>
        </w:rPr>
        <w:t xml:space="preserve"> у категорији М22 и 5</w:t>
      </w:r>
      <w:r w:rsidRPr="00543CD2">
        <w:rPr>
          <w:bCs/>
          <w:sz w:val="20"/>
          <w:szCs w:val="20"/>
        </w:rPr>
        <w:t xml:space="preserve"> рад</w:t>
      </w:r>
      <w:r>
        <w:rPr>
          <w:bCs/>
          <w:sz w:val="20"/>
          <w:szCs w:val="20"/>
        </w:rPr>
        <w:t>ов</w:t>
      </w:r>
      <w:r w:rsidRPr="00543CD2">
        <w:rPr>
          <w:bCs/>
          <w:sz w:val="20"/>
          <w:szCs w:val="20"/>
        </w:rPr>
        <w:t>а у категор</w:t>
      </w:r>
      <w:r w:rsidR="00F7295E">
        <w:rPr>
          <w:bCs/>
          <w:sz w:val="20"/>
          <w:szCs w:val="20"/>
        </w:rPr>
        <w:t>ији М23), 1 поглавље у књизи</w:t>
      </w:r>
      <w:r w:rsidRPr="00543CD2">
        <w:rPr>
          <w:bCs/>
          <w:sz w:val="20"/>
          <w:szCs w:val="20"/>
        </w:rPr>
        <w:t xml:space="preserve"> и</w:t>
      </w:r>
      <w:r>
        <w:rPr>
          <w:bCs/>
          <w:sz w:val="20"/>
          <w:szCs w:val="20"/>
        </w:rPr>
        <w:t xml:space="preserve"> 2</w:t>
      </w:r>
      <w:r w:rsidRPr="00543CD2">
        <w:rPr>
          <w:bCs/>
          <w:sz w:val="20"/>
          <w:szCs w:val="20"/>
        </w:rPr>
        <w:t>5 сажетака на конгресима. Кумулат</w:t>
      </w:r>
      <w:r>
        <w:rPr>
          <w:bCs/>
          <w:sz w:val="20"/>
          <w:szCs w:val="20"/>
        </w:rPr>
        <w:t>ивни IF ових радова износи 33,431</w:t>
      </w:r>
      <w:r w:rsidRPr="00543CD2">
        <w:rPr>
          <w:bCs/>
          <w:sz w:val="20"/>
          <w:szCs w:val="20"/>
        </w:rPr>
        <w:t>.</w:t>
      </w:r>
    </w:p>
    <w:p w:rsidR="00D56DD8" w:rsidRDefault="00D56DD8" w:rsidP="00D56DD8">
      <w:pPr>
        <w:spacing w:before="0" w:beforeAutospacing="0"/>
        <w:ind w:left="284" w:firstLine="0"/>
        <w:contextualSpacing/>
        <w:rPr>
          <w:bCs/>
          <w:sz w:val="20"/>
          <w:szCs w:val="20"/>
        </w:rPr>
      </w:pPr>
      <w:r>
        <w:rPr>
          <w:bCs/>
          <w:sz w:val="20"/>
          <w:szCs w:val="20"/>
        </w:rPr>
        <w:tab/>
        <w:t xml:space="preserve">У приложеним публикацијама др Шљивић се бави разноврсном кардиоваскуларном патологијом, од хипертензије и исхемијске болести срца до срчане инсуфицијенције, са посебним фокусом на ехокардиографске карактеристике структуре и функције десне коморе које су биле тема њене докторске дисертације и рада уже специјализације из кардиологије. Резултати ових истраживања публиковани су у међународним и домаћим часописима и презентовани на конгресима у земљи и иностранству. Као истраживач је учествовала у  </w:t>
      </w:r>
      <w:r w:rsidRPr="00930653">
        <w:rPr>
          <w:bCs/>
          <w:sz w:val="20"/>
          <w:szCs w:val="20"/>
        </w:rPr>
        <w:t>интернационалном пројекту који је испитивао развој миокардне фиброзе и дисфункције леве коморе код пацијената са метаболичким синдромом</w:t>
      </w:r>
      <w:r>
        <w:rPr>
          <w:bCs/>
          <w:sz w:val="20"/>
          <w:szCs w:val="20"/>
        </w:rPr>
        <w:t>.</w:t>
      </w:r>
    </w:p>
    <w:p w:rsidR="00D56DD8" w:rsidRPr="004417C8" w:rsidRDefault="00D56DD8" w:rsidP="00D56DD8">
      <w:pPr>
        <w:spacing w:before="0" w:beforeAutospacing="0"/>
        <w:ind w:left="284" w:firstLine="0"/>
        <w:contextualSpacing/>
        <w:rPr>
          <w:bCs/>
          <w:sz w:val="20"/>
          <w:szCs w:val="20"/>
        </w:rPr>
      </w:pPr>
      <w:r>
        <w:rPr>
          <w:bCs/>
          <w:sz w:val="20"/>
          <w:szCs w:val="20"/>
        </w:rPr>
        <w:tab/>
        <w:t xml:space="preserve">Године 2023. </w:t>
      </w:r>
      <w:r>
        <w:rPr>
          <w:sz w:val="20"/>
          <w:szCs w:val="20"/>
        </w:rPr>
        <w:t>и</w:t>
      </w:r>
      <w:r w:rsidRPr="001463D0">
        <w:rPr>
          <w:sz w:val="20"/>
          <w:szCs w:val="20"/>
        </w:rPr>
        <w:t xml:space="preserve">забрана </w:t>
      </w:r>
      <w:r>
        <w:rPr>
          <w:sz w:val="20"/>
          <w:szCs w:val="20"/>
        </w:rPr>
        <w:t xml:space="preserve">је </w:t>
      </w:r>
      <w:r w:rsidRPr="001463D0">
        <w:rPr>
          <w:sz w:val="20"/>
          <w:szCs w:val="20"/>
        </w:rPr>
        <w:t>у звање Научни сарадник на Институту за медицинска истраживања, Универзитета у Београду, у области Медицинске науке</w:t>
      </w:r>
      <w:r>
        <w:rPr>
          <w:bCs/>
          <w:sz w:val="20"/>
          <w:szCs w:val="20"/>
        </w:rPr>
        <w:t>. Др Александра Шљивић је одржала 9 предавања по позиву на домаћим и међународним конгресима.</w:t>
      </w:r>
    </w:p>
    <w:p w:rsidR="00D56DD8" w:rsidRPr="00B37AF8" w:rsidRDefault="00D56DD8" w:rsidP="00D56DD8">
      <w:pPr>
        <w:spacing w:before="0" w:beforeAutospacing="0"/>
        <w:ind w:left="0" w:firstLine="0"/>
        <w:contextualSpacing/>
        <w:rPr>
          <w:sz w:val="20"/>
          <w:szCs w:val="20"/>
        </w:rPr>
      </w:pPr>
    </w:p>
    <w:p w:rsidR="00D56DD8" w:rsidRDefault="00D56DD8" w:rsidP="00D56DD8">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D56DD8" w:rsidRDefault="00D56DD8" w:rsidP="00D56DD8">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D56DD8" w:rsidRPr="00F7295E" w:rsidRDefault="00D56DD8" w:rsidP="00D56DD8">
      <w:pPr>
        <w:spacing w:before="0" w:beforeAutospacing="0"/>
        <w:ind w:left="284" w:firstLine="0"/>
        <w:contextualSpacing/>
        <w:rPr>
          <w:sz w:val="20"/>
          <w:szCs w:val="20"/>
        </w:rPr>
      </w:pPr>
      <w:r>
        <w:rPr>
          <w:b/>
          <w:sz w:val="20"/>
          <w:szCs w:val="20"/>
        </w:rPr>
        <w:tab/>
      </w:r>
      <w:r w:rsidRPr="004417C8">
        <w:rPr>
          <w:sz w:val="20"/>
          <w:szCs w:val="20"/>
        </w:rPr>
        <w:t>Др Александра Шљивић</w:t>
      </w:r>
      <w:r>
        <w:rPr>
          <w:sz w:val="20"/>
          <w:szCs w:val="20"/>
        </w:rPr>
        <w:t xml:space="preserve"> је запослена у КБЦ „Др Драгиша Мишовић-Дедиње“ од 2008. године, на Клиници за интерну медицину у </w:t>
      </w:r>
      <w:r>
        <w:rPr>
          <w:bCs/>
          <w:sz w:val="20"/>
          <w:szCs w:val="20"/>
        </w:rPr>
        <w:t xml:space="preserve">Одсеку за неинвазивну кардиолошку дијагностику. Едуковала се из области ехокардиографије на више курсева и конгреса у земљи и иностранству. Поред свакодневног клиничког рада својим научним ангажманом даје значајан допринос напретку неинвазивне кардиолошке дијагностике.  </w:t>
      </w:r>
      <w:r w:rsidR="00F7295E">
        <w:rPr>
          <w:bCs/>
          <w:sz w:val="20"/>
          <w:szCs w:val="20"/>
        </w:rPr>
        <w:t xml:space="preserve">Ангажована као истраживач </w:t>
      </w:r>
      <w:r w:rsidR="00F7295E" w:rsidRPr="00930653">
        <w:rPr>
          <w:bCs/>
          <w:sz w:val="20"/>
          <w:szCs w:val="20"/>
        </w:rPr>
        <w:t>у интернационалном пројекту М</w:t>
      </w:r>
      <w:r w:rsidR="00F7295E" w:rsidRPr="00930653">
        <w:rPr>
          <w:bCs/>
          <w:sz w:val="20"/>
          <w:szCs w:val="20"/>
          <w:lang w:val="sr-Latn-BA"/>
        </w:rPr>
        <w:t>EGA:</w:t>
      </w:r>
      <w:r w:rsidR="00F7295E" w:rsidRPr="00930653">
        <w:rPr>
          <w:bCs/>
          <w:sz w:val="20"/>
          <w:szCs w:val="20"/>
        </w:rPr>
        <w:t xml:space="preserve"> Metabolic syndrome and Galectin-3, који је испитивао развој миокардне фиброзе и дисфункције леве коморе код пацијената са метаболичким </w:t>
      </w:r>
      <w:r w:rsidR="00F7295E" w:rsidRPr="00930653">
        <w:rPr>
          <w:bCs/>
          <w:sz w:val="20"/>
          <w:szCs w:val="20"/>
        </w:rPr>
        <w:lastRenderedPageBreak/>
        <w:t>синдромом, који је био организован од стране International research organization GREAT Network-а</w:t>
      </w:r>
      <w:r w:rsidR="00F7295E">
        <w:rPr>
          <w:bCs/>
          <w:sz w:val="20"/>
          <w:szCs w:val="20"/>
        </w:rPr>
        <w:t>.</w:t>
      </w:r>
    </w:p>
    <w:p w:rsidR="00D56DD8" w:rsidRPr="00BE44DE" w:rsidRDefault="00D56DD8" w:rsidP="00D56DD8">
      <w:pPr>
        <w:spacing w:before="0" w:beforeAutospacing="0"/>
        <w:ind w:left="284" w:firstLine="0"/>
        <w:contextualSpacing/>
        <w:rPr>
          <w:sz w:val="20"/>
          <w:szCs w:val="20"/>
        </w:rPr>
      </w:pPr>
    </w:p>
    <w:p w:rsidR="00D56DD8" w:rsidRPr="00BE657C" w:rsidRDefault="00D56DD8" w:rsidP="00D56DD8">
      <w:pPr>
        <w:spacing w:before="0" w:beforeAutospacing="0" w:after="0" w:afterAutospacing="0"/>
        <w:ind w:left="432" w:right="533" w:hanging="148"/>
        <w:rPr>
          <w:b/>
          <w:bCs/>
          <w:sz w:val="20"/>
          <w:szCs w:val="20"/>
        </w:rPr>
      </w:pPr>
      <w:r w:rsidRPr="00BE44DE">
        <w:rPr>
          <w:b/>
          <w:bCs/>
          <w:sz w:val="20"/>
          <w:szCs w:val="20"/>
        </w:rPr>
        <w:t>За допринос академској и широј заједници</w:t>
      </w:r>
    </w:p>
    <w:p w:rsidR="00D56DD8" w:rsidRDefault="00D56DD8" w:rsidP="00D56DD8">
      <w:pPr>
        <w:spacing w:before="0" w:beforeAutospacing="0"/>
        <w:ind w:left="284"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D56DD8" w:rsidRPr="00CA1606" w:rsidRDefault="00D56DD8" w:rsidP="00D56DD8">
      <w:pPr>
        <w:ind w:left="270" w:firstLine="0"/>
        <w:rPr>
          <w:color w:val="000000"/>
          <w:sz w:val="20"/>
          <w:szCs w:val="20"/>
        </w:rPr>
      </w:pPr>
      <w:r w:rsidRPr="003C2E91">
        <w:rPr>
          <w:color w:val="000000"/>
          <w:sz w:val="20"/>
          <w:szCs w:val="20"/>
        </w:rPr>
        <w:t>Члан је Удружења кардиолога Србије (УКС), Европског удружења кардиолога (ESC), Ехокардиографског удружења Србије (ECHOS), EACVI (European Association of Cardiovascular Imaging)</w:t>
      </w:r>
    </w:p>
    <w:p w:rsidR="00D56DD8" w:rsidRDefault="00D56DD8" w:rsidP="00D56DD8">
      <w:pPr>
        <w:spacing w:before="0" w:beforeAutospacing="0" w:after="0" w:afterAutospacing="0"/>
        <w:ind w:left="284" w:firstLine="0"/>
        <w:contextualSpacing/>
        <w:rPr>
          <w:i/>
          <w:iCs/>
          <w:sz w:val="20"/>
          <w:szCs w:val="20"/>
        </w:rPr>
      </w:pPr>
      <w:r>
        <w:rPr>
          <w:i/>
          <w:iCs/>
          <w:sz w:val="20"/>
          <w:szCs w:val="20"/>
        </w:rPr>
        <w:t>Руковођење или ангажовање у националним или међународним научним или стручним организацијама:</w:t>
      </w:r>
    </w:p>
    <w:p w:rsidR="00D56DD8" w:rsidRPr="003C2E91" w:rsidRDefault="00D56DD8" w:rsidP="00EB3409">
      <w:pPr>
        <w:pStyle w:val="ListParagraph"/>
        <w:numPr>
          <w:ilvl w:val="0"/>
          <w:numId w:val="120"/>
        </w:numPr>
        <w:spacing w:before="0" w:beforeAutospacing="0" w:after="0" w:afterAutospacing="0"/>
        <w:ind w:right="470"/>
        <w:rPr>
          <w:color w:val="000000"/>
          <w:sz w:val="20"/>
          <w:szCs w:val="20"/>
        </w:rPr>
      </w:pPr>
      <w:r w:rsidRPr="003C2E91">
        <w:rPr>
          <w:color w:val="000000"/>
          <w:sz w:val="20"/>
          <w:szCs w:val="20"/>
        </w:rPr>
        <w:t>Члан Управног одбора Ехокардиографског удружења Србије, у</w:t>
      </w:r>
      <w:r>
        <w:rPr>
          <w:color w:val="000000"/>
          <w:sz w:val="20"/>
          <w:szCs w:val="20"/>
        </w:rPr>
        <w:t xml:space="preserve"> </w:t>
      </w:r>
      <w:r w:rsidRPr="003C2E91">
        <w:rPr>
          <w:color w:val="000000"/>
          <w:sz w:val="20"/>
          <w:szCs w:val="20"/>
        </w:rPr>
        <w:t xml:space="preserve">периоду од 2019.-2021. </w:t>
      </w:r>
    </w:p>
    <w:p w:rsidR="00D56DD8" w:rsidRPr="003C2E91" w:rsidRDefault="00D56DD8" w:rsidP="00EB3409">
      <w:pPr>
        <w:pStyle w:val="ListParagraph"/>
        <w:numPr>
          <w:ilvl w:val="0"/>
          <w:numId w:val="120"/>
        </w:numPr>
        <w:spacing w:before="0" w:beforeAutospacing="0" w:after="0" w:afterAutospacing="0"/>
        <w:ind w:right="0"/>
        <w:rPr>
          <w:color w:val="000000"/>
          <w:sz w:val="20"/>
          <w:szCs w:val="20"/>
        </w:rPr>
      </w:pPr>
      <w:r w:rsidRPr="003C2E91">
        <w:rPr>
          <w:color w:val="000000"/>
          <w:sz w:val="20"/>
          <w:szCs w:val="20"/>
        </w:rPr>
        <w:t>Актуелни Саветник Ехокардиографског удружења Србије, у</w:t>
      </w:r>
      <w:r>
        <w:rPr>
          <w:color w:val="000000"/>
          <w:sz w:val="20"/>
          <w:szCs w:val="20"/>
        </w:rPr>
        <w:t xml:space="preserve"> </w:t>
      </w:r>
      <w:r w:rsidRPr="003C2E91">
        <w:rPr>
          <w:color w:val="000000"/>
          <w:sz w:val="20"/>
          <w:szCs w:val="20"/>
        </w:rPr>
        <w:t>периоду од 2025.-2026.</w:t>
      </w:r>
    </w:p>
    <w:p w:rsidR="00D56DD8" w:rsidRPr="003C2E91" w:rsidRDefault="00D56DD8" w:rsidP="00EB3409">
      <w:pPr>
        <w:pStyle w:val="ListParagraph"/>
        <w:numPr>
          <w:ilvl w:val="0"/>
          <w:numId w:val="120"/>
        </w:numPr>
        <w:spacing w:before="0" w:beforeAutospacing="0" w:after="0" w:afterAutospacing="0"/>
        <w:ind w:right="470"/>
        <w:rPr>
          <w:color w:val="000000"/>
          <w:sz w:val="20"/>
          <w:szCs w:val="20"/>
        </w:rPr>
      </w:pPr>
      <w:r w:rsidRPr="003C2E91">
        <w:rPr>
          <w:color w:val="000000"/>
          <w:sz w:val="20"/>
          <w:szCs w:val="20"/>
        </w:rPr>
        <w:t>У периоду од 2012. до 2015. године представник Србије из области ехокардиографије за млађе од 35 година (Club 35) при Европском удружењу кардиолога (ESC)</w:t>
      </w:r>
    </w:p>
    <w:p w:rsidR="00D56DD8" w:rsidRPr="00BE657C" w:rsidRDefault="00D56DD8" w:rsidP="00D56DD8">
      <w:pPr>
        <w:spacing w:before="0" w:beforeAutospacing="0"/>
        <w:ind w:left="0" w:firstLine="0"/>
        <w:contextualSpacing/>
        <w:rPr>
          <w:i/>
          <w:iCs/>
          <w:sz w:val="20"/>
          <w:szCs w:val="20"/>
        </w:rPr>
      </w:pPr>
    </w:p>
    <w:p w:rsidR="00D56DD8" w:rsidRDefault="00D56DD8" w:rsidP="00D56DD8">
      <w:pPr>
        <w:spacing w:before="0" w:beforeAutospacing="0"/>
        <w:ind w:left="284"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D56DD8" w:rsidRDefault="00D56DD8" w:rsidP="00D56DD8">
      <w:pPr>
        <w:spacing w:before="0" w:beforeAutospacing="0" w:after="0" w:afterAutospacing="0"/>
        <w:ind w:hanging="141"/>
        <w:contextualSpacing/>
        <w:rPr>
          <w:i/>
          <w:iCs/>
          <w:sz w:val="20"/>
          <w:szCs w:val="20"/>
        </w:rPr>
      </w:pPr>
      <w:r w:rsidRPr="00BE44DE">
        <w:rPr>
          <w:i/>
          <w:iCs/>
          <w:sz w:val="20"/>
          <w:szCs w:val="20"/>
        </w:rPr>
        <w:t>Учествовање на међународним курсевима и школама</w:t>
      </w:r>
      <w:r>
        <w:rPr>
          <w:i/>
          <w:iCs/>
          <w:sz w:val="20"/>
          <w:szCs w:val="20"/>
        </w:rPr>
        <w:t>:</w:t>
      </w:r>
    </w:p>
    <w:p w:rsidR="00D56DD8" w:rsidRPr="008D2E8A" w:rsidRDefault="00D56DD8" w:rsidP="00EB3409">
      <w:pPr>
        <w:pStyle w:val="ListParagraph"/>
        <w:numPr>
          <w:ilvl w:val="0"/>
          <w:numId w:val="121"/>
        </w:numPr>
        <w:spacing w:before="0" w:beforeAutospacing="0" w:after="160"/>
        <w:rPr>
          <w:color w:val="000000"/>
          <w:sz w:val="20"/>
          <w:szCs w:val="20"/>
        </w:rPr>
      </w:pPr>
      <w:r w:rsidRPr="008D2E8A">
        <w:rPr>
          <w:color w:val="000000"/>
          <w:sz w:val="20"/>
          <w:szCs w:val="20"/>
          <w:lang w:val="sl-SI"/>
        </w:rPr>
        <w:t xml:space="preserve">Обука из области </w:t>
      </w:r>
      <w:r w:rsidRPr="008D2E8A">
        <w:rPr>
          <w:bCs/>
          <w:color w:val="000000"/>
          <w:sz w:val="20"/>
          <w:szCs w:val="20"/>
          <w:lang w:val="sl-SI"/>
        </w:rPr>
        <w:t>стресехокардиографије</w:t>
      </w:r>
      <w:r w:rsidRPr="008D2E8A">
        <w:rPr>
          <w:color w:val="000000"/>
          <w:sz w:val="20"/>
          <w:szCs w:val="20"/>
          <w:lang w:val="sl-SI"/>
        </w:rPr>
        <w:t xml:space="preserve"> у </w:t>
      </w:r>
      <w:r w:rsidRPr="008D2E8A">
        <w:rPr>
          <w:color w:val="000000"/>
          <w:sz w:val="20"/>
          <w:szCs w:val="20"/>
        </w:rPr>
        <w:t>„</w:t>
      </w:r>
      <w:r w:rsidRPr="008D2E8A">
        <w:rPr>
          <w:color w:val="000000"/>
          <w:sz w:val="20"/>
          <w:szCs w:val="20"/>
          <w:lang w:val="sl-SI"/>
        </w:rPr>
        <w:t>Institute of Clinical Physiology, CN</w:t>
      </w:r>
      <w:r w:rsidRPr="008D2E8A">
        <w:rPr>
          <w:color w:val="000000"/>
          <w:sz w:val="20"/>
          <w:szCs w:val="20"/>
        </w:rPr>
        <w:t>R“</w:t>
      </w:r>
      <w:r w:rsidRPr="008D2E8A">
        <w:rPr>
          <w:color w:val="000000"/>
          <w:sz w:val="20"/>
          <w:szCs w:val="20"/>
          <w:lang w:val="sl-SI"/>
        </w:rPr>
        <w:t>, у Пизи (Италија), 2010. године</w:t>
      </w:r>
    </w:p>
    <w:p w:rsidR="00D56DD8" w:rsidRPr="008D2E8A" w:rsidRDefault="00D56DD8" w:rsidP="00EB3409">
      <w:pPr>
        <w:pStyle w:val="ListParagraph"/>
        <w:numPr>
          <w:ilvl w:val="0"/>
          <w:numId w:val="121"/>
        </w:numPr>
        <w:spacing w:after="160"/>
        <w:rPr>
          <w:color w:val="000000"/>
          <w:sz w:val="20"/>
          <w:szCs w:val="20"/>
        </w:rPr>
      </w:pPr>
      <w:r w:rsidRPr="008D2E8A">
        <w:rPr>
          <w:color w:val="000000"/>
          <w:sz w:val="20"/>
          <w:szCs w:val="20"/>
        </w:rPr>
        <w:t xml:space="preserve">Обука из области </w:t>
      </w:r>
      <w:r w:rsidRPr="008D2E8A">
        <w:rPr>
          <w:bCs/>
          <w:color w:val="000000"/>
          <w:sz w:val="20"/>
          <w:szCs w:val="20"/>
        </w:rPr>
        <w:t>3Д eхокардиографије</w:t>
      </w:r>
      <w:r w:rsidRPr="008D2E8A">
        <w:rPr>
          <w:color w:val="000000"/>
          <w:sz w:val="20"/>
          <w:szCs w:val="20"/>
        </w:rPr>
        <w:t xml:space="preserve"> у ехокардиографској лабораторији „Departmant of Cardiac, Thoracic and Vascular Sciences“, у Падови (Италија), 2011. године.</w:t>
      </w:r>
    </w:p>
    <w:p w:rsidR="00D56DD8" w:rsidRPr="008D2E8A" w:rsidRDefault="00D56DD8" w:rsidP="00EB3409">
      <w:pPr>
        <w:pStyle w:val="ListParagraph"/>
        <w:numPr>
          <w:ilvl w:val="0"/>
          <w:numId w:val="121"/>
        </w:numPr>
        <w:rPr>
          <w:color w:val="000000"/>
          <w:sz w:val="20"/>
          <w:szCs w:val="20"/>
        </w:rPr>
      </w:pPr>
      <w:r w:rsidRPr="008D2E8A">
        <w:rPr>
          <w:color w:val="000000"/>
          <w:sz w:val="20"/>
          <w:szCs w:val="20"/>
        </w:rPr>
        <w:t xml:space="preserve">Курс 3Д ехокардиографије (3DEcho, hands-on, basic-level), Софија, Бугарска, 18. октобар, 2014.године. </w:t>
      </w:r>
    </w:p>
    <w:p w:rsidR="00D56DD8" w:rsidRPr="00CA1606" w:rsidRDefault="00D56DD8" w:rsidP="00EB3409">
      <w:pPr>
        <w:pStyle w:val="ListParagraph"/>
        <w:numPr>
          <w:ilvl w:val="0"/>
          <w:numId w:val="121"/>
        </w:numPr>
        <w:spacing w:after="160"/>
        <w:rPr>
          <w:color w:val="000000"/>
          <w:sz w:val="20"/>
          <w:szCs w:val="20"/>
        </w:rPr>
      </w:pPr>
      <w:r w:rsidRPr="008D2E8A">
        <w:rPr>
          <w:color w:val="000000"/>
          <w:sz w:val="20"/>
          <w:szCs w:val="20"/>
        </w:rPr>
        <w:t xml:space="preserve">Курс 3Д ехокардиографије (3DEcho, hands-on, basic-level), Падова, Италија, од 13-15 септембра, 2019.године. </w:t>
      </w:r>
    </w:p>
    <w:p w:rsidR="007218BE" w:rsidRDefault="00D56DD8" w:rsidP="00F7631E">
      <w:pPr>
        <w:spacing w:before="0" w:beforeAutospacing="0" w:after="0" w:afterAutospacing="0"/>
        <w:ind w:hanging="141"/>
        <w:contextualSpacing/>
        <w:rPr>
          <w:i/>
          <w:iCs/>
          <w:sz w:val="20"/>
          <w:szCs w:val="20"/>
        </w:rPr>
      </w:pPr>
      <w:r w:rsidRPr="00BE44DE">
        <w:rPr>
          <w:i/>
          <w:iCs/>
          <w:sz w:val="20"/>
          <w:szCs w:val="20"/>
        </w:rPr>
        <w:t>Пред</w:t>
      </w:r>
      <w:r>
        <w:rPr>
          <w:i/>
          <w:iCs/>
          <w:sz w:val="20"/>
          <w:szCs w:val="20"/>
        </w:rPr>
        <w:t>а</w:t>
      </w:r>
      <w:r w:rsidRPr="00BE44DE">
        <w:rPr>
          <w:i/>
          <w:iCs/>
          <w:sz w:val="20"/>
          <w:szCs w:val="20"/>
        </w:rPr>
        <w:t xml:space="preserve">вања по позиву или пленарна предавања на </w:t>
      </w:r>
      <w:r w:rsidR="007218BE">
        <w:rPr>
          <w:i/>
          <w:iCs/>
          <w:sz w:val="20"/>
          <w:szCs w:val="20"/>
        </w:rPr>
        <w:t>домаћим скуповима:</w:t>
      </w:r>
    </w:p>
    <w:p w:rsidR="007218BE" w:rsidRPr="007218BE" w:rsidRDefault="007218BE" w:rsidP="007218BE">
      <w:pPr>
        <w:pStyle w:val="ListParagraph"/>
        <w:numPr>
          <w:ilvl w:val="0"/>
          <w:numId w:val="181"/>
        </w:numPr>
        <w:spacing w:before="0" w:beforeAutospacing="0"/>
        <w:rPr>
          <w:iCs/>
          <w:sz w:val="20"/>
          <w:szCs w:val="20"/>
        </w:rPr>
      </w:pPr>
      <w:r>
        <w:rPr>
          <w:iCs/>
          <w:sz w:val="20"/>
          <w:szCs w:val="20"/>
        </w:rPr>
        <w:t xml:space="preserve">Евалуација </w:t>
      </w:r>
      <w:r w:rsidRPr="0001123E">
        <w:rPr>
          <w:bCs/>
          <w:sz w:val="20"/>
          <w:szCs w:val="20"/>
          <w:lang w:val="sl-SI"/>
        </w:rPr>
        <w:t>десног срца: значај кардиопулмоналног теста. XXVI Национални Конгрес Удружења кардиолога Србије, октобар 2025, Златибор,</w:t>
      </w:r>
      <w:r>
        <w:rPr>
          <w:bCs/>
          <w:sz w:val="20"/>
          <w:szCs w:val="20"/>
        </w:rPr>
        <w:t xml:space="preserve"> Србија</w:t>
      </w:r>
    </w:p>
    <w:p w:rsidR="007218BE" w:rsidRPr="007218BE" w:rsidRDefault="007218BE" w:rsidP="007218BE">
      <w:pPr>
        <w:pStyle w:val="ListParagraph"/>
        <w:numPr>
          <w:ilvl w:val="0"/>
          <w:numId w:val="181"/>
        </w:numPr>
        <w:spacing w:before="0" w:beforeAutospacing="0"/>
        <w:rPr>
          <w:iCs/>
          <w:sz w:val="20"/>
          <w:szCs w:val="20"/>
        </w:rPr>
      </w:pPr>
      <w:r>
        <w:rPr>
          <w:iCs/>
          <w:sz w:val="20"/>
          <w:szCs w:val="20"/>
        </w:rPr>
        <w:t xml:space="preserve">Иновативне </w:t>
      </w:r>
      <w:r w:rsidRPr="0001123E">
        <w:rPr>
          <w:bCs/>
          <w:sz w:val="20"/>
          <w:szCs w:val="20"/>
          <w:lang w:val="sl-SI"/>
        </w:rPr>
        <w:t>ехокардиографске технике у евалуацији HOCMP. XXV Национални Конгрес Удружења кардиолога Србије, октобар 2024, Београд,</w:t>
      </w:r>
      <w:r>
        <w:rPr>
          <w:bCs/>
          <w:sz w:val="20"/>
          <w:szCs w:val="20"/>
        </w:rPr>
        <w:t xml:space="preserve"> Србија</w:t>
      </w:r>
    </w:p>
    <w:p w:rsidR="007218BE" w:rsidRPr="007218BE" w:rsidRDefault="007218BE" w:rsidP="007218BE">
      <w:pPr>
        <w:pStyle w:val="ListParagraph"/>
        <w:numPr>
          <w:ilvl w:val="0"/>
          <w:numId w:val="181"/>
        </w:numPr>
        <w:spacing w:before="0" w:beforeAutospacing="0"/>
        <w:rPr>
          <w:iCs/>
          <w:sz w:val="20"/>
          <w:szCs w:val="20"/>
        </w:rPr>
      </w:pPr>
      <w:r>
        <w:rPr>
          <w:iCs/>
          <w:sz w:val="20"/>
          <w:szCs w:val="20"/>
        </w:rPr>
        <w:t xml:space="preserve">Ехокардиографска </w:t>
      </w:r>
      <w:r w:rsidRPr="0001123E">
        <w:rPr>
          <w:bCs/>
          <w:sz w:val="20"/>
          <w:szCs w:val="20"/>
          <w:lang w:val="sl-SI"/>
        </w:rPr>
        <w:t xml:space="preserve">процена нормалне вештачке валвуле. IV Конгрес    ехокардиографског Удружења </w:t>
      </w:r>
      <w:r>
        <w:rPr>
          <w:bCs/>
          <w:sz w:val="20"/>
          <w:szCs w:val="20"/>
          <w:lang w:val="sl-SI"/>
        </w:rPr>
        <w:t>Србије са међународним учешћем</w:t>
      </w:r>
      <w:r>
        <w:rPr>
          <w:bCs/>
          <w:sz w:val="20"/>
          <w:szCs w:val="20"/>
        </w:rPr>
        <w:t xml:space="preserve">, </w:t>
      </w:r>
      <w:r w:rsidRPr="0001123E">
        <w:rPr>
          <w:bCs/>
          <w:sz w:val="20"/>
          <w:szCs w:val="20"/>
          <w:lang w:val="sl-SI"/>
        </w:rPr>
        <w:t>октобар  2024, Београд,</w:t>
      </w:r>
      <w:r>
        <w:rPr>
          <w:bCs/>
          <w:sz w:val="20"/>
          <w:szCs w:val="20"/>
        </w:rPr>
        <w:t xml:space="preserve"> Србија.</w:t>
      </w:r>
    </w:p>
    <w:p w:rsidR="007218BE" w:rsidRPr="00691177" w:rsidRDefault="007218BE" w:rsidP="007218BE">
      <w:pPr>
        <w:pStyle w:val="ListParagraph"/>
        <w:numPr>
          <w:ilvl w:val="0"/>
          <w:numId w:val="181"/>
        </w:numPr>
        <w:spacing w:before="0" w:beforeAutospacing="0"/>
        <w:rPr>
          <w:iCs/>
          <w:sz w:val="20"/>
          <w:szCs w:val="20"/>
        </w:rPr>
      </w:pPr>
      <w:r>
        <w:rPr>
          <w:bCs/>
          <w:sz w:val="20"/>
          <w:szCs w:val="20"/>
        </w:rPr>
        <w:t xml:space="preserve">Иновативне </w:t>
      </w:r>
      <w:r w:rsidRPr="0001123E">
        <w:rPr>
          <w:bCs/>
          <w:sz w:val="20"/>
          <w:szCs w:val="20"/>
          <w:lang w:val="sl-SI"/>
        </w:rPr>
        <w:t>ехокардиографске технике у евалуацији болесника</w:t>
      </w:r>
      <w:r>
        <w:rPr>
          <w:bCs/>
          <w:sz w:val="20"/>
          <w:szCs w:val="20"/>
        </w:rPr>
        <w:t xml:space="preserve"> </w:t>
      </w:r>
      <w:r>
        <w:rPr>
          <w:bCs/>
          <w:sz w:val="20"/>
          <w:szCs w:val="20"/>
          <w:lang w:val="sl-SI"/>
        </w:rPr>
        <w:t xml:space="preserve">са </w:t>
      </w:r>
      <w:r w:rsidRPr="0001123E">
        <w:rPr>
          <w:bCs/>
          <w:sz w:val="20"/>
          <w:szCs w:val="20"/>
          <w:lang w:val="sl-SI"/>
        </w:rPr>
        <w:t>микроваскуларном ангином. Пролећна кардиолошка Радиониц</w:t>
      </w:r>
      <w:r>
        <w:rPr>
          <w:bCs/>
          <w:sz w:val="20"/>
          <w:szCs w:val="20"/>
          <w:lang w:val="sl-SI"/>
        </w:rPr>
        <w:t>а</w:t>
      </w:r>
      <w:r>
        <w:rPr>
          <w:bCs/>
          <w:sz w:val="20"/>
          <w:szCs w:val="20"/>
        </w:rPr>
        <w:t xml:space="preserve">, </w:t>
      </w:r>
      <w:r>
        <w:rPr>
          <w:bCs/>
          <w:sz w:val="20"/>
          <w:szCs w:val="20"/>
          <w:lang w:val="sl-SI"/>
        </w:rPr>
        <w:t>април 2024</w:t>
      </w:r>
      <w:r w:rsidRPr="0001123E">
        <w:rPr>
          <w:bCs/>
          <w:sz w:val="20"/>
          <w:szCs w:val="20"/>
          <w:lang w:val="sl-SI"/>
        </w:rPr>
        <w:t>, Копаоник,</w:t>
      </w:r>
      <w:r>
        <w:rPr>
          <w:bCs/>
          <w:sz w:val="20"/>
          <w:szCs w:val="20"/>
        </w:rPr>
        <w:t xml:space="preserve"> Србија</w:t>
      </w:r>
    </w:p>
    <w:p w:rsidR="00691177" w:rsidRPr="00691177" w:rsidRDefault="00691177" w:rsidP="007218BE">
      <w:pPr>
        <w:pStyle w:val="ListParagraph"/>
        <w:numPr>
          <w:ilvl w:val="0"/>
          <w:numId w:val="181"/>
        </w:numPr>
        <w:spacing w:before="0" w:beforeAutospacing="0"/>
        <w:rPr>
          <w:iCs/>
          <w:sz w:val="20"/>
          <w:szCs w:val="20"/>
        </w:rPr>
      </w:pPr>
      <w:r>
        <w:rPr>
          <w:bCs/>
          <w:sz w:val="20"/>
          <w:szCs w:val="20"/>
        </w:rPr>
        <w:t xml:space="preserve">Десна </w:t>
      </w:r>
      <w:r w:rsidRPr="0001123E">
        <w:rPr>
          <w:bCs/>
          <w:sz w:val="20"/>
          <w:szCs w:val="20"/>
          <w:lang w:val="sl-SI"/>
        </w:rPr>
        <w:t xml:space="preserve">комора и аеробна способност код болесника </w:t>
      </w:r>
      <w:r>
        <w:rPr>
          <w:bCs/>
          <w:sz w:val="20"/>
          <w:szCs w:val="20"/>
          <w:lang w:val="sl-SI"/>
        </w:rPr>
        <w:t>са исхемијском кардиомиопатијом</w:t>
      </w:r>
      <w:r w:rsidRPr="0001123E">
        <w:rPr>
          <w:bCs/>
          <w:sz w:val="20"/>
          <w:szCs w:val="20"/>
          <w:lang w:val="sl-SI"/>
        </w:rPr>
        <w:t>, II интернационални конгрес удружења коро</w:t>
      </w:r>
      <w:r>
        <w:rPr>
          <w:bCs/>
          <w:sz w:val="20"/>
          <w:szCs w:val="20"/>
          <w:lang w:val="sl-SI"/>
        </w:rPr>
        <w:t xml:space="preserve">нарних јединица Србије, </w:t>
      </w:r>
      <w:r w:rsidRPr="0001123E">
        <w:rPr>
          <w:bCs/>
          <w:sz w:val="20"/>
          <w:szCs w:val="20"/>
          <w:lang w:val="sl-SI"/>
        </w:rPr>
        <w:t>новембар  2018, Београд,</w:t>
      </w:r>
      <w:r>
        <w:rPr>
          <w:bCs/>
          <w:sz w:val="20"/>
          <w:szCs w:val="20"/>
        </w:rPr>
        <w:t xml:space="preserve"> Србија</w:t>
      </w:r>
    </w:p>
    <w:p w:rsidR="00691177" w:rsidRPr="00691177" w:rsidRDefault="00691177" w:rsidP="007218BE">
      <w:pPr>
        <w:pStyle w:val="ListParagraph"/>
        <w:numPr>
          <w:ilvl w:val="0"/>
          <w:numId w:val="181"/>
        </w:numPr>
        <w:spacing w:before="0" w:beforeAutospacing="0"/>
        <w:rPr>
          <w:iCs/>
          <w:sz w:val="20"/>
          <w:szCs w:val="20"/>
        </w:rPr>
      </w:pPr>
      <w:r>
        <w:rPr>
          <w:bCs/>
          <w:sz w:val="20"/>
          <w:szCs w:val="20"/>
        </w:rPr>
        <w:t xml:space="preserve">Десна </w:t>
      </w:r>
      <w:r w:rsidRPr="0001123E">
        <w:rPr>
          <w:bCs/>
          <w:sz w:val="20"/>
          <w:szCs w:val="20"/>
          <w:lang w:val="sl-SI"/>
        </w:rPr>
        <w:t>комора и аеробн</w:t>
      </w:r>
      <w:r>
        <w:rPr>
          <w:bCs/>
          <w:sz w:val="20"/>
          <w:szCs w:val="20"/>
          <w:lang w:val="sl-SI"/>
        </w:rPr>
        <w:t>а способност у срчаној слабост</w:t>
      </w:r>
      <w:r>
        <w:rPr>
          <w:bCs/>
          <w:sz w:val="20"/>
          <w:szCs w:val="20"/>
        </w:rPr>
        <w:t>и</w:t>
      </w:r>
      <w:r w:rsidRPr="0001123E">
        <w:rPr>
          <w:bCs/>
          <w:sz w:val="20"/>
          <w:szCs w:val="20"/>
          <w:lang w:val="sl-SI"/>
        </w:rPr>
        <w:t>, Састанак кардиолошке секције СЛД, јун 2018, Београд</w:t>
      </w:r>
      <w:r>
        <w:rPr>
          <w:bCs/>
          <w:sz w:val="20"/>
          <w:szCs w:val="20"/>
        </w:rPr>
        <w:t>, Србија</w:t>
      </w:r>
    </w:p>
    <w:p w:rsidR="00691177" w:rsidRPr="007218BE" w:rsidRDefault="00691177" w:rsidP="007218BE">
      <w:pPr>
        <w:pStyle w:val="ListParagraph"/>
        <w:numPr>
          <w:ilvl w:val="0"/>
          <w:numId w:val="181"/>
        </w:numPr>
        <w:spacing w:before="0" w:beforeAutospacing="0"/>
        <w:rPr>
          <w:iCs/>
          <w:sz w:val="20"/>
          <w:szCs w:val="20"/>
        </w:rPr>
      </w:pPr>
      <w:r>
        <w:rPr>
          <w:bCs/>
          <w:sz w:val="20"/>
          <w:szCs w:val="20"/>
        </w:rPr>
        <w:t xml:space="preserve">Евалуација </w:t>
      </w:r>
      <w:r w:rsidRPr="0001123E">
        <w:rPr>
          <w:bCs/>
          <w:sz w:val="20"/>
          <w:szCs w:val="20"/>
          <w:lang w:val="sl-SI"/>
        </w:rPr>
        <w:t>функције и механике десне коморе посредством тр</w:t>
      </w:r>
      <w:r>
        <w:rPr>
          <w:bCs/>
          <w:sz w:val="20"/>
          <w:szCs w:val="20"/>
          <w:lang w:val="sl-SI"/>
        </w:rPr>
        <w:t>одимензионалне ехокардиографије</w:t>
      </w:r>
      <w:r w:rsidRPr="0001123E">
        <w:rPr>
          <w:bCs/>
          <w:sz w:val="20"/>
          <w:szCs w:val="20"/>
          <w:lang w:val="sl-SI"/>
        </w:rPr>
        <w:t>, Састанак кардиолошке секције СЛД, март 2015, Београд</w:t>
      </w:r>
      <w:r>
        <w:rPr>
          <w:bCs/>
          <w:sz w:val="20"/>
          <w:szCs w:val="20"/>
        </w:rPr>
        <w:t>, Србија</w:t>
      </w:r>
    </w:p>
    <w:p w:rsidR="007218BE" w:rsidRDefault="007218BE" w:rsidP="00F7631E">
      <w:pPr>
        <w:spacing w:before="0" w:beforeAutospacing="0" w:after="0" w:afterAutospacing="0"/>
        <w:ind w:hanging="141"/>
        <w:contextualSpacing/>
        <w:rPr>
          <w:i/>
          <w:iCs/>
          <w:sz w:val="20"/>
          <w:szCs w:val="20"/>
        </w:rPr>
      </w:pPr>
      <w:r>
        <w:rPr>
          <w:i/>
          <w:iCs/>
          <w:sz w:val="20"/>
          <w:szCs w:val="20"/>
        </w:rPr>
        <w:t>Предавања по позиву или пленарна предавања на међународним скуповима:</w:t>
      </w:r>
    </w:p>
    <w:p w:rsidR="00691177" w:rsidRPr="00691177" w:rsidRDefault="00691177" w:rsidP="00691177">
      <w:pPr>
        <w:pStyle w:val="ListParagraph"/>
        <w:numPr>
          <w:ilvl w:val="0"/>
          <w:numId w:val="182"/>
        </w:numPr>
        <w:spacing w:before="0" w:beforeAutospacing="0"/>
        <w:rPr>
          <w:iCs/>
          <w:sz w:val="20"/>
          <w:szCs w:val="20"/>
        </w:rPr>
      </w:pPr>
      <w:r>
        <w:rPr>
          <w:iCs/>
          <w:sz w:val="20"/>
          <w:szCs w:val="20"/>
        </w:rPr>
        <w:t>4-</w:t>
      </w:r>
      <w:r w:rsidRPr="0001123E">
        <w:rPr>
          <w:bCs/>
          <w:sz w:val="20"/>
          <w:szCs w:val="20"/>
          <w:lang w:val="sl-SI"/>
        </w:rPr>
        <w:t>dimentional echocardiography for</w:t>
      </w:r>
      <w:r>
        <w:rPr>
          <w:bCs/>
          <w:sz w:val="20"/>
          <w:szCs w:val="20"/>
          <w:lang w:val="sl-SI"/>
        </w:rPr>
        <w:t xml:space="preserve"> the management of AHF patients</w:t>
      </w:r>
      <w:r w:rsidRPr="0001123E">
        <w:rPr>
          <w:bCs/>
          <w:sz w:val="20"/>
          <w:szCs w:val="20"/>
          <w:lang w:val="sl-SI"/>
        </w:rPr>
        <w:t xml:space="preserve">, III Italian GREAT Network Congress, </w:t>
      </w:r>
      <w:r>
        <w:rPr>
          <w:bCs/>
          <w:sz w:val="20"/>
          <w:szCs w:val="20"/>
          <w:lang w:val="sl-SI"/>
        </w:rPr>
        <w:t>октобар</w:t>
      </w:r>
      <w:r w:rsidRPr="0001123E">
        <w:rPr>
          <w:bCs/>
          <w:sz w:val="20"/>
          <w:szCs w:val="20"/>
          <w:lang w:val="sl-SI"/>
        </w:rPr>
        <w:t xml:space="preserve"> 2012, Рим,</w:t>
      </w:r>
      <w:r>
        <w:rPr>
          <w:bCs/>
          <w:sz w:val="20"/>
          <w:szCs w:val="20"/>
        </w:rPr>
        <w:t xml:space="preserve"> Италија</w:t>
      </w:r>
    </w:p>
    <w:p w:rsidR="00D56DD8" w:rsidRPr="00691177" w:rsidRDefault="00691177" w:rsidP="00691177">
      <w:pPr>
        <w:pStyle w:val="ListParagraph"/>
        <w:numPr>
          <w:ilvl w:val="0"/>
          <w:numId w:val="182"/>
        </w:numPr>
        <w:spacing w:before="0" w:beforeAutospacing="0"/>
        <w:rPr>
          <w:iCs/>
          <w:sz w:val="20"/>
          <w:szCs w:val="20"/>
        </w:rPr>
      </w:pPr>
      <w:r>
        <w:rPr>
          <w:iCs/>
          <w:sz w:val="20"/>
          <w:szCs w:val="20"/>
        </w:rPr>
        <w:t xml:space="preserve">3D </w:t>
      </w:r>
      <w:r w:rsidRPr="0001123E">
        <w:rPr>
          <w:bCs/>
          <w:sz w:val="20"/>
          <w:szCs w:val="20"/>
          <w:lang w:val="sl-SI"/>
        </w:rPr>
        <w:t>and 4D echocardiographic assessment of ear</w:t>
      </w:r>
      <w:r>
        <w:rPr>
          <w:bCs/>
          <w:sz w:val="20"/>
          <w:szCs w:val="20"/>
          <w:lang w:val="sl-SI"/>
        </w:rPr>
        <w:t>ly phase of AHF: do we need it?</w:t>
      </w:r>
      <w:r w:rsidRPr="0001123E">
        <w:rPr>
          <w:bCs/>
          <w:sz w:val="20"/>
          <w:szCs w:val="20"/>
          <w:lang w:val="sl-SI"/>
        </w:rPr>
        <w:t>,</w:t>
      </w:r>
      <w:r>
        <w:rPr>
          <w:bCs/>
          <w:sz w:val="20"/>
          <w:szCs w:val="20"/>
        </w:rPr>
        <w:t xml:space="preserve"> </w:t>
      </w:r>
      <w:r w:rsidRPr="0001123E">
        <w:rPr>
          <w:bCs/>
          <w:sz w:val="20"/>
          <w:szCs w:val="20"/>
          <w:lang w:val="sl-SI"/>
        </w:rPr>
        <w:t xml:space="preserve">IV Italian GREAT Network Congress, </w:t>
      </w:r>
      <w:r>
        <w:rPr>
          <w:bCs/>
          <w:sz w:val="20"/>
          <w:szCs w:val="20"/>
          <w:lang w:val="sl-SI"/>
        </w:rPr>
        <w:t>октобар</w:t>
      </w:r>
      <w:r w:rsidRPr="0001123E">
        <w:rPr>
          <w:bCs/>
          <w:sz w:val="20"/>
          <w:szCs w:val="20"/>
          <w:lang w:val="sl-SI"/>
        </w:rPr>
        <w:t xml:space="preserve"> 2013, Рим,</w:t>
      </w:r>
      <w:r>
        <w:rPr>
          <w:bCs/>
          <w:sz w:val="20"/>
          <w:szCs w:val="20"/>
        </w:rPr>
        <w:t xml:space="preserve"> Италија</w:t>
      </w:r>
    </w:p>
    <w:p w:rsidR="00D56DD8" w:rsidRPr="00817F19" w:rsidRDefault="00D56DD8" w:rsidP="00817F19">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18</w:t>
      </w:r>
      <w:r w:rsidRPr="009058D4">
        <w:rPr>
          <w:bCs/>
          <w:sz w:val="22"/>
          <w:szCs w:val="22"/>
          <w:lang w:val="pl-PL"/>
        </w:rPr>
        <w:t xml:space="preserve">: </w:t>
      </w:r>
      <w:r>
        <w:rPr>
          <w:b/>
          <w:sz w:val="22"/>
          <w:szCs w:val="22"/>
          <w:lang w:val="de-DE"/>
        </w:rPr>
        <w:t>др</w:t>
      </w:r>
      <w:r w:rsidRPr="009058D4">
        <w:rPr>
          <w:b/>
          <w:sz w:val="22"/>
          <w:szCs w:val="22"/>
          <w:lang w:val="de-DE"/>
        </w:rPr>
        <w:t xml:space="preserve"> </w:t>
      </w:r>
      <w:r>
        <w:rPr>
          <w:b/>
          <w:smallCaps/>
          <w:sz w:val="22"/>
          <w:szCs w:val="22"/>
        </w:rPr>
        <w:t>Милица Шћепановић</w:t>
      </w:r>
    </w:p>
    <w:p w:rsidR="00D56DD8" w:rsidRPr="00AC467F" w:rsidRDefault="00D56DD8" w:rsidP="00D56DD8">
      <w:pPr>
        <w:spacing w:before="0" w:beforeAutospacing="0"/>
        <w:ind w:left="284" w:firstLine="0"/>
        <w:contextualSpacing/>
        <w:rPr>
          <w:b/>
          <w:sz w:val="20"/>
          <w:szCs w:val="20"/>
        </w:rPr>
      </w:pPr>
    </w:p>
    <w:p w:rsidR="00D56DD8" w:rsidRDefault="00D56DD8" w:rsidP="00D56DD8">
      <w:pPr>
        <w:spacing w:before="0" w:beforeAutospacing="0"/>
        <w:ind w:left="284"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D56DD8" w:rsidRPr="000663D3" w:rsidRDefault="00D56DD8" w:rsidP="00D56DD8">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D56DD8" w:rsidRPr="00AC467F" w:rsidTr="00F54AF0">
        <w:trPr>
          <w:trHeight w:val="104"/>
        </w:trPr>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Име, средње име и презиме:</w:t>
            </w:r>
          </w:p>
        </w:tc>
        <w:tc>
          <w:tcPr>
            <w:tcW w:w="5329" w:type="dxa"/>
          </w:tcPr>
          <w:p w:rsidR="00D56DD8" w:rsidRPr="00AC467F" w:rsidRDefault="00D56DD8" w:rsidP="00F54AF0">
            <w:pPr>
              <w:spacing w:before="0" w:beforeAutospacing="0"/>
              <w:ind w:left="284" w:firstLine="0"/>
              <w:contextualSpacing/>
              <w:rPr>
                <w:bCs/>
                <w:sz w:val="20"/>
                <w:szCs w:val="20"/>
              </w:rPr>
            </w:pPr>
            <w:r>
              <w:rPr>
                <w:sz w:val="20"/>
                <w:szCs w:val="20"/>
              </w:rPr>
              <w:t xml:space="preserve">Милица </w:t>
            </w:r>
            <w:r w:rsidRPr="00747CA2">
              <w:rPr>
                <w:sz w:val="20"/>
                <w:szCs w:val="20"/>
              </w:rPr>
              <w:t>(</w:t>
            </w:r>
            <w:r>
              <w:rPr>
                <w:sz w:val="20"/>
                <w:szCs w:val="20"/>
              </w:rPr>
              <w:t>Драгослав</w:t>
            </w:r>
            <w:r w:rsidRPr="00747CA2">
              <w:rPr>
                <w:sz w:val="20"/>
                <w:szCs w:val="20"/>
              </w:rPr>
              <w:t>) Ш</w:t>
            </w:r>
            <w:r>
              <w:rPr>
                <w:sz w:val="20"/>
                <w:szCs w:val="20"/>
              </w:rPr>
              <w:t>ћепановић</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D56DD8" w:rsidRPr="00AC467F" w:rsidRDefault="00D56DD8" w:rsidP="00F54AF0">
            <w:pPr>
              <w:spacing w:before="0" w:beforeAutospacing="0"/>
              <w:ind w:left="284" w:firstLine="0"/>
              <w:contextualSpacing/>
              <w:rPr>
                <w:bCs/>
                <w:sz w:val="20"/>
                <w:szCs w:val="20"/>
                <w:lang w:val="da-DK"/>
              </w:rPr>
            </w:pPr>
            <w:r w:rsidRPr="00B42711">
              <w:rPr>
                <w:bCs/>
                <w:sz w:val="20"/>
                <w:szCs w:val="20"/>
              </w:rPr>
              <w:t>09.07.1989.</w:t>
            </w:r>
            <w:r w:rsidRPr="00747CA2">
              <w:rPr>
                <w:bCs/>
                <w:sz w:val="20"/>
                <w:szCs w:val="20"/>
              </w:rPr>
              <w:t xml:space="preserve"> Кр</w:t>
            </w:r>
            <w:r>
              <w:rPr>
                <w:bCs/>
                <w:sz w:val="20"/>
                <w:szCs w:val="20"/>
              </w:rPr>
              <w:t>аљево</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t>Установа где је запослен:</w:t>
            </w:r>
          </w:p>
        </w:tc>
        <w:tc>
          <w:tcPr>
            <w:tcW w:w="5329" w:type="dxa"/>
          </w:tcPr>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КБЦ Земун, Клиника за интерну медицину</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sidRPr="000663D3">
              <w:rPr>
                <w:sz w:val="20"/>
                <w:szCs w:val="20"/>
                <w:lang w:val="sr-Latn-CS"/>
              </w:rPr>
              <w:lastRenderedPageBreak/>
              <w:t>Звање/радно место:</w:t>
            </w:r>
          </w:p>
        </w:tc>
        <w:tc>
          <w:tcPr>
            <w:tcW w:w="5329" w:type="dxa"/>
          </w:tcPr>
          <w:p w:rsidR="00D56DD8" w:rsidRPr="001508D5" w:rsidRDefault="00D56DD8" w:rsidP="00F54AF0">
            <w:pPr>
              <w:spacing w:before="0" w:beforeAutospacing="0"/>
              <w:ind w:left="284" w:firstLine="0"/>
              <w:contextualSpacing/>
              <w:rPr>
                <w:bCs/>
                <w:sz w:val="20"/>
                <w:szCs w:val="20"/>
              </w:rPr>
            </w:pPr>
            <w:r>
              <w:rPr>
                <w:bCs/>
                <w:sz w:val="20"/>
                <w:szCs w:val="20"/>
              </w:rPr>
              <w:t>специјалиста интерне медицине, Служба кардиологије</w:t>
            </w:r>
          </w:p>
        </w:tc>
      </w:tr>
      <w:tr w:rsidR="00D56DD8" w:rsidRPr="00AC467F" w:rsidTr="00F54AF0">
        <w:tc>
          <w:tcPr>
            <w:tcW w:w="3681" w:type="dxa"/>
          </w:tcPr>
          <w:p w:rsidR="00D56DD8" w:rsidRPr="00AC467F" w:rsidRDefault="00D56DD8" w:rsidP="00F54AF0">
            <w:pPr>
              <w:spacing w:before="0" w:beforeAutospacing="0"/>
              <w:ind w:left="284"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D56DD8" w:rsidRPr="001508D5" w:rsidRDefault="00D56DD8" w:rsidP="00F54AF0">
            <w:pPr>
              <w:spacing w:before="0" w:beforeAutospacing="0"/>
              <w:ind w:left="284" w:firstLine="0"/>
              <w:contextualSpacing/>
              <w:rPr>
                <w:sz w:val="20"/>
                <w:szCs w:val="20"/>
              </w:rPr>
            </w:pPr>
            <w:r w:rsidRPr="001508D5">
              <w:rPr>
                <w:sz w:val="20"/>
                <w:szCs w:val="20"/>
              </w:rPr>
              <w:t>интерна медицина (кардиологија)</w:t>
            </w:r>
          </w:p>
        </w:tc>
      </w:tr>
    </w:tbl>
    <w:p w:rsidR="00D56DD8" w:rsidRPr="00AC467F" w:rsidRDefault="00D56DD8" w:rsidP="00D56DD8">
      <w:pPr>
        <w:spacing w:before="0" w:beforeAutospacing="0"/>
        <w:ind w:left="0" w:firstLine="0"/>
        <w:contextualSpacing/>
        <w:rPr>
          <w:b/>
          <w:sz w:val="20"/>
          <w:szCs w:val="20"/>
          <w:lang w:val="sl-SI"/>
        </w:rPr>
      </w:pPr>
    </w:p>
    <w:p w:rsidR="00D56DD8" w:rsidRDefault="00D56DD8" w:rsidP="00D56DD8">
      <w:pPr>
        <w:spacing w:before="0" w:beforeAutospacing="0"/>
        <w:ind w:left="284" w:firstLine="0"/>
        <w:contextualSpacing/>
        <w:rPr>
          <w:b/>
          <w:sz w:val="20"/>
          <w:szCs w:val="20"/>
        </w:rPr>
      </w:pPr>
      <w:r w:rsidRPr="000663D3">
        <w:rPr>
          <w:b/>
          <w:sz w:val="20"/>
          <w:szCs w:val="20"/>
          <w:lang w:val="da-DK"/>
        </w:rPr>
        <w:t>Б. СТРУЧНА БИОГРАФИЈА, ДИПЛОМЕ И ЗВАЊА</w:t>
      </w:r>
    </w:p>
    <w:p w:rsidR="00D56DD8" w:rsidRPr="000663D3" w:rsidRDefault="00D56DD8" w:rsidP="00D56DD8">
      <w:pPr>
        <w:spacing w:before="0" w:beforeAutospacing="0"/>
        <w:ind w:left="284"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D56DD8" w:rsidRPr="00AC467F" w:rsidTr="00F54AF0">
        <w:tc>
          <w:tcPr>
            <w:tcW w:w="3681" w:type="dxa"/>
          </w:tcPr>
          <w:p w:rsidR="00D56DD8" w:rsidRPr="00353814" w:rsidRDefault="00D56DD8" w:rsidP="00F54AF0">
            <w:pPr>
              <w:spacing w:before="0" w:beforeAutospacing="0"/>
              <w:ind w:left="284" w:firstLine="0"/>
              <w:contextualSpacing/>
              <w:rPr>
                <w:b/>
                <w:bCs/>
                <w:sz w:val="20"/>
                <w:szCs w:val="20"/>
              </w:rPr>
            </w:pPr>
            <w:r>
              <w:rPr>
                <w:b/>
                <w:bCs/>
                <w:sz w:val="20"/>
                <w:szCs w:val="20"/>
              </w:rPr>
              <w:t>Основне студије</w:t>
            </w:r>
          </w:p>
        </w:tc>
        <w:tc>
          <w:tcPr>
            <w:tcW w:w="5329" w:type="dxa"/>
          </w:tcPr>
          <w:p w:rsidR="00D56DD8" w:rsidRPr="00AC467F" w:rsidRDefault="00D56DD8" w:rsidP="00F54AF0">
            <w:pPr>
              <w:spacing w:before="0" w:beforeAutospacing="0"/>
              <w:ind w:left="284" w:firstLine="0"/>
              <w:contextualSpacing/>
              <w:rPr>
                <w:i/>
                <w:iCs/>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и година завршетка, просечна оцена</w:t>
            </w:r>
            <w:r w:rsidRPr="00AC467F">
              <w:rPr>
                <w:sz w:val="20"/>
                <w:szCs w:val="20"/>
                <w:lang w:val="sr-Latn-CS"/>
              </w:rPr>
              <w:t xml:space="preserve">: </w:t>
            </w:r>
          </w:p>
        </w:tc>
        <w:tc>
          <w:tcPr>
            <w:tcW w:w="5329" w:type="dxa"/>
          </w:tcPr>
          <w:p w:rsidR="00D56DD8" w:rsidRPr="00353814" w:rsidRDefault="00D56DD8" w:rsidP="00F54AF0">
            <w:pPr>
              <w:spacing w:before="0" w:beforeAutospacing="0"/>
              <w:ind w:left="284" w:firstLine="0"/>
              <w:contextualSpacing/>
              <w:rPr>
                <w:bCs/>
                <w:sz w:val="20"/>
                <w:szCs w:val="20"/>
              </w:rPr>
            </w:pPr>
            <w:r>
              <w:rPr>
                <w:bCs/>
                <w:sz w:val="20"/>
                <w:szCs w:val="20"/>
              </w:rPr>
              <w:t>Београд, 2014. године, просечна оцена 9,18 (девет и осамнаест)</w:t>
            </w:r>
          </w:p>
        </w:tc>
      </w:tr>
      <w:tr w:rsidR="00D56DD8" w:rsidRPr="00AC467F" w:rsidTr="00F54AF0">
        <w:tc>
          <w:tcPr>
            <w:tcW w:w="3681" w:type="dxa"/>
          </w:tcPr>
          <w:p w:rsidR="00D56DD8" w:rsidRPr="00AC467F" w:rsidRDefault="00D56DD8" w:rsidP="00F54AF0">
            <w:pPr>
              <w:spacing w:before="0" w:beforeAutospacing="0"/>
              <w:ind w:left="284" w:firstLine="0"/>
              <w:contextualSpacing/>
              <w:rPr>
                <w:b/>
                <w:bCs/>
                <w:sz w:val="20"/>
                <w:szCs w:val="20"/>
                <w:lang w:val="da-DK"/>
              </w:rPr>
            </w:pPr>
            <w:r w:rsidRPr="00353814">
              <w:rPr>
                <w:b/>
                <w:bCs/>
                <w:sz w:val="20"/>
                <w:szCs w:val="20"/>
                <w:lang w:val="da-DK"/>
              </w:rPr>
              <w:t>Докторат</w:t>
            </w:r>
          </w:p>
        </w:tc>
        <w:tc>
          <w:tcPr>
            <w:tcW w:w="5329" w:type="dxa"/>
          </w:tcPr>
          <w:p w:rsidR="00D56DD8" w:rsidRPr="00AC467F" w:rsidRDefault="00D56DD8" w:rsidP="00F54AF0">
            <w:pPr>
              <w:spacing w:before="0" w:beforeAutospacing="0"/>
              <w:ind w:left="284" w:firstLine="0"/>
              <w:contextualSpacing/>
              <w:rPr>
                <w:sz w:val="20"/>
                <w:szCs w:val="20"/>
                <w:lang w:val="da-DK"/>
              </w:rPr>
            </w:pP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D56DD8" w:rsidRPr="00AC467F" w:rsidRDefault="00D56DD8" w:rsidP="00F54AF0">
            <w:pPr>
              <w:spacing w:before="0" w:beforeAutospacing="0"/>
              <w:ind w:left="284" w:firstLine="0"/>
              <w:contextualSpacing/>
              <w:rPr>
                <w:sz w:val="20"/>
                <w:szCs w:val="20"/>
                <w:lang w:val="sr-Latn-CS"/>
              </w:rPr>
            </w:pPr>
            <w:r>
              <w:rPr>
                <w:sz w:val="20"/>
                <w:szCs w:val="20"/>
              </w:rPr>
              <w:t>Медицински факултет Универзитета у Београду</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Место и година одбране и чланови комисије</w:t>
            </w:r>
            <w:r w:rsidRPr="00AC467F">
              <w:rPr>
                <w:sz w:val="20"/>
                <w:szCs w:val="20"/>
                <w:lang w:val="sr-Latn-CS"/>
              </w:rPr>
              <w:t>:</w:t>
            </w:r>
          </w:p>
        </w:tc>
        <w:tc>
          <w:tcPr>
            <w:tcW w:w="5329" w:type="dxa"/>
          </w:tcPr>
          <w:p w:rsidR="00D56DD8" w:rsidRPr="001508D5" w:rsidRDefault="00D56DD8" w:rsidP="00F54AF0">
            <w:pPr>
              <w:spacing w:before="0" w:beforeAutospacing="0"/>
              <w:ind w:left="284" w:firstLine="0"/>
              <w:contextualSpacing/>
              <w:rPr>
                <w:sz w:val="20"/>
                <w:szCs w:val="20"/>
              </w:rPr>
            </w:pPr>
            <w:r>
              <w:rPr>
                <w:sz w:val="20"/>
                <w:szCs w:val="20"/>
              </w:rPr>
              <w:t>Уписана у 3. годину докторских студија</w:t>
            </w:r>
          </w:p>
        </w:tc>
      </w:tr>
      <w:tr w:rsidR="00D56DD8" w:rsidRPr="00AC467F" w:rsidTr="00F54AF0">
        <w:tc>
          <w:tcPr>
            <w:tcW w:w="3681" w:type="dxa"/>
          </w:tcPr>
          <w:p w:rsidR="00D56DD8" w:rsidRPr="00AC467F" w:rsidRDefault="00D56DD8" w:rsidP="00F54AF0">
            <w:pPr>
              <w:spacing w:before="0" w:beforeAutospacing="0"/>
              <w:ind w:left="284"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D56DD8" w:rsidRPr="001508D5" w:rsidRDefault="00D56DD8" w:rsidP="00F54AF0">
            <w:pPr>
              <w:spacing w:before="0" w:beforeAutospacing="0"/>
              <w:ind w:left="284" w:firstLine="0"/>
              <w:contextualSpacing/>
              <w:rPr>
                <w:sz w:val="20"/>
                <w:szCs w:val="20"/>
              </w:rPr>
            </w:pPr>
            <w:r>
              <w:rPr>
                <w:sz w:val="20"/>
                <w:szCs w:val="20"/>
              </w:rPr>
              <w:t>Медицинске науке</w:t>
            </w:r>
          </w:p>
        </w:tc>
      </w:tr>
      <w:tr w:rsidR="00D56DD8" w:rsidRPr="00AC467F" w:rsidTr="00F54AF0">
        <w:tc>
          <w:tcPr>
            <w:tcW w:w="3681" w:type="dxa"/>
          </w:tcPr>
          <w:p w:rsidR="00D56DD8" w:rsidRPr="00DE686A" w:rsidRDefault="00D56DD8" w:rsidP="00F54AF0">
            <w:pPr>
              <w:spacing w:before="0" w:beforeAutospacing="0"/>
              <w:ind w:left="284" w:firstLine="0"/>
              <w:contextualSpacing/>
              <w:rPr>
                <w:b/>
                <w:bCs/>
                <w:sz w:val="20"/>
                <w:szCs w:val="20"/>
              </w:rPr>
            </w:pPr>
            <w:r w:rsidRPr="004B73AE">
              <w:rPr>
                <w:b/>
                <w:bCs/>
                <w:sz w:val="20"/>
                <w:szCs w:val="20"/>
                <w:lang w:val="sr-Latn-CS"/>
              </w:rPr>
              <w:t>Специјализација</w:t>
            </w:r>
          </w:p>
        </w:tc>
        <w:tc>
          <w:tcPr>
            <w:tcW w:w="5329" w:type="dxa"/>
          </w:tcPr>
          <w:p w:rsidR="00D56DD8" w:rsidRPr="00AC467F" w:rsidRDefault="00D56DD8" w:rsidP="00F54AF0">
            <w:pPr>
              <w:spacing w:before="0" w:beforeAutospacing="0"/>
              <w:ind w:left="284" w:firstLine="0"/>
              <w:contextualSpacing/>
              <w:rPr>
                <w:bCs/>
                <w:sz w:val="20"/>
                <w:szCs w:val="20"/>
                <w:lang w:val="sr-Cyrl-CS"/>
              </w:rPr>
            </w:pP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Pr>
                <w:bCs/>
                <w:sz w:val="20"/>
                <w:szCs w:val="20"/>
              </w:rPr>
              <w:t>Назив:</w:t>
            </w:r>
          </w:p>
        </w:tc>
        <w:tc>
          <w:tcPr>
            <w:tcW w:w="5329" w:type="dxa"/>
          </w:tcPr>
          <w:p w:rsidR="00D56DD8" w:rsidRPr="00AC467F" w:rsidRDefault="00D56DD8" w:rsidP="00F54AF0">
            <w:pPr>
              <w:spacing w:before="0" w:beforeAutospacing="0"/>
              <w:ind w:left="284" w:firstLine="0"/>
              <w:contextualSpacing/>
              <w:rPr>
                <w:bCs/>
                <w:sz w:val="20"/>
                <w:szCs w:val="20"/>
                <w:lang w:val="sr-Cyrl-CS"/>
              </w:rPr>
            </w:pPr>
            <w:r>
              <w:rPr>
                <w:bCs/>
                <w:sz w:val="20"/>
                <w:szCs w:val="20"/>
                <w:lang w:val="sr-Cyrl-CS"/>
              </w:rPr>
              <w:t>Интерна медицина</w:t>
            </w:r>
          </w:p>
        </w:tc>
      </w:tr>
      <w:tr w:rsidR="00D56DD8" w:rsidRPr="00AC467F" w:rsidTr="00F54AF0">
        <w:tc>
          <w:tcPr>
            <w:tcW w:w="3681" w:type="dxa"/>
          </w:tcPr>
          <w:p w:rsidR="00D56DD8" w:rsidRPr="00DE686A" w:rsidRDefault="00D56DD8" w:rsidP="00F54AF0">
            <w:pPr>
              <w:spacing w:before="0" w:beforeAutospacing="0"/>
              <w:ind w:left="284"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D56DD8" w:rsidRPr="00AC467F" w:rsidRDefault="00D56DD8" w:rsidP="00F54AF0">
            <w:pPr>
              <w:spacing w:before="0" w:beforeAutospacing="0"/>
              <w:ind w:left="284"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2024. године, оцена одличан (5), председник комисије проф. др Миодраг Крстић</w:t>
            </w:r>
          </w:p>
        </w:tc>
      </w:tr>
      <w:tr w:rsidR="00D56DD8" w:rsidRPr="00AC467F" w:rsidTr="00F54AF0">
        <w:trPr>
          <w:trHeight w:val="63"/>
        </w:trPr>
        <w:tc>
          <w:tcPr>
            <w:tcW w:w="3681" w:type="dxa"/>
          </w:tcPr>
          <w:p w:rsidR="00D56DD8" w:rsidRPr="00AC467F" w:rsidRDefault="00D56DD8" w:rsidP="00F54AF0">
            <w:pPr>
              <w:spacing w:before="0" w:beforeAutospacing="0"/>
              <w:ind w:left="284" w:firstLine="0"/>
              <w:contextualSpacing/>
              <w:rPr>
                <w:b/>
                <w:sz w:val="20"/>
                <w:szCs w:val="20"/>
              </w:rPr>
            </w:pPr>
            <w:r w:rsidRPr="004B73AE">
              <w:rPr>
                <w:b/>
                <w:sz w:val="20"/>
                <w:szCs w:val="20"/>
              </w:rPr>
              <w:t>Досадашњи избори у наставна и научна звања:</w:t>
            </w:r>
          </w:p>
        </w:tc>
        <w:tc>
          <w:tcPr>
            <w:tcW w:w="5329" w:type="dxa"/>
          </w:tcPr>
          <w:p w:rsidR="00D56DD8" w:rsidRPr="00AC467F" w:rsidRDefault="00D56DD8" w:rsidP="00F54AF0">
            <w:pPr>
              <w:spacing w:before="0" w:beforeAutospacing="0"/>
              <w:ind w:left="284"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D56DD8" w:rsidRPr="00AC467F" w:rsidRDefault="00D56DD8" w:rsidP="00D56DD8">
      <w:pPr>
        <w:spacing w:before="0" w:beforeAutospacing="0"/>
        <w:ind w:left="284" w:firstLine="0"/>
        <w:contextualSpacing/>
        <w:rPr>
          <w:bCs/>
          <w:sz w:val="20"/>
          <w:szCs w:val="20"/>
          <w:lang w:val="sr-Cyrl-CS"/>
        </w:rPr>
      </w:pPr>
    </w:p>
    <w:p w:rsidR="00D56DD8" w:rsidRDefault="00D56DD8" w:rsidP="00D56DD8">
      <w:pPr>
        <w:ind w:left="284"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D56DD8" w:rsidRPr="004B73AE" w:rsidRDefault="00D56DD8" w:rsidP="00D56DD8">
      <w:pPr>
        <w:ind w:left="284" w:firstLine="0"/>
        <w:contextualSpacing/>
        <w:rPr>
          <w:bCs/>
          <w:sz w:val="20"/>
          <w:szCs w:val="20"/>
        </w:rPr>
      </w:pPr>
      <w:r>
        <w:rPr>
          <w:bCs/>
          <w:sz w:val="20"/>
          <w:szCs w:val="20"/>
        </w:rPr>
        <w:t>Кандидат се први пут бира у звање клиничког асистента.</w:t>
      </w:r>
    </w:p>
    <w:p w:rsidR="00D56DD8" w:rsidRPr="00AC467F" w:rsidRDefault="00D56DD8" w:rsidP="00D56DD8">
      <w:pPr>
        <w:spacing w:before="0" w:beforeAutospacing="0"/>
        <w:ind w:left="284" w:firstLine="0"/>
        <w:contextualSpacing/>
        <w:rPr>
          <w:bCs/>
          <w:sz w:val="20"/>
          <w:szCs w:val="20"/>
          <w:lang w:val="sr-Cyrl-CS"/>
        </w:rPr>
      </w:pPr>
    </w:p>
    <w:p w:rsidR="00D56DD8" w:rsidRDefault="00D56DD8" w:rsidP="00D56DD8">
      <w:pPr>
        <w:spacing w:before="0" w:beforeAutospacing="0"/>
        <w:ind w:left="284"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D56DD8" w:rsidRPr="004B73AE" w:rsidRDefault="00D56DD8" w:rsidP="00D56DD8">
      <w:pPr>
        <w:ind w:left="284" w:firstLine="0"/>
        <w:contextualSpacing/>
        <w:rPr>
          <w:bCs/>
          <w:sz w:val="20"/>
          <w:szCs w:val="20"/>
        </w:rPr>
      </w:pPr>
      <w:r>
        <w:rPr>
          <w:bCs/>
          <w:sz w:val="20"/>
          <w:szCs w:val="20"/>
        </w:rPr>
        <w:t>Кандидат се први пут бира у звање клиничког асистента.</w:t>
      </w:r>
    </w:p>
    <w:p w:rsidR="00D56DD8" w:rsidRPr="004B73AE" w:rsidRDefault="00D56DD8" w:rsidP="00D56DD8">
      <w:pPr>
        <w:spacing w:before="0" w:beforeAutospacing="0"/>
        <w:ind w:left="0" w:firstLine="0"/>
        <w:contextualSpacing/>
        <w:rPr>
          <w:sz w:val="20"/>
          <w:szCs w:val="20"/>
        </w:rPr>
      </w:pPr>
    </w:p>
    <w:p w:rsidR="00D56DD8" w:rsidRDefault="00D56DD8" w:rsidP="00D56DD8">
      <w:pPr>
        <w:spacing w:before="0" w:beforeAutospacing="0"/>
        <w:ind w:left="284" w:firstLine="0"/>
        <w:contextualSpacing/>
        <w:rPr>
          <w:b/>
          <w:bCs/>
          <w:sz w:val="22"/>
          <w:szCs w:val="20"/>
        </w:rPr>
      </w:pPr>
      <w:r w:rsidRPr="004B73AE">
        <w:rPr>
          <w:b/>
          <w:bCs/>
          <w:sz w:val="22"/>
          <w:szCs w:val="20"/>
          <w:lang w:val="sl-SI"/>
        </w:rPr>
        <w:t>Е. НАУЧНИ И СТРУЧНИ РАД</w:t>
      </w:r>
    </w:p>
    <w:p w:rsidR="00D56DD8" w:rsidRDefault="00D56DD8" w:rsidP="00D56DD8">
      <w:pPr>
        <w:spacing w:before="0" w:beforeAutospacing="0"/>
        <w:ind w:left="284" w:firstLine="0"/>
        <w:contextualSpacing/>
        <w:rPr>
          <w:b/>
          <w:bCs/>
          <w:sz w:val="20"/>
          <w:szCs w:val="20"/>
        </w:rPr>
      </w:pPr>
      <w:r w:rsidRPr="00AC467F">
        <w:rPr>
          <w:b/>
          <w:bCs/>
          <w:sz w:val="20"/>
          <w:szCs w:val="20"/>
          <w:lang w:val="sl-SI"/>
        </w:rPr>
        <w:t>a) spisak radova</w:t>
      </w:r>
    </w:p>
    <w:p w:rsidR="00D56DD8" w:rsidRPr="00E6311C" w:rsidRDefault="00D56DD8" w:rsidP="00D56DD8">
      <w:pPr>
        <w:spacing w:before="0" w:beforeAutospacing="0"/>
        <w:ind w:left="284" w:firstLine="0"/>
        <w:contextualSpacing/>
        <w:rPr>
          <w:b/>
          <w:bCs/>
          <w:sz w:val="20"/>
          <w:szCs w:val="20"/>
        </w:rPr>
      </w:pPr>
    </w:p>
    <w:p w:rsidR="00D56DD8" w:rsidRPr="00AC467F" w:rsidRDefault="00D56DD8" w:rsidP="000F6AE8">
      <w:pPr>
        <w:spacing w:before="0" w:beforeAutospacing="0" w:after="0" w:afterAutospacing="0"/>
        <w:ind w:left="284" w:firstLine="0"/>
        <w:contextualSpacing/>
        <w:rPr>
          <w:b/>
          <w:iCs/>
          <w:sz w:val="20"/>
          <w:szCs w:val="20"/>
        </w:rPr>
      </w:pPr>
      <w:r w:rsidRPr="00E6311C">
        <w:rPr>
          <w:b/>
          <w:iCs/>
          <w:sz w:val="20"/>
          <w:szCs w:val="20"/>
        </w:rPr>
        <w:t xml:space="preserve">ОРИГИНАЛНИ РАДОВИ </w:t>
      </w:r>
      <w:r w:rsidRPr="00AC467F">
        <w:rPr>
          <w:b/>
          <w:iCs/>
          <w:sz w:val="20"/>
          <w:szCs w:val="20"/>
        </w:rPr>
        <w:t xml:space="preserve">IN EXTENSO </w:t>
      </w:r>
      <w:r w:rsidRPr="00E6311C">
        <w:rPr>
          <w:b/>
          <w:iCs/>
          <w:sz w:val="20"/>
          <w:szCs w:val="20"/>
        </w:rPr>
        <w:t xml:space="preserve">У ЧАСОПИСИМА СА </w:t>
      </w:r>
      <w:r w:rsidRPr="00AC467F">
        <w:rPr>
          <w:b/>
          <w:iCs/>
          <w:sz w:val="20"/>
          <w:szCs w:val="20"/>
        </w:rPr>
        <w:t xml:space="preserve">JCR </w:t>
      </w:r>
      <w:r>
        <w:rPr>
          <w:b/>
          <w:iCs/>
          <w:sz w:val="20"/>
          <w:szCs w:val="20"/>
        </w:rPr>
        <w:t>(Journal Citation Reports) ЛИСТЕ</w:t>
      </w:r>
      <w:r w:rsidRPr="00AC467F">
        <w:rPr>
          <w:b/>
          <w:iCs/>
          <w:sz w:val="20"/>
          <w:szCs w:val="20"/>
        </w:rPr>
        <w:t>:</w:t>
      </w:r>
    </w:p>
    <w:p w:rsidR="00D56DD8" w:rsidRPr="00B502C8" w:rsidRDefault="00D56DD8" w:rsidP="00EB3409">
      <w:pPr>
        <w:numPr>
          <w:ilvl w:val="0"/>
          <w:numId w:val="153"/>
        </w:numPr>
        <w:spacing w:before="0" w:beforeAutospacing="0" w:after="0" w:afterAutospacing="0"/>
        <w:ind w:right="0"/>
        <w:rPr>
          <w:sz w:val="20"/>
          <w:szCs w:val="20"/>
        </w:rPr>
      </w:pPr>
      <w:r w:rsidRPr="00B502C8">
        <w:rPr>
          <w:b/>
          <w:sz w:val="20"/>
          <w:szCs w:val="20"/>
        </w:rPr>
        <w:t>Scepanovic M</w:t>
      </w:r>
      <w:r w:rsidRPr="00B502C8">
        <w:rPr>
          <w:sz w:val="20"/>
          <w:szCs w:val="20"/>
        </w:rPr>
        <w:t xml:space="preserve">*, Stankovic I*, Jemcov T, Vranic I, Maksimovic A, Markovic R, Zec N, Kusic Milicevic J, Neskovic A.N, Mechanical dispersion predicts survival of dialysis-dependent patients with preserved left ventricular ejection fraction. </w:t>
      </w:r>
      <w:r w:rsidRPr="00B502C8">
        <w:rPr>
          <w:iCs/>
          <w:sz w:val="20"/>
          <w:szCs w:val="20"/>
        </w:rPr>
        <w:t>Intern Emerg Med 2025;</w:t>
      </w:r>
      <w:r w:rsidRPr="00B502C8">
        <w:rPr>
          <w:sz w:val="20"/>
          <w:szCs w:val="20"/>
        </w:rPr>
        <w:t xml:space="preserve"> 2123–2130. *- equal contribution; </w:t>
      </w:r>
      <w:r w:rsidRPr="00B502C8">
        <w:rPr>
          <w:b/>
          <w:sz w:val="20"/>
          <w:szCs w:val="20"/>
        </w:rPr>
        <w:t>M21, IF 3.8.</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Radunović A, Vidaković R, Timčić S, Odanović N, </w:t>
      </w:r>
      <w:r w:rsidRPr="00B502C8">
        <w:rPr>
          <w:b/>
          <w:sz w:val="20"/>
          <w:szCs w:val="20"/>
        </w:rPr>
        <w:t>Stefanović M</w:t>
      </w:r>
      <w:r w:rsidRPr="00B502C8">
        <w:rPr>
          <w:sz w:val="20"/>
          <w:szCs w:val="20"/>
        </w:rPr>
        <w:t xml:space="preserve">, Lipovac M, Krupniković K, Mandić A, Kojić D, Tomović M, Ilić I. Multislice computerized tomography coronary angiography can be a comparable tool to intravascular ultrasound in evaluating "true" coronary artery bifurcations. Front Cardiovasc Med. 2023;10:1292517. doi: 10.3389/fcvm.2023.1292517. </w:t>
      </w:r>
      <w:r w:rsidRPr="00B502C8">
        <w:rPr>
          <w:b/>
          <w:sz w:val="20"/>
          <w:szCs w:val="20"/>
        </w:rPr>
        <w:t>M22, IF 2.8.</w:t>
      </w:r>
      <w:r w:rsidRPr="00B502C8">
        <w:rPr>
          <w:sz w:val="20"/>
          <w:szCs w:val="20"/>
        </w:rPr>
        <w:t xml:space="preserve"> </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Benedek T, Wieske V, Szilveszter B, Kofoed KF, Donnelly P, Rodriguez- Palomares J, Erglis A, Veselka J, Šakalytė G, Ađić NČ, Gutberlet M, Diez I, Davis G, Zimmermann E, Kępka C, Vidakovic R, Francone M, Ilnicka-Suckiel M, Plank F, Knuuti J, Faria R, Schröder S, Berry C, Saba L, Ruzsics B, Rieckmann N, Kubiak C, Schultz Hansen K, Müller-Nordhorn J, Merkely B, Sigvardsen PE, Benedek I, Orr C, Valente FX, Zvaigzne L, Horváth M, Jankauskas A, Ađić F, Woinke M, Mulvihill N, Lecumberri I, Thwaite E, Laule M, Kruk M</w:t>
      </w:r>
      <w:r w:rsidRPr="00B502C8">
        <w:rPr>
          <w:b/>
          <w:sz w:val="20"/>
          <w:szCs w:val="20"/>
        </w:rPr>
        <w:t>, Stefanovic M</w:t>
      </w:r>
      <w:r w:rsidRPr="00B502C8">
        <w:rPr>
          <w:sz w:val="20"/>
          <w:szCs w:val="20"/>
        </w:rPr>
        <w:t xml:space="preserve">, Mancone M, Kuśmierz D, Feuchtner G, Pietilä M, Ribeiro VG, Drosch T, Delles C, Melis M, Fisher M, Boussoussou M, Kragelund C, Aurelian R, Kelly S, Garcia Del Blanco B, Rubio A, Károlyi M, Hove JD, Rodean I, Regan S, Calabria HC, Gellér L, Larsen L, Hodas R, Napp AE, Haase R, Feger S, Mohamed M, Serna-Higuita LM, Neumann K, Dreger H, Rief M, Danesh J, Estrella M, Bosserdt M, Martus P, Dodd JD, Dewey M. Computed Tomography Versus Invasive Coronary Angiography in Patients With Diabetes and Suspected Coronary Artery Disease. Diabetes Care. 2023;46(11):2015-2023. doi: 10.2337/dc23-0710. </w:t>
      </w:r>
      <w:r w:rsidRPr="00B502C8">
        <w:rPr>
          <w:b/>
          <w:sz w:val="20"/>
          <w:szCs w:val="20"/>
        </w:rPr>
        <w:t>M21a+, IF 14.8.</w:t>
      </w:r>
      <w:r w:rsidRPr="00B502C8">
        <w:rPr>
          <w:sz w:val="20"/>
          <w:szCs w:val="20"/>
        </w:rPr>
        <w:t xml:space="preserve"> </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Vukašinović A, Klisic A, Ostanek B, Kafedžić S, Zdravković M, Ilić I, Sopić M, Hinić S, </w:t>
      </w:r>
      <w:r w:rsidRPr="00B502C8">
        <w:rPr>
          <w:b/>
          <w:sz w:val="20"/>
          <w:szCs w:val="20"/>
        </w:rPr>
        <w:t xml:space="preserve">Stefanović M, </w:t>
      </w:r>
      <w:r w:rsidRPr="00B502C8">
        <w:rPr>
          <w:sz w:val="20"/>
          <w:szCs w:val="20"/>
        </w:rPr>
        <w:t xml:space="preserve">Bogavac-Stanojević N, Marc J, Nešković AN, Kotur- Stevuljević J. Redox Status and Telomere-Telomerase System Biomarkers in Patients with Acute Myocardial Infarction Using a Principal </w:t>
      </w:r>
      <w:r w:rsidRPr="00B502C8">
        <w:rPr>
          <w:sz w:val="20"/>
          <w:szCs w:val="20"/>
        </w:rPr>
        <w:lastRenderedPageBreak/>
        <w:t xml:space="preserve">Component Analysis: Is There a Link? Int J Mol Sci. 2023;24(18):14308. doi: 10.3390/ijms241814308. </w:t>
      </w:r>
      <w:r w:rsidRPr="00B502C8">
        <w:rPr>
          <w:b/>
          <w:sz w:val="20"/>
          <w:szCs w:val="20"/>
        </w:rPr>
        <w:t>M21, IF 4.9</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Djekic S, Vekic J, Zeljkovic A, Kotur-Stevuljevic J, Kafedzic S, Zdravkovic M, Ilic I, Hinic S, Cerovic M, </w:t>
      </w:r>
      <w:r w:rsidRPr="00B502C8">
        <w:rPr>
          <w:b/>
          <w:sz w:val="20"/>
          <w:szCs w:val="20"/>
        </w:rPr>
        <w:t>Stefanovic M</w:t>
      </w:r>
      <w:r w:rsidRPr="00B502C8">
        <w:rPr>
          <w:sz w:val="20"/>
          <w:szCs w:val="20"/>
        </w:rPr>
        <w:t xml:space="preserve">, Mihajlovic M, Neskovic A, Bogavac-Stanojevic N. HDL Subclasses and the Distribution of Paraoxonase-1 Activity in Patients with ST-Segment Elevation Acute Myocardial Infarction. Int J Mol Sci. 2023;24(11):9384. doi: 10.3390/ijms24119384. </w:t>
      </w:r>
      <w:r w:rsidRPr="00B502C8">
        <w:rPr>
          <w:b/>
          <w:sz w:val="20"/>
          <w:szCs w:val="20"/>
        </w:rPr>
        <w:t>M21, IF 4.9</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Ilić I, Janićijević A, Obradović G, </w:t>
      </w:r>
      <w:r w:rsidRPr="00B502C8">
        <w:rPr>
          <w:b/>
          <w:sz w:val="20"/>
          <w:szCs w:val="20"/>
        </w:rPr>
        <w:t>Stefanović M</w:t>
      </w:r>
      <w:r w:rsidRPr="00B502C8">
        <w:rPr>
          <w:sz w:val="20"/>
          <w:szCs w:val="20"/>
        </w:rPr>
        <w:t xml:space="preserve">, Kafedžić S, Živanić A, Vidaković R, Unić Stojanović D, Stanković I. Kompletna u odnosu na ishemijom vođenu revaskularizaciju posle primarne perkutane koronarne intervencije arterije odgovorne za infarkt u višesudovnoj koronarnoj bolesti - pilot studija. Srpski arhiv za celokupno lekarstvo. 2021;149(3-4):161-6. doi: 10.2298/SARH200315108I </w:t>
      </w:r>
      <w:r w:rsidRPr="00B502C8">
        <w:rPr>
          <w:b/>
          <w:sz w:val="20"/>
          <w:szCs w:val="20"/>
        </w:rPr>
        <w:t>M23, IF 0.224</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Vukašinović A, Ostanek B, Klisic A, Kafedžić S, Zdravković M, Ilić I, Sopić M, Hinić S, </w:t>
      </w:r>
      <w:r w:rsidRPr="00B502C8">
        <w:rPr>
          <w:b/>
          <w:sz w:val="20"/>
          <w:szCs w:val="20"/>
        </w:rPr>
        <w:t>Stefanović M</w:t>
      </w:r>
      <w:r w:rsidRPr="00B502C8">
        <w:rPr>
          <w:sz w:val="20"/>
          <w:szCs w:val="20"/>
        </w:rPr>
        <w:t xml:space="preserve">, Memon L, Gaković B, Bogavac-Stanojević N, Spasojević-Kalimanovska V, Marc J, Nešković AN, Kotur-Stevuljević J. Telomere-telomerase system status in patients with acute myocardial infarction with ST-segment elevation - relationship with oxidative stress. Arch Med Sci. 2021;19(2):313-323. doi: 10.5114/aoms/136074.  </w:t>
      </w:r>
      <w:r w:rsidRPr="00B502C8">
        <w:rPr>
          <w:b/>
          <w:sz w:val="20"/>
          <w:szCs w:val="20"/>
        </w:rPr>
        <w:t>M22, IF 3.707</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Dejanović VV, Stevuljević JK, Vukašinović A, Miljković M, Kafedzic S, Zdravković M, Ilić I, Hinić S, Cerović M, </w:t>
      </w:r>
      <w:r w:rsidRPr="00B502C8">
        <w:rPr>
          <w:b/>
          <w:sz w:val="20"/>
          <w:szCs w:val="20"/>
        </w:rPr>
        <w:t xml:space="preserve">Stefanović M, </w:t>
      </w:r>
      <w:r w:rsidRPr="00B502C8">
        <w:rPr>
          <w:sz w:val="20"/>
          <w:szCs w:val="20"/>
        </w:rPr>
        <w:t xml:space="preserve">Spasojević-Kalimanovska V, Memon L, Nešković AN, Bogavac-Stanojević N. Oxidative Stress and Inflammatory Markers PTX3, CypA, and HB-EGF: How Are They Linked in Patients With STEMI? Angiology. 2020;71(8):713-720. doi: 10.1177/0003319720921724. </w:t>
      </w:r>
      <w:r w:rsidRPr="00B502C8">
        <w:rPr>
          <w:b/>
          <w:sz w:val="20"/>
          <w:szCs w:val="20"/>
        </w:rPr>
        <w:t>M22, IF 3.619</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Stankovic I, </w:t>
      </w:r>
      <w:r w:rsidRPr="00B502C8">
        <w:rPr>
          <w:b/>
          <w:sz w:val="20"/>
          <w:szCs w:val="20"/>
        </w:rPr>
        <w:t>Stefanovic M</w:t>
      </w:r>
      <w:r w:rsidRPr="00B502C8">
        <w:rPr>
          <w:sz w:val="20"/>
          <w:szCs w:val="20"/>
        </w:rPr>
        <w:t xml:space="preserve">, Prinz C, Ciarka A, Daraban AM, Kotrc M, Aarones M, Szulik M, Winter S, Kukulski T, Aakhus S, Willems R, Fehske W, Penicka M, Faber L, Neskovic AN, Voigt JU. The association of mechanical dyssynchrony and resynchronization therapy with survival in heart failure with a wide QRS complex: a two-world study. Int J Cardiovasc Imaging. 2020;36(8):1507-1514. doi: 10.1007/s10554-020-01865-x. </w:t>
      </w:r>
      <w:r w:rsidRPr="00B502C8">
        <w:rPr>
          <w:b/>
          <w:sz w:val="20"/>
          <w:szCs w:val="20"/>
        </w:rPr>
        <w:t>M22, IF 2.357</w:t>
      </w:r>
    </w:p>
    <w:p w:rsidR="00D56DD8" w:rsidRPr="00B502C8"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Vuković Dejanović V, Bogavac-Stanojević N, Kotur Stevuljević J, Vukašinović A, Stefanović A, Kafedzic S, Zdravković M, Ilić I, Hinić S, Cerović M, </w:t>
      </w:r>
      <w:r w:rsidRPr="00B502C8">
        <w:rPr>
          <w:b/>
          <w:sz w:val="20"/>
          <w:szCs w:val="20"/>
        </w:rPr>
        <w:t>Stefanović M</w:t>
      </w:r>
      <w:r w:rsidRPr="00B502C8">
        <w:rPr>
          <w:sz w:val="20"/>
          <w:szCs w:val="20"/>
        </w:rPr>
        <w:t xml:space="preserve">, Spasojević-Kalimanovska V, Memon L, Nešković AN. Circulating levels of inflammatory parameters pentraxin-3, cyclophilin and heparin-binding epidermal growth factor-like growth factor in patients with ST-elevation myocardial infarction. Scand J Clin Lab Invest. 2020;80(1):66-72. doi: 10.1080/00365513.2019.1698058. </w:t>
      </w:r>
      <w:r w:rsidRPr="00B502C8">
        <w:rPr>
          <w:b/>
          <w:sz w:val="20"/>
          <w:szCs w:val="20"/>
        </w:rPr>
        <w:t>M23, IF 1.713</w:t>
      </w:r>
    </w:p>
    <w:p w:rsidR="00D56DD8" w:rsidRPr="00B502C8" w:rsidRDefault="00D56DD8" w:rsidP="00EB3409">
      <w:pPr>
        <w:pStyle w:val="ListParagraph"/>
        <w:numPr>
          <w:ilvl w:val="0"/>
          <w:numId w:val="153"/>
        </w:numPr>
        <w:spacing w:before="0" w:beforeAutospacing="0" w:after="200" w:afterAutospacing="0"/>
        <w:ind w:right="0"/>
        <w:rPr>
          <w:b/>
          <w:sz w:val="20"/>
          <w:szCs w:val="20"/>
        </w:rPr>
      </w:pPr>
      <w:r w:rsidRPr="00B502C8">
        <w:rPr>
          <w:sz w:val="20"/>
          <w:szCs w:val="20"/>
        </w:rPr>
        <w:t xml:space="preserve">Ilić I, Vidaković R, Janićijević A, </w:t>
      </w:r>
      <w:r w:rsidRPr="00B502C8">
        <w:rPr>
          <w:b/>
          <w:sz w:val="20"/>
          <w:szCs w:val="20"/>
        </w:rPr>
        <w:t>Stefanović M</w:t>
      </w:r>
      <w:r w:rsidRPr="00B502C8">
        <w:rPr>
          <w:sz w:val="20"/>
          <w:szCs w:val="20"/>
        </w:rPr>
        <w:t xml:space="preserve">, Kafedžić S, Cerović M, Milićević D, Obradović G, Jovanović V, Stanković I, Putniković B,  Nešković AN, The increased main branch to stent diameter ratio is associated with side branch decreased coronary flow in "true" coronary artery bifurcations treated by "provisional" stenting - a two-dimensional quantitative coronary angiography study. Vojnosanitetski pregled, 2020;77(1):53-59. </w:t>
      </w:r>
      <w:r w:rsidRPr="00B502C8">
        <w:rPr>
          <w:b/>
          <w:sz w:val="20"/>
          <w:szCs w:val="20"/>
        </w:rPr>
        <w:t>M23, IF 0.168</w:t>
      </w:r>
    </w:p>
    <w:p w:rsidR="00D56DD8" w:rsidRPr="001508D5" w:rsidRDefault="00D56DD8" w:rsidP="00EB3409">
      <w:pPr>
        <w:pStyle w:val="ListParagraph"/>
        <w:numPr>
          <w:ilvl w:val="0"/>
          <w:numId w:val="153"/>
        </w:numPr>
        <w:spacing w:before="0" w:beforeAutospacing="0" w:after="200" w:afterAutospacing="0"/>
        <w:ind w:right="0"/>
        <w:rPr>
          <w:sz w:val="20"/>
          <w:szCs w:val="20"/>
        </w:rPr>
      </w:pPr>
      <w:r w:rsidRPr="00B502C8">
        <w:rPr>
          <w:sz w:val="20"/>
          <w:szCs w:val="20"/>
        </w:rPr>
        <w:t xml:space="preserve">Stankovic I, Janicijevic A, Dimic A, </w:t>
      </w:r>
      <w:r w:rsidRPr="00B502C8">
        <w:rPr>
          <w:b/>
          <w:sz w:val="20"/>
          <w:szCs w:val="20"/>
        </w:rPr>
        <w:t>Stefanovic M</w:t>
      </w:r>
      <w:r w:rsidRPr="00B502C8">
        <w:rPr>
          <w:sz w:val="20"/>
          <w:szCs w:val="20"/>
        </w:rPr>
        <w:t xml:space="preserve">, Vidakovic R, Putnikovic B, Neskovic AN. Mechanical dispersion is associated with poor outcome in heart failure with a severely depressed left ventricular function and bundle branch blocks. Ann Med. 2018;50(2):128-138. doi: 10.1080/07853890.2017.1387282. </w:t>
      </w:r>
      <w:r w:rsidRPr="00B502C8">
        <w:rPr>
          <w:b/>
          <w:sz w:val="20"/>
          <w:szCs w:val="20"/>
        </w:rPr>
        <w:t>M21, IF 3.049</w:t>
      </w:r>
    </w:p>
    <w:p w:rsidR="00D56DD8" w:rsidRPr="000F6A2C" w:rsidRDefault="00D56DD8" w:rsidP="000F6AE8">
      <w:pPr>
        <w:spacing w:before="0" w:beforeAutospacing="0" w:after="0" w:afterAutospacing="0"/>
        <w:ind w:left="284" w:firstLine="0"/>
        <w:contextualSpacing/>
        <w:rPr>
          <w:b/>
          <w:iCs/>
          <w:sz w:val="20"/>
          <w:szCs w:val="20"/>
        </w:rPr>
      </w:pPr>
      <w:r w:rsidRPr="00E6311C">
        <w:rPr>
          <w:b/>
          <w:iCs/>
          <w:sz w:val="20"/>
          <w:szCs w:val="20"/>
        </w:rPr>
        <w:t xml:space="preserve">ОСТАЛИ РАДОВИ У ЧАСОПИСИМА СА </w:t>
      </w:r>
      <w:r>
        <w:rPr>
          <w:b/>
          <w:iCs/>
          <w:sz w:val="20"/>
          <w:szCs w:val="20"/>
        </w:rPr>
        <w:t>JCR ЛИСТЕ</w:t>
      </w:r>
      <w:r w:rsidRPr="00E6311C">
        <w:rPr>
          <w:b/>
          <w:iCs/>
          <w:sz w:val="20"/>
          <w:szCs w:val="20"/>
        </w:rPr>
        <w:t>:</w:t>
      </w:r>
    </w:p>
    <w:p w:rsidR="00D56DD8" w:rsidRPr="00B502C8" w:rsidRDefault="00D56DD8" w:rsidP="00EB3409">
      <w:pPr>
        <w:pStyle w:val="ListParagraph"/>
        <w:numPr>
          <w:ilvl w:val="0"/>
          <w:numId w:val="154"/>
        </w:numPr>
        <w:spacing w:before="0" w:beforeAutospacing="0" w:after="200" w:afterAutospacing="0"/>
        <w:ind w:right="0"/>
        <w:rPr>
          <w:sz w:val="20"/>
          <w:szCs w:val="20"/>
        </w:rPr>
      </w:pPr>
      <w:r w:rsidRPr="00B502C8">
        <w:rPr>
          <w:sz w:val="20"/>
          <w:szCs w:val="20"/>
        </w:rPr>
        <w:t>DISCHARGE Trial Group; Maurovich-Horvat P, Bosserdt M, Kofoed KF, et al (…</w:t>
      </w:r>
      <w:r w:rsidRPr="00B502C8">
        <w:rPr>
          <w:b/>
          <w:sz w:val="20"/>
          <w:szCs w:val="20"/>
        </w:rPr>
        <w:t>Stefanovic M</w:t>
      </w:r>
      <w:r w:rsidRPr="00B502C8">
        <w:rPr>
          <w:sz w:val="20"/>
          <w:szCs w:val="20"/>
        </w:rPr>
        <w:t xml:space="preserve">…). CT or Invasive Coronary Angiography in Stable Chest Pain. N Engl J Med. 2022;386(17):1591-1602. doi: 10.1056/NEJMoa2200963. </w:t>
      </w:r>
      <w:r w:rsidRPr="00B502C8">
        <w:rPr>
          <w:b/>
          <w:sz w:val="20"/>
          <w:szCs w:val="20"/>
        </w:rPr>
        <w:t xml:space="preserve">M21a+,  </w:t>
      </w:r>
      <w:r w:rsidRPr="00B502C8">
        <w:rPr>
          <w:sz w:val="20"/>
          <w:szCs w:val="20"/>
        </w:rPr>
        <w:t>IF 158.5,</w:t>
      </w:r>
      <w:r w:rsidRPr="00B502C8">
        <w:rPr>
          <w:b/>
          <w:sz w:val="20"/>
          <w:szCs w:val="20"/>
        </w:rPr>
        <w:t xml:space="preserve"> ½IF 79.25</w:t>
      </w:r>
    </w:p>
    <w:p w:rsidR="00D56DD8" w:rsidRPr="000F6AE8" w:rsidRDefault="00D56DD8" w:rsidP="00EB3409">
      <w:pPr>
        <w:pStyle w:val="ListParagraph"/>
        <w:numPr>
          <w:ilvl w:val="0"/>
          <w:numId w:val="154"/>
        </w:numPr>
        <w:spacing w:before="0" w:beforeAutospacing="0" w:after="0" w:afterAutospacing="0"/>
        <w:ind w:right="0"/>
        <w:rPr>
          <w:sz w:val="20"/>
          <w:szCs w:val="20"/>
        </w:rPr>
      </w:pPr>
      <w:r w:rsidRPr="00B502C8">
        <w:rPr>
          <w:sz w:val="20"/>
          <w:szCs w:val="20"/>
        </w:rPr>
        <w:t xml:space="preserve">Krljanac G, Stefanović M, Mladenović Z, Deljanin-Ilić M, Janićijević A, </w:t>
      </w:r>
      <w:r w:rsidRPr="00B502C8">
        <w:rPr>
          <w:b/>
          <w:sz w:val="20"/>
          <w:szCs w:val="20"/>
        </w:rPr>
        <w:t>Stefanović M</w:t>
      </w:r>
      <w:r w:rsidRPr="00B502C8">
        <w:rPr>
          <w:sz w:val="20"/>
          <w:szCs w:val="20"/>
        </w:rPr>
        <w:t xml:space="preserve">, Trifunović-Zamaklar D, Nešković AN, Stanković I. ECHOS survey on echocardiography in Serbia during the COVID-19 pandemic. Srp Arh Celok Lek. 2020;148(9-10):590-593. </w:t>
      </w:r>
      <w:r w:rsidRPr="00B502C8">
        <w:rPr>
          <w:b/>
          <w:sz w:val="20"/>
          <w:szCs w:val="20"/>
        </w:rPr>
        <w:t>M23,</w:t>
      </w:r>
      <w:r w:rsidRPr="00B502C8">
        <w:rPr>
          <w:sz w:val="20"/>
          <w:szCs w:val="20"/>
        </w:rPr>
        <w:t xml:space="preserve"> IF 0.207, </w:t>
      </w:r>
      <w:r w:rsidRPr="00B502C8">
        <w:rPr>
          <w:b/>
          <w:sz w:val="20"/>
          <w:szCs w:val="20"/>
        </w:rPr>
        <w:t>½IF 0.104</w:t>
      </w:r>
    </w:p>
    <w:p w:rsidR="00D56DD8" w:rsidRPr="00AC467F" w:rsidRDefault="00D56DD8" w:rsidP="00D56DD8">
      <w:pPr>
        <w:spacing w:before="0" w:beforeAutospacing="0"/>
        <w:ind w:left="720" w:firstLine="0"/>
        <w:contextualSpacing/>
        <w:rPr>
          <w:b/>
          <w:iCs/>
          <w:sz w:val="20"/>
          <w:szCs w:val="20"/>
        </w:rPr>
      </w:pPr>
    </w:p>
    <w:p w:rsidR="00D56DD8" w:rsidRDefault="00D56DD8" w:rsidP="0030725E">
      <w:pPr>
        <w:spacing w:before="0" w:beforeAutospacing="0" w:after="0" w:afterAutospacing="0"/>
        <w:ind w:left="284" w:firstLine="0"/>
        <w:contextualSpacing/>
        <w:rPr>
          <w:b/>
          <w:iCs/>
          <w:sz w:val="20"/>
          <w:szCs w:val="20"/>
        </w:rPr>
      </w:pPr>
      <w:r w:rsidRPr="00244DB7">
        <w:rPr>
          <w:b/>
          <w:iCs/>
          <w:sz w:val="20"/>
          <w:szCs w:val="20"/>
        </w:rPr>
        <w:t>ИЗВОД У ЗБОРНИКУ МЕЂУНАРОДНОГ СКУПА</w:t>
      </w:r>
      <w:r w:rsidRPr="00AC467F">
        <w:rPr>
          <w:b/>
          <w:iCs/>
          <w:sz w:val="20"/>
          <w:szCs w:val="20"/>
        </w:rPr>
        <w:t xml:space="preserve">: </w:t>
      </w:r>
    </w:p>
    <w:p w:rsidR="00D56DD8" w:rsidRPr="00F62683" w:rsidRDefault="00D56DD8" w:rsidP="00EB3409">
      <w:pPr>
        <w:numPr>
          <w:ilvl w:val="0"/>
          <w:numId w:val="155"/>
        </w:numPr>
        <w:spacing w:before="0" w:beforeAutospacing="0" w:after="0" w:afterAutospacing="0"/>
        <w:ind w:right="0"/>
        <w:rPr>
          <w:sz w:val="20"/>
          <w:szCs w:val="20"/>
        </w:rPr>
      </w:pPr>
      <w:r w:rsidRPr="00F62683">
        <w:rPr>
          <w:b/>
          <w:sz w:val="20"/>
          <w:szCs w:val="20"/>
        </w:rPr>
        <w:t>Stefanovic M</w:t>
      </w:r>
      <w:r w:rsidRPr="00F62683">
        <w:rPr>
          <w:sz w:val="20"/>
          <w:szCs w:val="20"/>
        </w:rPr>
        <w:t xml:space="preserve">, Stankovic I, Jemcov T, Janicijevic A, Zec N, Kusic M.J, Markovic M, Vidakovic R, Neskovic A.N, Mechanical dispersion is associated with clinical and subclinical coronary artery disease in patients on chronic renal replacement therapy with normal left ventricular ejection fraction, </w:t>
      </w:r>
      <w:r w:rsidRPr="00F62683">
        <w:rPr>
          <w:iCs/>
          <w:sz w:val="20"/>
          <w:szCs w:val="20"/>
        </w:rPr>
        <w:t>European Heart Journal - Cardiovascular Imaging</w:t>
      </w:r>
      <w:r w:rsidRPr="00F62683">
        <w:rPr>
          <w:sz w:val="20"/>
          <w:szCs w:val="20"/>
        </w:rPr>
        <w:t xml:space="preserve">, Volume 22, Issue Supplement_1, January 2021 </w:t>
      </w:r>
      <w:r w:rsidRPr="00F62683">
        <w:rPr>
          <w:b/>
          <w:sz w:val="20"/>
          <w:szCs w:val="20"/>
        </w:rPr>
        <w:t>M34</w:t>
      </w:r>
    </w:p>
    <w:p w:rsidR="00D56DD8" w:rsidRDefault="00D56DD8" w:rsidP="00EB3409">
      <w:pPr>
        <w:numPr>
          <w:ilvl w:val="0"/>
          <w:numId w:val="155"/>
        </w:numPr>
        <w:spacing w:before="0" w:beforeAutospacing="0" w:after="0" w:afterAutospacing="0"/>
        <w:ind w:right="0"/>
        <w:rPr>
          <w:sz w:val="20"/>
          <w:szCs w:val="20"/>
        </w:rPr>
      </w:pPr>
      <w:r w:rsidRPr="00F62683">
        <w:rPr>
          <w:sz w:val="20"/>
          <w:szCs w:val="20"/>
        </w:rPr>
        <w:t xml:space="preserve">Stankovic I, </w:t>
      </w:r>
      <w:r w:rsidRPr="00F62683">
        <w:rPr>
          <w:b/>
          <w:sz w:val="20"/>
          <w:szCs w:val="20"/>
        </w:rPr>
        <w:t>Stefanovic M</w:t>
      </w:r>
      <w:r w:rsidRPr="00F62683">
        <w:rPr>
          <w:sz w:val="20"/>
          <w:szCs w:val="20"/>
        </w:rPr>
        <w:t xml:space="preserve">, Janicijevic A, Milicevic P, Panic M, Kalezic-Radmili T, Putnikovic B, Neskovic A.N, P943 Added value of quantification of dobutamine stress echocardiography in patients with suspected coronary artery disease, </w:t>
      </w:r>
      <w:r w:rsidRPr="00F62683">
        <w:rPr>
          <w:iCs/>
          <w:sz w:val="20"/>
          <w:szCs w:val="20"/>
        </w:rPr>
        <w:t>European Heart Journal - Cardiovascular Imaging</w:t>
      </w:r>
      <w:r w:rsidRPr="00F62683">
        <w:rPr>
          <w:sz w:val="20"/>
          <w:szCs w:val="20"/>
        </w:rPr>
        <w:t xml:space="preserve">, Volume 21, Issue Supplement_1, January 2020. </w:t>
      </w:r>
      <w:r w:rsidRPr="00F62683">
        <w:rPr>
          <w:b/>
          <w:sz w:val="20"/>
          <w:szCs w:val="20"/>
        </w:rPr>
        <w:t>M34</w:t>
      </w:r>
    </w:p>
    <w:p w:rsidR="00D56DD8" w:rsidRPr="00201A08" w:rsidRDefault="00D56DD8" w:rsidP="00D56DD8">
      <w:pPr>
        <w:spacing w:before="0" w:beforeAutospacing="0" w:after="0" w:afterAutospacing="0"/>
        <w:ind w:left="720" w:right="0" w:firstLine="0"/>
        <w:rPr>
          <w:sz w:val="20"/>
          <w:szCs w:val="20"/>
        </w:rPr>
      </w:pPr>
    </w:p>
    <w:p w:rsidR="00D56DD8" w:rsidRPr="00244DB7" w:rsidRDefault="00D56DD8" w:rsidP="0030725E">
      <w:pPr>
        <w:spacing w:before="0" w:beforeAutospacing="0" w:after="0" w:afterAutospacing="0"/>
        <w:ind w:left="284" w:firstLine="0"/>
        <w:contextualSpacing/>
        <w:rPr>
          <w:b/>
          <w:iCs/>
          <w:sz w:val="20"/>
          <w:szCs w:val="20"/>
        </w:rPr>
      </w:pPr>
      <w:r w:rsidRPr="00244DB7">
        <w:rPr>
          <w:b/>
          <w:iCs/>
          <w:sz w:val="20"/>
          <w:szCs w:val="20"/>
        </w:rPr>
        <w:lastRenderedPageBreak/>
        <w:t>ИЗВОД У ЗБОРНИКУ НАЦИОНАЛНОГ СКУПА</w:t>
      </w:r>
      <w:r w:rsidRPr="00AC467F">
        <w:rPr>
          <w:b/>
          <w:iCs/>
          <w:sz w:val="20"/>
          <w:szCs w:val="20"/>
        </w:rPr>
        <w:t>:</w:t>
      </w:r>
    </w:p>
    <w:p w:rsidR="00D56DD8" w:rsidRPr="00F0532B" w:rsidRDefault="00D56DD8" w:rsidP="00EB3409">
      <w:pPr>
        <w:numPr>
          <w:ilvl w:val="0"/>
          <w:numId w:val="156"/>
        </w:numPr>
        <w:spacing w:before="0" w:beforeAutospacing="0" w:after="0" w:afterAutospacing="0"/>
        <w:ind w:right="0"/>
        <w:rPr>
          <w:iCs/>
          <w:sz w:val="20"/>
          <w:szCs w:val="20"/>
        </w:rPr>
      </w:pPr>
      <w:r w:rsidRPr="00F0532B">
        <w:rPr>
          <w:b/>
          <w:sz w:val="20"/>
          <w:szCs w:val="20"/>
        </w:rPr>
        <w:t>Stefanović M</w:t>
      </w:r>
      <w:r w:rsidRPr="00F0532B">
        <w:rPr>
          <w:sz w:val="20"/>
          <w:szCs w:val="20"/>
        </w:rPr>
        <w:t xml:space="preserve">, Stanković I, Janićijević A, Putniković- Tošić B, Nešković A.N,  P28 </w:t>
      </w:r>
      <w:r w:rsidRPr="00F0532B">
        <w:rPr>
          <w:bCs/>
          <w:sz w:val="20"/>
          <w:szCs w:val="20"/>
        </w:rPr>
        <w:t>Perimembranous ventricular septal defect with indirect Gerbode defect</w:t>
      </w:r>
      <w:r w:rsidRPr="00F0532B">
        <w:rPr>
          <w:iCs/>
          <w:sz w:val="20"/>
          <w:szCs w:val="20"/>
        </w:rPr>
        <w:t>, Heart and Blood Vessels, 38(3/2019):141-172.</w:t>
      </w:r>
      <w:r>
        <w:rPr>
          <w:iCs/>
          <w:sz w:val="20"/>
          <w:szCs w:val="20"/>
        </w:rPr>
        <w:t xml:space="preserve"> </w:t>
      </w:r>
      <w:r w:rsidRPr="00200F4D">
        <w:rPr>
          <w:b/>
          <w:iCs/>
          <w:sz w:val="20"/>
          <w:szCs w:val="20"/>
        </w:rPr>
        <w:t>M64</w:t>
      </w:r>
    </w:p>
    <w:p w:rsidR="00D56DD8" w:rsidRPr="00F0532B" w:rsidRDefault="00D56DD8" w:rsidP="00EB3409">
      <w:pPr>
        <w:numPr>
          <w:ilvl w:val="0"/>
          <w:numId w:val="156"/>
        </w:numPr>
        <w:spacing w:before="0" w:beforeAutospacing="0" w:after="0" w:afterAutospacing="0"/>
        <w:ind w:right="0"/>
        <w:rPr>
          <w:iCs/>
          <w:sz w:val="20"/>
          <w:szCs w:val="20"/>
        </w:rPr>
      </w:pPr>
      <w:r w:rsidRPr="00F0532B">
        <w:rPr>
          <w:sz w:val="20"/>
          <w:szCs w:val="20"/>
        </w:rPr>
        <w:t xml:space="preserve">Janicijevic A, Ilic I, Obradovic G, </w:t>
      </w:r>
      <w:r w:rsidRPr="00F0532B">
        <w:rPr>
          <w:b/>
          <w:sz w:val="20"/>
          <w:szCs w:val="20"/>
        </w:rPr>
        <w:t>Stefanovic M</w:t>
      </w:r>
      <w:r w:rsidRPr="00F0532B">
        <w:rPr>
          <w:sz w:val="20"/>
          <w:szCs w:val="20"/>
        </w:rPr>
        <w:t>, Zivanic A, Cerovic M, Kafedzic S, Stajic Z, Milicevic D, Jovanovic V, Panic M,  Milicevic P, Aleksic A, Vidakovic R, Stankovic I, Putnikovic B. O28</w:t>
      </w:r>
      <w:r>
        <w:rPr>
          <w:sz w:val="20"/>
          <w:szCs w:val="20"/>
        </w:rPr>
        <w:t xml:space="preserve"> </w:t>
      </w:r>
      <w:r w:rsidRPr="00F0532B">
        <w:rPr>
          <w:bCs/>
          <w:sz w:val="20"/>
          <w:szCs w:val="20"/>
        </w:rPr>
        <w:t>Delayed complete revascularization in multivessel coronary artery disease following culprit only primary PCI in ST elevation myocardial infarction could improve outcomes – a pilot study</w:t>
      </w:r>
      <w:r w:rsidRPr="00F0532B">
        <w:rPr>
          <w:iCs/>
          <w:sz w:val="20"/>
          <w:szCs w:val="20"/>
        </w:rPr>
        <w:t>. Heart and Blood Vessels, 38(3/2019):141-172.</w:t>
      </w:r>
      <w:r>
        <w:rPr>
          <w:iCs/>
          <w:sz w:val="20"/>
          <w:szCs w:val="20"/>
        </w:rPr>
        <w:t xml:space="preserve"> </w:t>
      </w:r>
      <w:r w:rsidRPr="00200F4D">
        <w:rPr>
          <w:b/>
          <w:iCs/>
          <w:sz w:val="20"/>
          <w:szCs w:val="20"/>
        </w:rPr>
        <w:t>M64</w:t>
      </w:r>
    </w:p>
    <w:p w:rsidR="00D56DD8" w:rsidRDefault="00D56DD8" w:rsidP="00EB3409">
      <w:pPr>
        <w:numPr>
          <w:ilvl w:val="0"/>
          <w:numId w:val="156"/>
        </w:numPr>
        <w:spacing w:before="0" w:beforeAutospacing="0" w:after="0" w:afterAutospacing="0"/>
        <w:ind w:right="0"/>
        <w:rPr>
          <w:iCs/>
          <w:sz w:val="20"/>
          <w:szCs w:val="20"/>
        </w:rPr>
      </w:pPr>
      <w:r w:rsidRPr="00F0532B">
        <w:rPr>
          <w:b/>
          <w:sz w:val="20"/>
          <w:szCs w:val="20"/>
        </w:rPr>
        <w:t>Stefanović M</w:t>
      </w:r>
      <w:r w:rsidRPr="00F0532B">
        <w:rPr>
          <w:sz w:val="20"/>
          <w:szCs w:val="20"/>
        </w:rPr>
        <w:t xml:space="preserve">, Stanković I, Janićijević A, Putniković- Tošić B, Nešković A.N. P72 </w:t>
      </w:r>
      <w:r w:rsidRPr="00F0532B">
        <w:rPr>
          <w:bCs/>
          <w:sz w:val="20"/>
          <w:szCs w:val="20"/>
        </w:rPr>
        <w:t>Endokarditis</w:t>
      </w:r>
      <w:r>
        <w:rPr>
          <w:bCs/>
          <w:sz w:val="20"/>
          <w:szCs w:val="20"/>
        </w:rPr>
        <w:t xml:space="preserve"> </w:t>
      </w:r>
      <w:r w:rsidRPr="00F0532B">
        <w:rPr>
          <w:bCs/>
          <w:sz w:val="20"/>
          <w:szCs w:val="20"/>
        </w:rPr>
        <w:t>Eustahijeve</w:t>
      </w:r>
      <w:r>
        <w:rPr>
          <w:bCs/>
          <w:sz w:val="20"/>
          <w:szCs w:val="20"/>
        </w:rPr>
        <w:t xml:space="preserve"> </w:t>
      </w:r>
      <w:r w:rsidRPr="00F0532B">
        <w:rPr>
          <w:bCs/>
          <w:sz w:val="20"/>
          <w:szCs w:val="20"/>
        </w:rPr>
        <w:t>valvule</w:t>
      </w:r>
      <w:r w:rsidRPr="00F0532B">
        <w:rPr>
          <w:i/>
          <w:iCs/>
          <w:sz w:val="20"/>
          <w:szCs w:val="20"/>
        </w:rPr>
        <w:t xml:space="preserve">. </w:t>
      </w:r>
      <w:r w:rsidRPr="00F0532B">
        <w:rPr>
          <w:iCs/>
          <w:sz w:val="20"/>
          <w:szCs w:val="20"/>
        </w:rPr>
        <w:t>Heart and Blood Vessels, 38(3/2019):141-172.</w:t>
      </w:r>
      <w:r>
        <w:rPr>
          <w:iCs/>
          <w:sz w:val="20"/>
          <w:szCs w:val="20"/>
        </w:rPr>
        <w:t xml:space="preserve"> </w:t>
      </w:r>
      <w:r w:rsidRPr="00200F4D">
        <w:rPr>
          <w:b/>
          <w:iCs/>
          <w:sz w:val="20"/>
          <w:szCs w:val="20"/>
        </w:rPr>
        <w:t>M64</w:t>
      </w:r>
    </w:p>
    <w:p w:rsidR="00D56DD8" w:rsidRPr="00201A08" w:rsidRDefault="00D56DD8" w:rsidP="00D56DD8">
      <w:pPr>
        <w:spacing w:before="0" w:beforeAutospacing="0" w:after="0" w:afterAutospacing="0"/>
        <w:ind w:left="720" w:right="0" w:firstLine="0"/>
        <w:rPr>
          <w:iCs/>
          <w:sz w:val="20"/>
          <w:szCs w:val="20"/>
        </w:rPr>
      </w:pPr>
    </w:p>
    <w:p w:rsidR="00D56DD8" w:rsidRPr="00244DB7" w:rsidRDefault="00D56DD8" w:rsidP="0030725E">
      <w:pPr>
        <w:spacing w:before="0" w:beforeAutospacing="0" w:after="0" w:afterAutospacing="0"/>
        <w:ind w:left="284" w:firstLine="0"/>
        <w:contextualSpacing/>
        <w:rPr>
          <w:b/>
          <w:iCs/>
          <w:sz w:val="20"/>
          <w:szCs w:val="20"/>
        </w:rPr>
      </w:pPr>
      <w:r w:rsidRPr="00244DB7">
        <w:rPr>
          <w:b/>
          <w:iCs/>
          <w:sz w:val="20"/>
          <w:szCs w:val="20"/>
        </w:rPr>
        <w:t>ПОГЛАВЉА У КЊ</w:t>
      </w:r>
      <w:r w:rsidR="00AD7950">
        <w:rPr>
          <w:b/>
          <w:iCs/>
          <w:sz w:val="20"/>
          <w:szCs w:val="20"/>
        </w:rPr>
        <w:t>ИГАМА</w:t>
      </w:r>
      <w:r w:rsidRPr="00AC467F">
        <w:rPr>
          <w:b/>
          <w:iCs/>
          <w:sz w:val="20"/>
          <w:szCs w:val="20"/>
        </w:rPr>
        <w:t>:</w:t>
      </w:r>
    </w:p>
    <w:p w:rsidR="00D56DD8" w:rsidRDefault="00D56DD8" w:rsidP="00EB3409">
      <w:pPr>
        <w:numPr>
          <w:ilvl w:val="0"/>
          <w:numId w:val="157"/>
        </w:numPr>
        <w:spacing w:before="0" w:beforeAutospacing="0"/>
        <w:ind w:right="20"/>
        <w:contextualSpacing/>
        <w:rPr>
          <w:sz w:val="20"/>
          <w:szCs w:val="20"/>
        </w:rPr>
      </w:pPr>
      <w:r w:rsidRPr="00F0532B">
        <w:rPr>
          <w:sz w:val="20"/>
          <w:szCs w:val="20"/>
        </w:rPr>
        <w:t xml:space="preserve">Stanković I, </w:t>
      </w:r>
      <w:r w:rsidRPr="00F0532B">
        <w:rPr>
          <w:b/>
          <w:sz w:val="20"/>
          <w:szCs w:val="20"/>
        </w:rPr>
        <w:t>Stefanović M.</w:t>
      </w:r>
      <w:r>
        <w:rPr>
          <w:b/>
          <w:sz w:val="20"/>
          <w:szCs w:val="20"/>
        </w:rPr>
        <w:t xml:space="preserve"> </w:t>
      </w:r>
      <w:r w:rsidRPr="00F0532B">
        <w:rPr>
          <w:sz w:val="20"/>
          <w:szCs w:val="20"/>
        </w:rPr>
        <w:t>Poglavlje 7, Desna komora</w:t>
      </w:r>
      <w:r>
        <w:rPr>
          <w:sz w:val="20"/>
          <w:szCs w:val="20"/>
        </w:rPr>
        <w:t xml:space="preserve"> </w:t>
      </w:r>
      <w:r w:rsidRPr="00F0532B">
        <w:rPr>
          <w:sz w:val="20"/>
          <w:szCs w:val="20"/>
        </w:rPr>
        <w:t>i</w:t>
      </w:r>
      <w:r>
        <w:rPr>
          <w:sz w:val="20"/>
          <w:szCs w:val="20"/>
        </w:rPr>
        <w:t xml:space="preserve"> </w:t>
      </w:r>
      <w:r w:rsidRPr="00F0532B">
        <w:rPr>
          <w:sz w:val="20"/>
          <w:szCs w:val="20"/>
        </w:rPr>
        <w:t>pretkomora, u Stanković I, Nešković A.N, Mladenović Z.</w:t>
      </w:r>
      <w:r>
        <w:rPr>
          <w:sz w:val="20"/>
          <w:szCs w:val="20"/>
        </w:rPr>
        <w:t xml:space="preserve"> </w:t>
      </w:r>
      <w:r w:rsidRPr="00F0532B">
        <w:rPr>
          <w:sz w:val="20"/>
          <w:szCs w:val="20"/>
        </w:rPr>
        <w:t>Klinička</w:t>
      </w:r>
      <w:r>
        <w:rPr>
          <w:sz w:val="20"/>
          <w:szCs w:val="20"/>
        </w:rPr>
        <w:t xml:space="preserve"> </w:t>
      </w:r>
      <w:r w:rsidRPr="00F0532B">
        <w:rPr>
          <w:sz w:val="20"/>
          <w:szCs w:val="20"/>
        </w:rPr>
        <w:t>ehokardiografija.</w:t>
      </w:r>
      <w:r>
        <w:rPr>
          <w:sz w:val="20"/>
          <w:szCs w:val="20"/>
        </w:rPr>
        <w:t xml:space="preserve"> </w:t>
      </w:r>
      <w:r w:rsidRPr="00F0532B">
        <w:rPr>
          <w:sz w:val="20"/>
          <w:szCs w:val="20"/>
        </w:rPr>
        <w:t>Echos.</w:t>
      </w:r>
      <w:r>
        <w:rPr>
          <w:sz w:val="20"/>
          <w:szCs w:val="20"/>
        </w:rPr>
        <w:t xml:space="preserve"> </w:t>
      </w:r>
      <w:r w:rsidRPr="00F0532B">
        <w:rPr>
          <w:sz w:val="20"/>
          <w:szCs w:val="20"/>
        </w:rPr>
        <w:t>Beograd, 2021. ISBN: 978-86-902944-0-4, str. 83-93.</w:t>
      </w:r>
      <w:r>
        <w:rPr>
          <w:sz w:val="20"/>
          <w:szCs w:val="20"/>
        </w:rPr>
        <w:t xml:space="preserve"> </w:t>
      </w:r>
      <w:r w:rsidR="001A5205" w:rsidRPr="00070705">
        <w:rPr>
          <w:sz w:val="20"/>
          <w:szCs w:val="20"/>
        </w:rPr>
        <w:t>ISBN 978-86-902944-0-4</w:t>
      </w:r>
    </w:p>
    <w:p w:rsidR="0030725E" w:rsidRPr="0030725E" w:rsidRDefault="0030725E" w:rsidP="0030725E">
      <w:pPr>
        <w:spacing w:before="0" w:beforeAutospacing="0"/>
        <w:ind w:left="720" w:right="20" w:firstLine="0"/>
        <w:contextualSpacing/>
        <w:rPr>
          <w:sz w:val="20"/>
          <w:szCs w:val="20"/>
        </w:rPr>
      </w:pPr>
    </w:p>
    <w:p w:rsidR="00D56DD8" w:rsidRDefault="00D56DD8" w:rsidP="00D56DD8">
      <w:pPr>
        <w:spacing w:before="0" w:beforeAutospacing="0"/>
        <w:ind w:left="284" w:firstLine="0"/>
        <w:contextualSpacing/>
        <w:rPr>
          <w:b/>
          <w:bCs/>
          <w:sz w:val="20"/>
          <w:szCs w:val="20"/>
        </w:rPr>
      </w:pPr>
      <w:r w:rsidRPr="00244DB7">
        <w:rPr>
          <w:b/>
          <w:bCs/>
          <w:sz w:val="20"/>
          <w:szCs w:val="20"/>
          <w:lang w:val="sr-Latn-CS"/>
        </w:rPr>
        <w:t>б) Руковођење и учешће на пројектима</w:t>
      </w:r>
    </w:p>
    <w:p w:rsidR="00D56DD8" w:rsidRPr="00244DB7" w:rsidRDefault="00D56DD8" w:rsidP="0030725E">
      <w:pPr>
        <w:spacing w:before="0" w:beforeAutospacing="0"/>
        <w:ind w:left="284" w:firstLine="0"/>
        <w:contextualSpacing/>
        <w:rPr>
          <w:sz w:val="20"/>
          <w:szCs w:val="20"/>
        </w:rPr>
      </w:pPr>
      <w:r>
        <w:rPr>
          <w:sz w:val="20"/>
          <w:szCs w:val="20"/>
        </w:rPr>
        <w:t xml:space="preserve">     /</w:t>
      </w:r>
    </w:p>
    <w:p w:rsidR="00D56DD8" w:rsidRDefault="00D56DD8" w:rsidP="00D56DD8">
      <w:pPr>
        <w:spacing w:before="0" w:beforeAutospacing="0"/>
        <w:ind w:left="284" w:firstLine="0"/>
        <w:contextualSpacing/>
        <w:rPr>
          <w:b/>
          <w:bCs/>
          <w:sz w:val="20"/>
          <w:szCs w:val="20"/>
        </w:rPr>
      </w:pPr>
      <w:r w:rsidRPr="005978F8">
        <w:rPr>
          <w:b/>
          <w:bCs/>
          <w:sz w:val="20"/>
          <w:szCs w:val="20"/>
          <w:lang w:val="sr-Latn-CS"/>
        </w:rPr>
        <w:t>ц) Цитираност</w:t>
      </w:r>
    </w:p>
    <w:p w:rsidR="00D56DD8" w:rsidRPr="00AC467F" w:rsidRDefault="00D56DD8" w:rsidP="00D56DD8">
      <w:pPr>
        <w:spacing w:before="0" w:beforeAutospacing="0"/>
        <w:ind w:left="284" w:firstLine="0"/>
        <w:contextualSpacing/>
        <w:rPr>
          <w:b/>
          <w:bCs/>
          <w:sz w:val="20"/>
          <w:szCs w:val="20"/>
          <w:lang w:val="sr-Latn-CS"/>
        </w:rPr>
      </w:pPr>
      <w:r w:rsidRPr="005978F8">
        <w:rPr>
          <w:bCs/>
          <w:sz w:val="20"/>
          <w:szCs w:val="20"/>
          <w:lang w:val="pl-PL"/>
        </w:rPr>
        <w:t>У периоду до децембра 2025. године, радови др</w:t>
      </w:r>
      <w:r>
        <w:rPr>
          <w:bCs/>
          <w:sz w:val="20"/>
          <w:szCs w:val="20"/>
          <w:lang w:val="pl-PL"/>
        </w:rPr>
        <w:t xml:space="preserve"> </w:t>
      </w:r>
      <w:r>
        <w:rPr>
          <w:bCs/>
          <w:sz w:val="20"/>
          <w:szCs w:val="20"/>
        </w:rPr>
        <w:t>Милице Шћепановић</w:t>
      </w:r>
      <w:r w:rsidRPr="005978F8">
        <w:rPr>
          <w:bCs/>
          <w:sz w:val="20"/>
          <w:szCs w:val="20"/>
          <w:lang w:val="pl-PL"/>
        </w:rPr>
        <w:t xml:space="preserve"> цитирани су укупно </w:t>
      </w:r>
      <w:r>
        <w:rPr>
          <w:bCs/>
          <w:sz w:val="20"/>
          <w:szCs w:val="20"/>
        </w:rPr>
        <w:t>51</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Pr>
          <w:bCs/>
          <w:sz w:val="20"/>
          <w:szCs w:val="20"/>
        </w:rPr>
        <w:t>5</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p>
    <w:p w:rsidR="00D56DD8" w:rsidRPr="001F2950" w:rsidRDefault="00D56DD8" w:rsidP="001F2950">
      <w:pPr>
        <w:spacing w:before="0" w:beforeAutospacing="0"/>
        <w:ind w:left="0" w:firstLine="0"/>
        <w:contextualSpacing/>
        <w:rPr>
          <w:b/>
          <w:bCs/>
          <w:sz w:val="20"/>
          <w:szCs w:val="20"/>
        </w:rPr>
      </w:pPr>
      <w:r>
        <w:rPr>
          <w:b/>
          <w:bCs/>
          <w:sz w:val="20"/>
          <w:szCs w:val="20"/>
        </w:rPr>
        <w:t xml:space="preserve"> </w:t>
      </w:r>
    </w:p>
    <w:p w:rsidR="00D56DD8" w:rsidRDefault="00D56DD8" w:rsidP="00D56DD8">
      <w:pPr>
        <w:spacing w:before="0" w:beforeAutospacing="0"/>
        <w:ind w:left="284" w:firstLine="0"/>
        <w:contextualSpacing/>
        <w:rPr>
          <w:b/>
          <w:bCs/>
          <w:sz w:val="20"/>
          <w:szCs w:val="20"/>
        </w:rPr>
      </w:pPr>
      <w:r w:rsidRPr="005978F8">
        <w:rPr>
          <w:b/>
          <w:bCs/>
          <w:sz w:val="20"/>
          <w:szCs w:val="20"/>
          <w:lang w:val="sr-Latn-CS"/>
        </w:rPr>
        <w:t>Ф. ОЦЕНА О РЕЗУЛТАТИМА НАУЧНОГ И ИСТРАЖИВАЧКОГ РАДА</w:t>
      </w:r>
    </w:p>
    <w:p w:rsidR="00D56DD8" w:rsidRDefault="00D56DD8" w:rsidP="00232434">
      <w:pPr>
        <w:spacing w:before="0" w:beforeAutospacing="0"/>
        <w:ind w:left="284" w:right="20" w:firstLine="0"/>
        <w:contextualSpacing/>
        <w:rPr>
          <w:bCs/>
          <w:sz w:val="20"/>
          <w:szCs w:val="20"/>
        </w:rPr>
      </w:pPr>
      <w:r>
        <w:rPr>
          <w:b/>
          <w:bCs/>
          <w:sz w:val="20"/>
          <w:szCs w:val="20"/>
        </w:rPr>
        <w:tab/>
      </w:r>
      <w:r w:rsidRPr="00944A91">
        <w:rPr>
          <w:bCs/>
          <w:sz w:val="20"/>
          <w:szCs w:val="20"/>
        </w:rPr>
        <w:t xml:space="preserve">Др </w:t>
      </w:r>
      <w:r>
        <w:rPr>
          <w:bCs/>
          <w:sz w:val="20"/>
          <w:szCs w:val="20"/>
        </w:rPr>
        <w:t>Милица Шћепановић учествовала</w:t>
      </w:r>
      <w:r w:rsidRPr="00944A91">
        <w:rPr>
          <w:bCs/>
          <w:sz w:val="20"/>
          <w:szCs w:val="20"/>
        </w:rPr>
        <w:t xml:space="preserve"> је као</w:t>
      </w:r>
      <w:r>
        <w:rPr>
          <w:bCs/>
          <w:sz w:val="20"/>
          <w:szCs w:val="20"/>
        </w:rPr>
        <w:t xml:space="preserve"> аутор или сарадник у изради 20 публикација, од тога 14</w:t>
      </w:r>
      <w:r w:rsidRPr="00944A91">
        <w:rPr>
          <w:bCs/>
          <w:sz w:val="20"/>
          <w:szCs w:val="20"/>
        </w:rPr>
        <w:t xml:space="preserve"> рад</w:t>
      </w:r>
      <w:r>
        <w:rPr>
          <w:bCs/>
          <w:sz w:val="20"/>
          <w:szCs w:val="20"/>
        </w:rPr>
        <w:t>ов</w:t>
      </w:r>
      <w:r w:rsidRPr="00944A91">
        <w:rPr>
          <w:bCs/>
          <w:sz w:val="20"/>
          <w:szCs w:val="20"/>
        </w:rPr>
        <w:t>а у целости (</w:t>
      </w:r>
      <w:r>
        <w:rPr>
          <w:bCs/>
          <w:sz w:val="20"/>
          <w:szCs w:val="20"/>
        </w:rPr>
        <w:t>сви</w:t>
      </w:r>
      <w:r w:rsidRPr="00944A91">
        <w:rPr>
          <w:bCs/>
          <w:sz w:val="20"/>
          <w:szCs w:val="20"/>
        </w:rPr>
        <w:t xml:space="preserve"> у часописима са JCR листе – in extenso и остали радови са</w:t>
      </w:r>
      <w:r>
        <w:rPr>
          <w:bCs/>
          <w:sz w:val="20"/>
          <w:szCs w:val="20"/>
        </w:rPr>
        <w:t xml:space="preserve"> JCR листе, 1 као први аутор: 6</w:t>
      </w:r>
      <w:r w:rsidRPr="00944A91">
        <w:rPr>
          <w:bCs/>
          <w:sz w:val="20"/>
          <w:szCs w:val="20"/>
        </w:rPr>
        <w:t xml:space="preserve"> радова у категорији </w:t>
      </w:r>
      <w:r>
        <w:rPr>
          <w:bCs/>
          <w:sz w:val="20"/>
          <w:szCs w:val="20"/>
        </w:rPr>
        <w:t>М21, 4 рада у категорији М22 и 4</w:t>
      </w:r>
      <w:r w:rsidRPr="00944A91">
        <w:rPr>
          <w:bCs/>
          <w:sz w:val="20"/>
          <w:szCs w:val="20"/>
        </w:rPr>
        <w:t xml:space="preserve"> рада </w:t>
      </w:r>
      <w:r>
        <w:rPr>
          <w:bCs/>
          <w:sz w:val="20"/>
          <w:szCs w:val="20"/>
        </w:rPr>
        <w:t>у катег</w:t>
      </w:r>
      <w:r w:rsidR="004A027C">
        <w:rPr>
          <w:bCs/>
          <w:sz w:val="20"/>
          <w:szCs w:val="20"/>
        </w:rPr>
        <w:t>орији М23), 1 поглавље у књизи</w:t>
      </w:r>
      <w:r>
        <w:rPr>
          <w:bCs/>
          <w:sz w:val="20"/>
          <w:szCs w:val="20"/>
        </w:rPr>
        <w:t xml:space="preserve"> и </w:t>
      </w:r>
      <w:r w:rsidRPr="00944A91">
        <w:rPr>
          <w:bCs/>
          <w:sz w:val="20"/>
          <w:szCs w:val="20"/>
        </w:rPr>
        <w:t>5 сажетака на конгресима. Кумулат</w:t>
      </w:r>
      <w:r>
        <w:rPr>
          <w:bCs/>
          <w:sz w:val="20"/>
          <w:szCs w:val="20"/>
        </w:rPr>
        <w:t>ивни IF ових радова износи 125,391</w:t>
      </w:r>
      <w:r w:rsidRPr="00944A91">
        <w:rPr>
          <w:bCs/>
          <w:sz w:val="20"/>
          <w:szCs w:val="20"/>
        </w:rPr>
        <w:t>.</w:t>
      </w:r>
    </w:p>
    <w:p w:rsidR="00D56DD8" w:rsidRPr="00944A91" w:rsidRDefault="00D56DD8" w:rsidP="00232434">
      <w:pPr>
        <w:spacing w:before="0" w:beforeAutospacing="0"/>
        <w:ind w:left="284" w:right="20" w:firstLine="0"/>
        <w:contextualSpacing/>
        <w:rPr>
          <w:b/>
          <w:bCs/>
          <w:sz w:val="20"/>
          <w:szCs w:val="20"/>
        </w:rPr>
      </w:pPr>
      <w:r>
        <w:rPr>
          <w:bCs/>
          <w:sz w:val="20"/>
          <w:szCs w:val="20"/>
        </w:rPr>
        <w:tab/>
        <w:t>Радови др Милице Шћепановић публиковани су у врхунским међународним часописима и у њима се највише бави неинвазвном кардиолошком дијагностиком, срчаном инсуфицијенцијом и исхемијском болешћу срца. Учесник је бројних кардиолошких конгреса у земљи и иностранству на којима је одржала 7 предавања по позиву.</w:t>
      </w:r>
    </w:p>
    <w:p w:rsidR="00D56DD8" w:rsidRPr="003874E7" w:rsidRDefault="00D56DD8" w:rsidP="00D56DD8">
      <w:pPr>
        <w:spacing w:before="0" w:beforeAutospacing="0"/>
        <w:ind w:left="0" w:firstLine="0"/>
        <w:contextualSpacing/>
        <w:rPr>
          <w:sz w:val="20"/>
          <w:szCs w:val="20"/>
        </w:rPr>
      </w:pPr>
    </w:p>
    <w:p w:rsidR="00D56DD8" w:rsidRDefault="00D56DD8" w:rsidP="00D56DD8">
      <w:pPr>
        <w:autoSpaceDE w:val="0"/>
        <w:autoSpaceDN w:val="0"/>
        <w:adjustRightInd w:val="0"/>
        <w:spacing w:before="0" w:beforeAutospacing="0" w:after="0" w:afterAutospacing="0"/>
        <w:ind w:left="284" w:right="0" w:firstLine="0"/>
        <w:rPr>
          <w:b/>
          <w:sz w:val="20"/>
          <w:szCs w:val="20"/>
        </w:rPr>
      </w:pPr>
      <w:r w:rsidRPr="005978F8">
        <w:rPr>
          <w:b/>
          <w:sz w:val="20"/>
          <w:szCs w:val="20"/>
          <w:lang w:val="pt-BR"/>
        </w:rPr>
        <w:t>Г. ОЦЕНА О АНГАЖОВАЊУ У РАЗВОЈУ НАСТАВЕ И ДРУГИХ ДЕЛАТНОСТИ ВИСОКОШКОЛСКЕ УСТАНОВЕ</w:t>
      </w:r>
    </w:p>
    <w:p w:rsidR="00D56DD8" w:rsidRDefault="00D56DD8" w:rsidP="00D56DD8">
      <w:pPr>
        <w:spacing w:before="0" w:beforeAutospacing="0"/>
        <w:ind w:left="284" w:firstLine="0"/>
        <w:contextualSpacing/>
        <w:rPr>
          <w:b/>
          <w:sz w:val="20"/>
          <w:szCs w:val="20"/>
        </w:rPr>
      </w:pPr>
      <w:r w:rsidRPr="00BE44DE">
        <w:rPr>
          <w:b/>
          <w:sz w:val="20"/>
          <w:szCs w:val="20"/>
          <w:lang w:val="pt-BR"/>
        </w:rPr>
        <w:t>За стручно-професионални допринос</w:t>
      </w:r>
    </w:p>
    <w:p w:rsidR="00D56DD8" w:rsidRPr="008069BA" w:rsidRDefault="00D56DD8" w:rsidP="00232434">
      <w:pPr>
        <w:spacing w:before="0" w:beforeAutospacing="0"/>
        <w:ind w:left="284" w:right="20" w:firstLine="0"/>
        <w:contextualSpacing/>
        <w:rPr>
          <w:sz w:val="20"/>
          <w:szCs w:val="20"/>
        </w:rPr>
      </w:pPr>
      <w:r>
        <w:rPr>
          <w:b/>
          <w:sz w:val="20"/>
          <w:szCs w:val="20"/>
        </w:rPr>
        <w:tab/>
      </w:r>
      <w:r w:rsidRPr="008069BA">
        <w:rPr>
          <w:sz w:val="20"/>
          <w:szCs w:val="20"/>
        </w:rPr>
        <w:t>Др Милица Шћепановић</w:t>
      </w:r>
      <w:r>
        <w:rPr>
          <w:sz w:val="20"/>
          <w:szCs w:val="20"/>
        </w:rPr>
        <w:t xml:space="preserve"> з</w:t>
      </w:r>
      <w:r w:rsidRPr="008069BA">
        <w:rPr>
          <w:sz w:val="20"/>
          <w:szCs w:val="20"/>
        </w:rPr>
        <w:t>апослена</w:t>
      </w:r>
      <w:r>
        <w:rPr>
          <w:sz w:val="20"/>
          <w:szCs w:val="20"/>
        </w:rPr>
        <w:t xml:space="preserve"> је</w:t>
      </w:r>
      <w:r w:rsidRPr="008069BA">
        <w:rPr>
          <w:sz w:val="20"/>
          <w:szCs w:val="20"/>
        </w:rPr>
        <w:t xml:space="preserve"> у Служби кардиологије КБЦ Земун као клинички лекар 2015. године. Уписала </w:t>
      </w:r>
      <w:r>
        <w:rPr>
          <w:sz w:val="20"/>
          <w:szCs w:val="20"/>
        </w:rPr>
        <w:t xml:space="preserve">је </w:t>
      </w:r>
      <w:r w:rsidRPr="008069BA">
        <w:rPr>
          <w:sz w:val="20"/>
          <w:szCs w:val="20"/>
        </w:rPr>
        <w:t>специјалистичке студије из интерне медицине октобра 2017. године</w:t>
      </w:r>
      <w:r>
        <w:rPr>
          <w:sz w:val="20"/>
          <w:szCs w:val="20"/>
        </w:rPr>
        <w:t xml:space="preserve"> </w:t>
      </w:r>
      <w:r w:rsidRPr="008069BA">
        <w:rPr>
          <w:sz w:val="20"/>
          <w:szCs w:val="20"/>
        </w:rPr>
        <w:t xml:space="preserve">и за то време </w:t>
      </w:r>
      <w:r>
        <w:rPr>
          <w:sz w:val="20"/>
          <w:szCs w:val="20"/>
        </w:rPr>
        <w:t xml:space="preserve">је </w:t>
      </w:r>
      <w:r w:rsidRPr="008069BA">
        <w:rPr>
          <w:sz w:val="20"/>
          <w:szCs w:val="20"/>
        </w:rPr>
        <w:t xml:space="preserve">радила у коронарној јединици, кабинету за ултразвук срца, одељењу кардиологије, на неинвазивној кардиолошкој дијагностици и у пријемној интернистичкој амбуланти. </w:t>
      </w:r>
      <w:r w:rsidR="001F2950">
        <w:rPr>
          <w:sz w:val="20"/>
          <w:szCs w:val="20"/>
        </w:rPr>
        <w:t xml:space="preserve">Године 2021. је стекла European </w:t>
      </w:r>
      <w:r w:rsidR="001F2950" w:rsidRPr="00FC749E">
        <w:rPr>
          <w:bCs/>
          <w:sz w:val="20"/>
          <w:szCs w:val="20"/>
          <w:lang w:val="sr-Latn-CS"/>
        </w:rPr>
        <w:t>Res</w:t>
      </w:r>
      <w:r w:rsidR="001F2950">
        <w:rPr>
          <w:bCs/>
          <w:sz w:val="20"/>
          <w:szCs w:val="20"/>
          <w:lang w:val="sr-Latn-CS"/>
        </w:rPr>
        <w:t>uscitation Council квалификацију</w:t>
      </w:r>
      <w:r w:rsidR="001F2950" w:rsidRPr="00FC749E">
        <w:rPr>
          <w:bCs/>
          <w:sz w:val="20"/>
          <w:szCs w:val="20"/>
          <w:lang w:val="sr-Latn-CS"/>
        </w:rPr>
        <w:t xml:space="preserve"> из Adva</w:t>
      </w:r>
      <w:r w:rsidR="001F2950">
        <w:rPr>
          <w:bCs/>
          <w:sz w:val="20"/>
          <w:szCs w:val="20"/>
          <w:lang w:val="sr-Latn-CS"/>
        </w:rPr>
        <w:t>nced Life Support.</w:t>
      </w:r>
      <w:r w:rsidR="001F2950">
        <w:rPr>
          <w:sz w:val="20"/>
          <w:szCs w:val="20"/>
        </w:rPr>
        <w:t xml:space="preserve"> </w:t>
      </w:r>
      <w:r w:rsidRPr="008069BA">
        <w:rPr>
          <w:sz w:val="20"/>
          <w:szCs w:val="20"/>
        </w:rPr>
        <w:t>Од априла 2024. након стицања звања специјалисте интерне медицине, распоређена</w:t>
      </w:r>
      <w:r>
        <w:rPr>
          <w:sz w:val="20"/>
          <w:szCs w:val="20"/>
        </w:rPr>
        <w:t xml:space="preserve"> је</w:t>
      </w:r>
      <w:r w:rsidRPr="008069BA">
        <w:rPr>
          <w:sz w:val="20"/>
          <w:szCs w:val="20"/>
        </w:rPr>
        <w:t xml:space="preserve"> на одељење кардиологије, одсек за неинвазивну кардиолошку дијагностику и амбулантно-поликлинички рад.</w:t>
      </w:r>
      <w:r>
        <w:rPr>
          <w:sz w:val="20"/>
          <w:szCs w:val="20"/>
        </w:rPr>
        <w:t xml:space="preserve"> Едуковала се из области ехокардиографије</w:t>
      </w:r>
      <w:r w:rsidR="0061598F">
        <w:rPr>
          <w:sz w:val="20"/>
          <w:szCs w:val="20"/>
        </w:rPr>
        <w:t xml:space="preserve"> (завршен </w:t>
      </w:r>
      <w:r w:rsidR="0061598F" w:rsidRPr="00FC749E">
        <w:rPr>
          <w:bCs/>
          <w:sz w:val="20"/>
          <w:szCs w:val="20"/>
          <w:lang w:val="sr-Latn-CS"/>
        </w:rPr>
        <w:t>ECHOS курс из клиничке 2D и 3D трансезофагеалне ехокардиографије</w:t>
      </w:r>
      <w:r w:rsidR="0061598F">
        <w:rPr>
          <w:bCs/>
          <w:sz w:val="20"/>
          <w:szCs w:val="20"/>
        </w:rPr>
        <w:t xml:space="preserve"> 2024. године</w:t>
      </w:r>
      <w:r w:rsidR="0061598F">
        <w:rPr>
          <w:sz w:val="20"/>
          <w:szCs w:val="20"/>
        </w:rPr>
        <w:t>)</w:t>
      </w:r>
      <w:r>
        <w:rPr>
          <w:sz w:val="20"/>
          <w:szCs w:val="20"/>
        </w:rPr>
        <w:t xml:space="preserve"> и активни је члан Ехокардиографског удружења Србије.</w:t>
      </w:r>
    </w:p>
    <w:p w:rsidR="00D56DD8" w:rsidRPr="00BE44DE" w:rsidRDefault="00D56DD8" w:rsidP="00D56DD8">
      <w:pPr>
        <w:spacing w:before="0" w:beforeAutospacing="0"/>
        <w:ind w:left="284" w:firstLine="0"/>
        <w:contextualSpacing/>
        <w:rPr>
          <w:sz w:val="20"/>
          <w:szCs w:val="20"/>
        </w:rPr>
      </w:pPr>
    </w:p>
    <w:p w:rsidR="00D56DD8" w:rsidRPr="0044765A" w:rsidRDefault="00D56DD8" w:rsidP="00232434">
      <w:pPr>
        <w:spacing w:before="0" w:beforeAutospacing="0" w:after="0" w:afterAutospacing="0"/>
        <w:ind w:left="432" w:right="20" w:hanging="148"/>
        <w:rPr>
          <w:b/>
          <w:bCs/>
          <w:sz w:val="20"/>
          <w:szCs w:val="20"/>
        </w:rPr>
      </w:pPr>
      <w:r w:rsidRPr="00BE44DE">
        <w:rPr>
          <w:b/>
          <w:bCs/>
          <w:sz w:val="20"/>
          <w:szCs w:val="20"/>
        </w:rPr>
        <w:t>За допринос академској и широј заједници</w:t>
      </w:r>
    </w:p>
    <w:p w:rsidR="00D56DD8" w:rsidRDefault="00D56DD8" w:rsidP="00232434">
      <w:pPr>
        <w:spacing w:before="0" w:beforeAutospacing="0"/>
        <w:ind w:left="284" w:right="20" w:firstLine="0"/>
        <w:contextualSpacing/>
        <w:rPr>
          <w:i/>
          <w:iCs/>
          <w:sz w:val="20"/>
          <w:szCs w:val="20"/>
        </w:rPr>
      </w:pPr>
      <w:r>
        <w:rPr>
          <w:i/>
          <w:iCs/>
          <w:sz w:val="20"/>
          <w:szCs w:val="20"/>
        </w:rPr>
        <w:t>Чланства у националним или међународним научним и стручним организацијама</w:t>
      </w:r>
      <w:r w:rsidRPr="00BE44DE">
        <w:rPr>
          <w:i/>
          <w:iCs/>
          <w:sz w:val="20"/>
          <w:szCs w:val="20"/>
        </w:rPr>
        <w:t>:</w:t>
      </w:r>
    </w:p>
    <w:p w:rsidR="00D56DD8" w:rsidRPr="0044765A" w:rsidRDefault="00D56DD8" w:rsidP="00232434">
      <w:pPr>
        <w:spacing w:before="0" w:beforeAutospacing="0"/>
        <w:ind w:left="284" w:right="20" w:firstLine="0"/>
        <w:contextualSpacing/>
        <w:rPr>
          <w:iCs/>
          <w:sz w:val="20"/>
          <w:szCs w:val="20"/>
        </w:rPr>
      </w:pPr>
      <w:r>
        <w:rPr>
          <w:iCs/>
          <w:sz w:val="20"/>
          <w:szCs w:val="20"/>
        </w:rPr>
        <w:t>Члан је Лекарске коморе Србије, Српског лекарског друштва (СЛД), Удружења кардиолога Србије (УКС) и Ехокардиографског удружења Србије (ECHOS).</w:t>
      </w:r>
    </w:p>
    <w:p w:rsidR="00D56DD8" w:rsidRDefault="00D56DD8" w:rsidP="00232434">
      <w:pPr>
        <w:spacing w:before="0" w:beforeAutospacing="0"/>
        <w:ind w:left="284" w:right="20" w:firstLine="0"/>
        <w:contextualSpacing/>
        <w:rPr>
          <w:i/>
          <w:iCs/>
          <w:sz w:val="20"/>
          <w:szCs w:val="20"/>
        </w:rPr>
      </w:pPr>
    </w:p>
    <w:p w:rsidR="00D56DD8" w:rsidRDefault="00D56DD8" w:rsidP="00232434">
      <w:pPr>
        <w:spacing w:before="0" w:beforeAutospacing="0" w:after="0" w:afterAutospacing="0"/>
        <w:ind w:left="284" w:right="20" w:firstLine="0"/>
        <w:contextualSpacing/>
        <w:rPr>
          <w:i/>
          <w:iCs/>
          <w:sz w:val="20"/>
          <w:szCs w:val="20"/>
        </w:rPr>
      </w:pPr>
      <w:r>
        <w:rPr>
          <w:i/>
          <w:iCs/>
          <w:sz w:val="20"/>
          <w:szCs w:val="20"/>
        </w:rPr>
        <w:t>Руковођење или ангажовање у националним или међународним научним или стручним организацијама:</w:t>
      </w:r>
    </w:p>
    <w:p w:rsidR="00D56DD8" w:rsidRPr="0002636A" w:rsidRDefault="00D56DD8" w:rsidP="00232434">
      <w:pPr>
        <w:pStyle w:val="ListParagraph"/>
        <w:numPr>
          <w:ilvl w:val="0"/>
          <w:numId w:val="125"/>
        </w:numPr>
        <w:shd w:val="clear" w:color="auto" w:fill="FFFFFF"/>
        <w:spacing w:before="0" w:beforeAutospacing="0" w:after="0"/>
        <w:ind w:right="20"/>
        <w:rPr>
          <w:color w:val="222222"/>
          <w:sz w:val="20"/>
          <w:szCs w:val="20"/>
          <w:lang w:val="sl-SI"/>
        </w:rPr>
      </w:pPr>
      <w:r w:rsidRPr="00D041A3">
        <w:rPr>
          <w:color w:val="222222"/>
          <w:sz w:val="20"/>
          <w:szCs w:val="20"/>
          <w:lang w:val="sl-SI"/>
        </w:rPr>
        <w:t>Члан Управног одбора Ехокардиографског удружења Србије 2020–2022. год.</w:t>
      </w:r>
    </w:p>
    <w:p w:rsidR="00D56DD8" w:rsidRPr="0002636A" w:rsidRDefault="00D56DD8" w:rsidP="00232434">
      <w:pPr>
        <w:pStyle w:val="ListParagraph"/>
        <w:numPr>
          <w:ilvl w:val="0"/>
          <w:numId w:val="125"/>
        </w:numPr>
        <w:shd w:val="clear" w:color="auto" w:fill="FFFFFF"/>
        <w:spacing w:after="0"/>
        <w:ind w:right="20"/>
        <w:rPr>
          <w:color w:val="222222"/>
          <w:sz w:val="20"/>
          <w:szCs w:val="20"/>
          <w:lang w:val="sl-SI"/>
        </w:rPr>
      </w:pPr>
      <w:r w:rsidRPr="00D041A3">
        <w:rPr>
          <w:color w:val="222222"/>
          <w:sz w:val="20"/>
          <w:szCs w:val="20"/>
          <w:lang w:val="sl-SI"/>
        </w:rPr>
        <w:t>Председник Клуба 35 у оквиру Ехокардиографског удружења Србије 2018–2022. год.</w:t>
      </w:r>
    </w:p>
    <w:p w:rsidR="00D56DD8" w:rsidRPr="0044765A" w:rsidRDefault="00D56DD8" w:rsidP="00232434">
      <w:pPr>
        <w:pStyle w:val="ListParagraph"/>
        <w:numPr>
          <w:ilvl w:val="0"/>
          <w:numId w:val="125"/>
        </w:numPr>
        <w:shd w:val="clear" w:color="auto" w:fill="FFFFFF"/>
        <w:spacing w:before="0" w:beforeAutospacing="0" w:after="0"/>
        <w:ind w:right="20"/>
        <w:rPr>
          <w:color w:val="222222"/>
          <w:sz w:val="20"/>
          <w:szCs w:val="20"/>
          <w:lang w:val="sl-SI"/>
        </w:rPr>
      </w:pPr>
      <w:r w:rsidRPr="00D041A3">
        <w:rPr>
          <w:color w:val="222222"/>
          <w:sz w:val="20"/>
          <w:szCs w:val="20"/>
          <w:lang w:val="sl-SI"/>
        </w:rPr>
        <w:t xml:space="preserve">Председник Комитета младих ехокардиографиста Србије у оквиру Европског удружења за кардиоваскуларни имиџинг </w:t>
      </w:r>
    </w:p>
    <w:p w:rsidR="00D56DD8" w:rsidRPr="0044765A" w:rsidRDefault="00D56DD8" w:rsidP="00232434">
      <w:pPr>
        <w:spacing w:before="0" w:beforeAutospacing="0"/>
        <w:ind w:left="284" w:right="20" w:firstLine="0"/>
        <w:contextualSpacing/>
        <w:rPr>
          <w:b/>
          <w:bCs/>
          <w:sz w:val="20"/>
          <w:szCs w:val="20"/>
        </w:rPr>
      </w:pPr>
      <w:r w:rsidRPr="00BE44DE">
        <w:rPr>
          <w:b/>
          <w:bCs/>
          <w:sz w:val="20"/>
          <w:szCs w:val="20"/>
        </w:rPr>
        <w:t>За сарадњу са другим високошколским, научно-истраживачким установама у земљи и иностранству – мобилност</w:t>
      </w:r>
    </w:p>
    <w:p w:rsidR="00CF4FF1" w:rsidRDefault="00D56DD8" w:rsidP="00232434">
      <w:pPr>
        <w:spacing w:before="0" w:beforeAutospacing="0" w:after="0" w:afterAutospacing="0"/>
        <w:ind w:right="20" w:hanging="141"/>
        <w:contextualSpacing/>
        <w:rPr>
          <w:i/>
          <w:iCs/>
          <w:sz w:val="20"/>
          <w:szCs w:val="20"/>
        </w:rPr>
      </w:pPr>
      <w:r w:rsidRPr="00BE44DE">
        <w:rPr>
          <w:i/>
          <w:iCs/>
          <w:sz w:val="20"/>
          <w:szCs w:val="20"/>
        </w:rPr>
        <w:lastRenderedPageBreak/>
        <w:t>Пред</w:t>
      </w:r>
      <w:r>
        <w:rPr>
          <w:i/>
          <w:iCs/>
          <w:sz w:val="20"/>
          <w:szCs w:val="20"/>
        </w:rPr>
        <w:t>а</w:t>
      </w:r>
      <w:r w:rsidRPr="00BE44DE">
        <w:rPr>
          <w:i/>
          <w:iCs/>
          <w:sz w:val="20"/>
          <w:szCs w:val="20"/>
        </w:rPr>
        <w:t xml:space="preserve">вања по позиву или пленарна предавања на </w:t>
      </w:r>
      <w:r w:rsidR="00CF4FF1">
        <w:rPr>
          <w:i/>
          <w:iCs/>
          <w:sz w:val="20"/>
          <w:szCs w:val="20"/>
        </w:rPr>
        <w:t>домаћим скуповима:</w:t>
      </w:r>
    </w:p>
    <w:p w:rsidR="00CF4FF1" w:rsidRPr="00CF4FF1" w:rsidRDefault="00CF4FF1" w:rsidP="00232434">
      <w:pPr>
        <w:pStyle w:val="ListParagraph"/>
        <w:numPr>
          <w:ilvl w:val="0"/>
          <w:numId w:val="183"/>
        </w:numPr>
        <w:spacing w:before="0" w:beforeAutospacing="0" w:after="0" w:afterAutospacing="0"/>
        <w:ind w:right="20"/>
        <w:rPr>
          <w:iCs/>
          <w:sz w:val="20"/>
          <w:szCs w:val="20"/>
        </w:rPr>
      </w:pPr>
      <w:r>
        <w:rPr>
          <w:iCs/>
          <w:sz w:val="20"/>
          <w:szCs w:val="20"/>
        </w:rPr>
        <w:t xml:space="preserve">Исхемија </w:t>
      </w:r>
      <w:r w:rsidRPr="0044765A">
        <w:rPr>
          <w:bCs/>
          <w:sz w:val="20"/>
          <w:szCs w:val="20"/>
        </w:rPr>
        <w:t>са неопструктивним коронарним артеријама: узроци и патофизиолошки механизми, Конгрес удружења кардиолога, Злат</w:t>
      </w:r>
      <w:r>
        <w:rPr>
          <w:bCs/>
          <w:sz w:val="20"/>
          <w:szCs w:val="20"/>
        </w:rPr>
        <w:t>ибор, октобар 2025; А-1-1222/25</w:t>
      </w:r>
    </w:p>
    <w:p w:rsidR="00CF4FF1" w:rsidRPr="00CF4FF1" w:rsidRDefault="00CF4FF1" w:rsidP="00232434">
      <w:pPr>
        <w:pStyle w:val="ListParagraph"/>
        <w:numPr>
          <w:ilvl w:val="0"/>
          <w:numId w:val="183"/>
        </w:numPr>
        <w:spacing w:before="0" w:beforeAutospacing="0" w:after="0" w:afterAutospacing="0"/>
        <w:ind w:right="20"/>
        <w:rPr>
          <w:iCs/>
          <w:sz w:val="20"/>
          <w:szCs w:val="20"/>
        </w:rPr>
      </w:pPr>
      <w:r>
        <w:rPr>
          <w:iCs/>
          <w:sz w:val="20"/>
          <w:szCs w:val="20"/>
        </w:rPr>
        <w:t xml:space="preserve">Етиологија </w:t>
      </w:r>
      <w:r w:rsidRPr="0044765A">
        <w:rPr>
          <w:bCs/>
          <w:sz w:val="20"/>
          <w:szCs w:val="20"/>
        </w:rPr>
        <w:t>и патофизиолошки механизми неопструктивне коронарне болести; Конгрес удружења коронарних једи</w:t>
      </w:r>
      <w:r>
        <w:rPr>
          <w:bCs/>
          <w:sz w:val="20"/>
          <w:szCs w:val="20"/>
        </w:rPr>
        <w:t>ница, октобар 2025; А-1-1813/25</w:t>
      </w:r>
    </w:p>
    <w:p w:rsidR="00CF4FF1" w:rsidRPr="00CF4FF1" w:rsidRDefault="00CF4FF1" w:rsidP="00232434">
      <w:pPr>
        <w:pStyle w:val="ListParagraph"/>
        <w:numPr>
          <w:ilvl w:val="0"/>
          <w:numId w:val="183"/>
        </w:numPr>
        <w:spacing w:before="0" w:beforeAutospacing="0" w:after="0" w:afterAutospacing="0"/>
        <w:ind w:right="110"/>
        <w:rPr>
          <w:iCs/>
          <w:sz w:val="20"/>
          <w:szCs w:val="20"/>
        </w:rPr>
      </w:pPr>
      <w:r>
        <w:rPr>
          <w:iCs/>
          <w:sz w:val="20"/>
          <w:szCs w:val="20"/>
        </w:rPr>
        <w:t xml:space="preserve">Аортна </w:t>
      </w:r>
      <w:r w:rsidRPr="0044765A">
        <w:rPr>
          <w:bCs/>
          <w:sz w:val="20"/>
          <w:szCs w:val="20"/>
        </w:rPr>
        <w:t>стеноза и дисфункција леве коморе, дијагностички и терапијски приступ, приказ случаја, Пролећна кардиолошка радионица, Копаоник, април, 2025; А-1-286/25</w:t>
      </w:r>
    </w:p>
    <w:p w:rsidR="00CF4FF1" w:rsidRPr="00CF4FF1" w:rsidRDefault="00CF4FF1" w:rsidP="00232434">
      <w:pPr>
        <w:pStyle w:val="ListParagraph"/>
        <w:numPr>
          <w:ilvl w:val="0"/>
          <w:numId w:val="183"/>
        </w:numPr>
        <w:spacing w:before="0" w:beforeAutospacing="0" w:after="0" w:afterAutospacing="0"/>
        <w:ind w:right="110"/>
        <w:rPr>
          <w:iCs/>
          <w:sz w:val="20"/>
          <w:szCs w:val="20"/>
        </w:rPr>
      </w:pPr>
      <w:r w:rsidRPr="00F0532B">
        <w:rPr>
          <w:color w:val="000000"/>
          <w:sz w:val="20"/>
          <w:szCs w:val="20"/>
        </w:rPr>
        <w:t>,,Focus Cardiac Ultrasound Course’’,</w:t>
      </w:r>
      <w:r>
        <w:rPr>
          <w:color w:val="000000"/>
          <w:sz w:val="20"/>
          <w:szCs w:val="20"/>
        </w:rPr>
        <w:t xml:space="preserve"> </w:t>
      </w:r>
      <w:r w:rsidRPr="0044765A">
        <w:rPr>
          <w:bCs/>
          <w:sz w:val="20"/>
          <w:szCs w:val="20"/>
        </w:rPr>
        <w:t>Београд, новембар 2018, А-1-2431/18</w:t>
      </w:r>
    </w:p>
    <w:p w:rsidR="00CF4FF1" w:rsidRPr="00CF4FF1" w:rsidRDefault="00CF4FF1" w:rsidP="00232434">
      <w:pPr>
        <w:pStyle w:val="ListParagraph"/>
        <w:numPr>
          <w:ilvl w:val="0"/>
          <w:numId w:val="183"/>
        </w:numPr>
        <w:spacing w:before="0" w:beforeAutospacing="0" w:after="0" w:afterAutospacing="0"/>
        <w:ind w:right="110"/>
        <w:rPr>
          <w:iCs/>
          <w:sz w:val="20"/>
          <w:szCs w:val="20"/>
        </w:rPr>
      </w:pPr>
      <w:r>
        <w:rPr>
          <w:iCs/>
          <w:sz w:val="20"/>
          <w:szCs w:val="20"/>
        </w:rPr>
        <w:t xml:space="preserve">Ендокардитис </w:t>
      </w:r>
      <w:r w:rsidRPr="0044765A">
        <w:rPr>
          <w:bCs/>
          <w:sz w:val="20"/>
          <w:szCs w:val="20"/>
        </w:rPr>
        <w:t>д</w:t>
      </w:r>
      <w:r>
        <w:rPr>
          <w:bCs/>
          <w:sz w:val="20"/>
          <w:szCs w:val="20"/>
        </w:rPr>
        <w:t xml:space="preserve">ве валвуле, приказ случаја, </w:t>
      </w:r>
      <w:r w:rsidRPr="0044765A">
        <w:rPr>
          <w:bCs/>
          <w:sz w:val="20"/>
          <w:szCs w:val="20"/>
        </w:rPr>
        <w:t>Конгрес удружења кардиолога Србије са међународним учешћем, Златибор, октобар 2017.</w:t>
      </w:r>
    </w:p>
    <w:p w:rsidR="00CF4FF1" w:rsidRPr="00CF4FF1" w:rsidRDefault="00CF4FF1" w:rsidP="00232434">
      <w:pPr>
        <w:pStyle w:val="ListParagraph"/>
        <w:spacing w:before="0" w:beforeAutospacing="0" w:after="0" w:afterAutospacing="0"/>
        <w:ind w:left="1004" w:right="110" w:firstLine="0"/>
        <w:rPr>
          <w:iCs/>
          <w:sz w:val="20"/>
          <w:szCs w:val="20"/>
        </w:rPr>
      </w:pPr>
    </w:p>
    <w:p w:rsidR="00D56DD8" w:rsidRPr="00CF4FF1" w:rsidRDefault="00CF4FF1" w:rsidP="00232434">
      <w:pPr>
        <w:spacing w:before="0" w:beforeAutospacing="0" w:after="0" w:afterAutospacing="0"/>
        <w:ind w:right="110" w:hanging="141"/>
        <w:contextualSpacing/>
        <w:rPr>
          <w:i/>
          <w:iCs/>
          <w:sz w:val="20"/>
          <w:szCs w:val="20"/>
        </w:rPr>
      </w:pPr>
      <w:r>
        <w:rPr>
          <w:i/>
          <w:iCs/>
          <w:sz w:val="20"/>
          <w:szCs w:val="20"/>
        </w:rPr>
        <w:t>Предавања по позиву или пленарна предавања на међународним скуповима:</w:t>
      </w:r>
    </w:p>
    <w:p w:rsidR="00D56DD8" w:rsidRPr="0044765A" w:rsidRDefault="00D56DD8" w:rsidP="00232434">
      <w:pPr>
        <w:pStyle w:val="ListParagraph"/>
        <w:numPr>
          <w:ilvl w:val="0"/>
          <w:numId w:val="126"/>
        </w:numPr>
        <w:spacing w:before="0" w:beforeAutospacing="0"/>
        <w:ind w:right="110"/>
        <w:rPr>
          <w:bCs/>
          <w:sz w:val="20"/>
          <w:szCs w:val="20"/>
        </w:rPr>
      </w:pPr>
      <w:r w:rsidRPr="00F0532B">
        <w:rPr>
          <w:color w:val="000000"/>
          <w:sz w:val="20"/>
          <w:szCs w:val="20"/>
        </w:rPr>
        <w:t xml:space="preserve">Acute coronary syndrome, International Symposium “Cardiovascular imaging and COVID experience”, organized by the North Macedonian Society of Cardiology in collaboration with the Ambassadors and members of “Heart Imagers of tomorrow”, </w:t>
      </w:r>
      <w:r w:rsidR="00CF4FF1">
        <w:rPr>
          <w:bCs/>
          <w:sz w:val="20"/>
          <w:szCs w:val="20"/>
        </w:rPr>
        <w:t>октобар 2020</w:t>
      </w:r>
    </w:p>
    <w:p w:rsidR="00D56DD8" w:rsidRPr="00CF4FF1" w:rsidRDefault="00D56DD8" w:rsidP="00232434">
      <w:pPr>
        <w:pStyle w:val="ListParagraph"/>
        <w:numPr>
          <w:ilvl w:val="0"/>
          <w:numId w:val="126"/>
        </w:numPr>
        <w:spacing w:before="0" w:beforeAutospacing="0"/>
        <w:ind w:right="110"/>
        <w:rPr>
          <w:bCs/>
          <w:sz w:val="20"/>
          <w:szCs w:val="20"/>
        </w:rPr>
      </w:pPr>
      <w:r w:rsidRPr="00F0532B">
        <w:rPr>
          <w:color w:val="000000"/>
          <w:sz w:val="20"/>
          <w:szCs w:val="20"/>
        </w:rPr>
        <w:t xml:space="preserve">Electrical storm in acute myocardial infarction, Serbian conference on interventional cardiology, cardiovascular imaging and drug therapy, </w:t>
      </w:r>
      <w:r w:rsidRPr="0044765A">
        <w:rPr>
          <w:bCs/>
          <w:sz w:val="20"/>
          <w:szCs w:val="20"/>
        </w:rPr>
        <w:t>Бе</w:t>
      </w:r>
      <w:r>
        <w:rPr>
          <w:bCs/>
          <w:sz w:val="20"/>
          <w:szCs w:val="20"/>
        </w:rPr>
        <w:t>оград, септембар</w:t>
      </w:r>
      <w:r w:rsidR="00CF4FF1">
        <w:rPr>
          <w:bCs/>
          <w:sz w:val="20"/>
          <w:szCs w:val="20"/>
        </w:rPr>
        <w:t xml:space="preserve"> 2019</w:t>
      </w:r>
      <w:r w:rsidRPr="00CF4FF1">
        <w:rPr>
          <w:bCs/>
          <w:sz w:val="20"/>
          <w:szCs w:val="20"/>
        </w:rPr>
        <w:br w:type="page"/>
      </w:r>
    </w:p>
    <w:p w:rsidR="00602F46" w:rsidRDefault="00602F46">
      <w:pPr>
        <w:spacing w:before="0" w:beforeAutospacing="0" w:after="0" w:afterAutospacing="0"/>
        <w:ind w:left="0" w:right="0" w:firstLine="0"/>
        <w:jc w:val="left"/>
        <w:rPr>
          <w:sz w:val="20"/>
          <w:szCs w:val="20"/>
        </w:rPr>
      </w:pPr>
    </w:p>
    <w:p w:rsidR="00602F46" w:rsidRDefault="00FD26EE" w:rsidP="00FD26EE">
      <w:pPr>
        <w:spacing w:before="0" w:beforeAutospacing="0" w:after="0" w:afterAutospacing="0"/>
        <w:ind w:left="0" w:right="0" w:firstLine="0"/>
        <w:jc w:val="center"/>
        <w:rPr>
          <w:b/>
          <w:sz w:val="22"/>
          <w:szCs w:val="22"/>
          <w:lang w:val="sr-Latn-CS"/>
        </w:rPr>
      </w:pPr>
      <w:r w:rsidRPr="00FD26EE">
        <w:rPr>
          <w:b/>
          <w:sz w:val="22"/>
          <w:szCs w:val="22"/>
          <w:lang w:val="sr-Latn-CS"/>
        </w:rPr>
        <w:t>ЗАКЉУЧНО МИШЉЕЊЕ И ПРЕДЛОГ КОМИСИЈЕ</w:t>
      </w:r>
    </w:p>
    <w:p w:rsidR="00FD26EE" w:rsidRPr="009058D4" w:rsidRDefault="00FD26EE" w:rsidP="00FD26EE">
      <w:pPr>
        <w:spacing w:before="0" w:beforeAutospacing="0" w:after="0" w:afterAutospacing="0"/>
        <w:ind w:left="0" w:right="0" w:firstLine="0"/>
        <w:jc w:val="center"/>
        <w:rPr>
          <w:sz w:val="22"/>
          <w:szCs w:val="22"/>
          <w:lang w:val="sr-Latn-CS"/>
        </w:rPr>
      </w:pPr>
    </w:p>
    <w:p w:rsidR="00286056" w:rsidRDefault="00286056" w:rsidP="00004242">
      <w:pPr>
        <w:spacing w:before="0" w:beforeAutospacing="0" w:after="0" w:afterAutospacing="0"/>
        <w:ind w:left="0" w:right="0" w:firstLine="0"/>
        <w:rPr>
          <w:sz w:val="22"/>
          <w:szCs w:val="22"/>
        </w:rPr>
      </w:pPr>
    </w:p>
    <w:p w:rsidR="00CB3C93" w:rsidRDefault="00CB3C93" w:rsidP="00CB3C93">
      <w:pPr>
        <w:spacing w:after="0" w:afterAutospacing="0"/>
        <w:ind w:firstLine="720"/>
        <w:rPr>
          <w:sz w:val="20"/>
          <w:szCs w:val="20"/>
        </w:rPr>
      </w:pPr>
      <w:r>
        <w:rPr>
          <w:sz w:val="20"/>
          <w:szCs w:val="20"/>
        </w:rPr>
        <w:t xml:space="preserve">На </w:t>
      </w:r>
      <w:r>
        <w:rPr>
          <w:sz w:val="20"/>
          <w:szCs w:val="20"/>
          <w:lang w:val="sr-Cyrl-RS"/>
        </w:rPr>
        <w:t xml:space="preserve">расписани </w:t>
      </w:r>
      <w:r>
        <w:rPr>
          <w:sz w:val="20"/>
          <w:szCs w:val="20"/>
        </w:rPr>
        <w:t>конкурс од 15.12.2025</w:t>
      </w:r>
      <w:r w:rsidRPr="00625615">
        <w:rPr>
          <w:sz w:val="20"/>
          <w:szCs w:val="20"/>
        </w:rPr>
        <w:t>.</w:t>
      </w:r>
      <w:r w:rsidR="00D762F7">
        <w:rPr>
          <w:sz w:val="20"/>
          <w:szCs w:val="20"/>
          <w:lang w:val="sr-Cyrl-RS"/>
        </w:rPr>
        <w:t xml:space="preserve"> </w:t>
      </w:r>
      <w:r w:rsidR="00D762F7">
        <w:rPr>
          <w:sz w:val="20"/>
          <w:szCs w:val="20"/>
        </w:rPr>
        <w:t>године</w:t>
      </w:r>
      <w:bookmarkStart w:id="10" w:name="_GoBack"/>
      <w:bookmarkEnd w:id="10"/>
      <w:r w:rsidRPr="00625615">
        <w:rPr>
          <w:sz w:val="20"/>
          <w:szCs w:val="20"/>
        </w:rPr>
        <w:t xml:space="preserve"> за</w:t>
      </w:r>
      <w:r>
        <w:rPr>
          <w:sz w:val="20"/>
          <w:szCs w:val="20"/>
          <w:lang w:val="sr-Cyrl-RS"/>
        </w:rPr>
        <w:t xml:space="preserve"> избор</w:t>
      </w:r>
      <w:r w:rsidRPr="00625615">
        <w:rPr>
          <w:sz w:val="20"/>
          <w:szCs w:val="20"/>
        </w:rPr>
        <w:t xml:space="preserve"> </w:t>
      </w:r>
      <w:r w:rsidRPr="00625615">
        <w:rPr>
          <w:b/>
          <w:bCs/>
          <w:sz w:val="20"/>
          <w:szCs w:val="20"/>
        </w:rPr>
        <w:t>два (</w:t>
      </w:r>
      <w:r>
        <w:rPr>
          <w:b/>
          <w:bCs/>
          <w:sz w:val="20"/>
          <w:szCs w:val="20"/>
        </w:rPr>
        <w:t>2) клиничка асистента</w:t>
      </w:r>
      <w:r w:rsidRPr="00CB3C93">
        <w:rPr>
          <w:bCs/>
          <w:sz w:val="20"/>
          <w:szCs w:val="20"/>
        </w:rPr>
        <w:t xml:space="preserve"> за ужу научну област</w:t>
      </w:r>
      <w:r w:rsidRPr="00625615">
        <w:rPr>
          <w:b/>
          <w:bCs/>
          <w:sz w:val="20"/>
          <w:szCs w:val="20"/>
        </w:rPr>
        <w:t xml:space="preserve"> Интерна медицина </w:t>
      </w:r>
      <w:r>
        <w:rPr>
          <w:b/>
          <w:bCs/>
          <w:sz w:val="20"/>
          <w:szCs w:val="20"/>
          <w:lang w:val="sr-Cyrl-RS"/>
        </w:rPr>
        <w:t>(к</w:t>
      </w:r>
      <w:r w:rsidRPr="00625615">
        <w:rPr>
          <w:b/>
          <w:bCs/>
          <w:sz w:val="20"/>
          <w:szCs w:val="20"/>
        </w:rPr>
        <w:t>ардиологија</w:t>
      </w:r>
      <w:r>
        <w:rPr>
          <w:b/>
          <w:bCs/>
          <w:sz w:val="20"/>
          <w:szCs w:val="20"/>
          <w:lang w:val="sr-Cyrl-RS"/>
        </w:rPr>
        <w:t>)</w:t>
      </w:r>
      <w:r w:rsidRPr="00625615">
        <w:rPr>
          <w:sz w:val="20"/>
          <w:szCs w:val="20"/>
        </w:rPr>
        <w:t xml:space="preserve"> на Медицинском факултету Универзитета у Београду пријавило се 18 кандидата. Увидом у приложену конкурсну документацију кандидата Комисија је констатовала да сви пријављени кандидати испуњавају услове предвиђене Правилником Медицинског факултета о условима,</w:t>
      </w:r>
      <w:r>
        <w:rPr>
          <w:sz w:val="20"/>
          <w:szCs w:val="20"/>
        </w:rPr>
        <w:t xml:space="preserve"> начину и поступку избора</w:t>
      </w:r>
      <w:r w:rsidRPr="00625615">
        <w:rPr>
          <w:sz w:val="20"/>
          <w:szCs w:val="20"/>
        </w:rPr>
        <w:t xml:space="preserve"> наставника и сарадника. Комисија је детаљно анализирала све конкурсне пријаве, водећи се критеријумима за избор утврђених Правилником.</w:t>
      </w:r>
    </w:p>
    <w:p w:rsidR="00CB3C93" w:rsidRPr="00625615" w:rsidRDefault="00CB3C93" w:rsidP="00CB3C93">
      <w:pPr>
        <w:spacing w:before="0" w:beforeAutospacing="0" w:after="0" w:afterAutospacing="0"/>
        <w:ind w:firstLine="720"/>
        <w:rPr>
          <w:sz w:val="20"/>
          <w:szCs w:val="20"/>
        </w:rPr>
      </w:pPr>
      <w:r w:rsidRPr="00625615">
        <w:rPr>
          <w:sz w:val="20"/>
          <w:szCs w:val="20"/>
        </w:rPr>
        <w:t xml:space="preserve">Анализом биографских података и проценом професионално-стручне и научно-истраживачке активности, установљено је да кандидат </w:t>
      </w:r>
      <w:r>
        <w:rPr>
          <w:b/>
          <w:bCs/>
          <w:sz w:val="20"/>
          <w:szCs w:val="20"/>
        </w:rPr>
        <w:t>др Милорад</w:t>
      </w:r>
      <w:r w:rsidRPr="00625615">
        <w:rPr>
          <w:b/>
          <w:bCs/>
          <w:sz w:val="20"/>
          <w:szCs w:val="20"/>
        </w:rPr>
        <w:t xml:space="preserve"> Живковић</w:t>
      </w:r>
      <w:r w:rsidRPr="00625615">
        <w:rPr>
          <w:sz w:val="20"/>
          <w:szCs w:val="20"/>
        </w:rPr>
        <w:t xml:space="preserve"> има дугогодишње клиничко искуство, самостално изводи најсложеније интервентне перкутане коронарне процедуре и активно учествује у домаћим и међународним пројектима и клиничким истраживањима. Стручна компетенција, као и учешће у увођењу нових технологија у интервентну кардиологију, резултирали су објављивањем запаженог броја научних радова у водећим светским кардиолошким часописима. </w:t>
      </w:r>
    </w:p>
    <w:p w:rsidR="00CB3C93" w:rsidRPr="00625615" w:rsidRDefault="00CB3C93" w:rsidP="00CB3C93">
      <w:pPr>
        <w:spacing w:before="0" w:beforeAutospacing="0" w:after="0" w:afterAutospacing="0"/>
        <w:ind w:firstLine="720"/>
        <w:rPr>
          <w:sz w:val="20"/>
          <w:szCs w:val="20"/>
        </w:rPr>
      </w:pPr>
      <w:r w:rsidRPr="00625615">
        <w:rPr>
          <w:sz w:val="20"/>
          <w:szCs w:val="20"/>
        </w:rPr>
        <w:t xml:space="preserve">Анализом биографских података и проценом професионално-стручне и научно-истраживачке активности, установљено је да је кандидат </w:t>
      </w:r>
      <w:r w:rsidRPr="00625615">
        <w:rPr>
          <w:b/>
          <w:bCs/>
          <w:sz w:val="20"/>
          <w:szCs w:val="20"/>
        </w:rPr>
        <w:t>др Владан Ковачевић</w:t>
      </w:r>
      <w:r w:rsidRPr="00625615">
        <w:rPr>
          <w:sz w:val="20"/>
          <w:szCs w:val="20"/>
        </w:rPr>
        <w:t xml:space="preserve"> завршио основне студије са максималном просечном оценом и успешно одбранио докторску тезу на Медицинском факултету у Београду. Осим тога, др Ковачевић има дугогодишње клиничко искуство, самостално изводи најсложеније инвазивне</w:t>
      </w:r>
      <w:r>
        <w:rPr>
          <w:sz w:val="20"/>
          <w:szCs w:val="20"/>
        </w:rPr>
        <w:t xml:space="preserve"> </w:t>
      </w:r>
      <w:r w:rsidRPr="00625615">
        <w:rPr>
          <w:sz w:val="20"/>
          <w:szCs w:val="20"/>
        </w:rPr>
        <w:t>електрофизиолошке процедуре кате</w:t>
      </w:r>
      <w:r>
        <w:rPr>
          <w:sz w:val="20"/>
          <w:szCs w:val="20"/>
        </w:rPr>
        <w:t>терске аблације</w:t>
      </w:r>
      <w:r w:rsidRPr="00625615">
        <w:rPr>
          <w:sz w:val="20"/>
          <w:szCs w:val="20"/>
        </w:rPr>
        <w:t xml:space="preserve"> и активно је учествовао у увођењу нових технологија катетерске аблације срчаних аритмија, што је резултирало публиковањем значајног броја научних радова у водећим иностраним часописима из области аритмологије. </w:t>
      </w:r>
    </w:p>
    <w:p w:rsidR="00FD0EBA" w:rsidRDefault="00CB3C93" w:rsidP="00CB3C93">
      <w:pPr>
        <w:spacing w:before="0" w:beforeAutospacing="0"/>
        <w:ind w:firstLine="720"/>
        <w:rPr>
          <w:sz w:val="20"/>
          <w:szCs w:val="20"/>
        </w:rPr>
      </w:pPr>
      <w:r w:rsidRPr="00625615">
        <w:rPr>
          <w:sz w:val="20"/>
          <w:szCs w:val="20"/>
        </w:rPr>
        <w:t xml:space="preserve">Стога, Комисија </w:t>
      </w:r>
      <w:r w:rsidRPr="00625615">
        <w:rPr>
          <w:b/>
          <w:bCs/>
          <w:sz w:val="20"/>
          <w:szCs w:val="20"/>
        </w:rPr>
        <w:t>једногласно</w:t>
      </w:r>
      <w:r w:rsidRPr="00625615">
        <w:rPr>
          <w:sz w:val="20"/>
          <w:szCs w:val="20"/>
        </w:rPr>
        <w:t xml:space="preserve"> предлаже Изборном већу да ут</w:t>
      </w:r>
      <w:r>
        <w:rPr>
          <w:sz w:val="20"/>
          <w:szCs w:val="20"/>
        </w:rPr>
        <w:t>врди предлог за избор др Милорад</w:t>
      </w:r>
      <w:r w:rsidRPr="00625615">
        <w:rPr>
          <w:sz w:val="20"/>
          <w:szCs w:val="20"/>
        </w:rPr>
        <w:t xml:space="preserve">а Живковића и др Владана Ковачевића у звање клиничког асистента за предмет Интерна медицина – ужа научна област Кардиологија на Медицинском факултету Универзитета у Београду.  </w:t>
      </w:r>
    </w:p>
    <w:p w:rsidR="00CB3C93" w:rsidRPr="00CB3C93" w:rsidRDefault="00CB3C93" w:rsidP="00CB3C93">
      <w:pPr>
        <w:ind w:firstLine="720"/>
        <w:rPr>
          <w:sz w:val="20"/>
          <w:szCs w:val="20"/>
        </w:rPr>
      </w:pPr>
    </w:p>
    <w:p w:rsidR="00602F46" w:rsidRDefault="00261278" w:rsidP="00602F46">
      <w:pPr>
        <w:spacing w:before="0" w:beforeAutospacing="0" w:after="0" w:afterAutospacing="0"/>
        <w:ind w:left="0" w:right="0" w:firstLine="0"/>
        <w:rPr>
          <w:sz w:val="22"/>
          <w:szCs w:val="22"/>
        </w:rPr>
      </w:pPr>
      <w:r>
        <w:rPr>
          <w:sz w:val="22"/>
          <w:szCs w:val="22"/>
        </w:rPr>
        <w:t>Београд, 26</w:t>
      </w:r>
      <w:r w:rsidR="00FD0EBA">
        <w:rPr>
          <w:sz w:val="22"/>
          <w:szCs w:val="22"/>
        </w:rPr>
        <w:t>.02.2026. године</w:t>
      </w:r>
    </w:p>
    <w:p w:rsidR="00CB3C93" w:rsidRDefault="00CB3C93" w:rsidP="00602F46">
      <w:pPr>
        <w:spacing w:before="0" w:beforeAutospacing="0" w:after="0" w:afterAutospacing="0"/>
        <w:ind w:left="0" w:right="0" w:firstLine="0"/>
        <w:rPr>
          <w:sz w:val="22"/>
          <w:szCs w:val="22"/>
        </w:rPr>
      </w:pPr>
    </w:p>
    <w:p w:rsidR="00FD0EBA" w:rsidRPr="00CB3C93" w:rsidRDefault="00602F46" w:rsidP="00602F46">
      <w:pPr>
        <w:spacing w:before="0" w:beforeAutospacing="0" w:after="0" w:afterAutospacing="0"/>
        <w:ind w:left="0" w:right="0" w:firstLine="0"/>
        <w:rPr>
          <w:sz w:val="22"/>
          <w:szCs w:val="22"/>
          <w:lang w:val="sr-Latn-CS"/>
        </w:rPr>
      </w:pPr>
      <w:r>
        <w:rPr>
          <w:sz w:val="22"/>
          <w:szCs w:val="22"/>
          <w:lang w:val="sr-Latn-CS"/>
        </w:rPr>
        <w:tab/>
      </w:r>
    </w:p>
    <w:p w:rsidR="00602F46" w:rsidRPr="009058D4" w:rsidRDefault="00602F46" w:rsidP="00602F46">
      <w:pPr>
        <w:spacing w:before="0" w:beforeAutospacing="0" w:after="0" w:afterAutospacing="0"/>
        <w:ind w:left="0" w:right="0" w:firstLine="0"/>
        <w:rPr>
          <w:sz w:val="22"/>
          <w:szCs w:val="22"/>
          <w:lang w:val="pl-PL"/>
        </w:rPr>
      </w:pPr>
    </w:p>
    <w:p w:rsidR="007739C4" w:rsidRPr="00FD0EBA" w:rsidRDefault="00FD0EBA" w:rsidP="00602F46">
      <w:pPr>
        <w:spacing w:before="0" w:beforeAutospacing="0" w:after="0" w:afterAutospacing="0"/>
        <w:ind w:left="3600" w:right="0" w:firstLine="0"/>
        <w:rPr>
          <w:sz w:val="22"/>
          <w:szCs w:val="22"/>
        </w:rPr>
      </w:pPr>
      <w:r>
        <w:rPr>
          <w:b/>
          <w:sz w:val="22"/>
          <w:szCs w:val="22"/>
        </w:rPr>
        <w:t>Проф. др Владан Вукчевић</w:t>
      </w:r>
      <w:r w:rsidR="00602F46" w:rsidRPr="009058D4">
        <w:rPr>
          <w:sz w:val="22"/>
          <w:szCs w:val="22"/>
          <w:lang w:val="pl-PL"/>
        </w:rPr>
        <w:t xml:space="preserve">, </w:t>
      </w:r>
      <w:r w:rsidR="00CB3C93">
        <w:rPr>
          <w:sz w:val="22"/>
          <w:szCs w:val="22"/>
        </w:rPr>
        <w:t>председник</w:t>
      </w:r>
      <w:r>
        <w:rPr>
          <w:sz w:val="22"/>
          <w:szCs w:val="22"/>
        </w:rPr>
        <w:t xml:space="preserve"> Комисије</w:t>
      </w:r>
    </w:p>
    <w:p w:rsidR="007739C4" w:rsidRPr="00FD0EBA" w:rsidRDefault="00FD0EBA" w:rsidP="007739C4">
      <w:pPr>
        <w:spacing w:before="0" w:beforeAutospacing="0" w:after="0" w:afterAutospacing="0"/>
        <w:ind w:left="3600" w:right="0" w:firstLine="0"/>
        <w:rPr>
          <w:sz w:val="22"/>
          <w:szCs w:val="22"/>
        </w:rPr>
      </w:pPr>
      <w:r>
        <w:rPr>
          <w:sz w:val="22"/>
          <w:szCs w:val="22"/>
        </w:rPr>
        <w:t>Редовни професор Медицинског факултета</w:t>
      </w:r>
    </w:p>
    <w:p w:rsidR="007739C4" w:rsidRPr="00FD0EBA" w:rsidRDefault="00FD0EBA" w:rsidP="007739C4">
      <w:pPr>
        <w:spacing w:before="0" w:beforeAutospacing="0" w:after="0" w:afterAutospacing="0"/>
        <w:ind w:left="3600" w:right="0" w:firstLine="0"/>
        <w:rPr>
          <w:sz w:val="22"/>
          <w:szCs w:val="22"/>
        </w:rPr>
      </w:pPr>
      <w:r>
        <w:rPr>
          <w:sz w:val="22"/>
          <w:szCs w:val="22"/>
        </w:rPr>
        <w:t>Универзитета у Београду</w:t>
      </w:r>
    </w:p>
    <w:p w:rsidR="00602F46" w:rsidRPr="00FD0EBA" w:rsidRDefault="00602F46" w:rsidP="007739C4">
      <w:pPr>
        <w:spacing w:before="0" w:beforeAutospacing="0" w:after="0" w:afterAutospacing="0"/>
        <w:ind w:left="3600" w:right="0" w:firstLine="0"/>
        <w:rPr>
          <w:sz w:val="22"/>
          <w:szCs w:val="22"/>
        </w:rPr>
      </w:pPr>
    </w:p>
    <w:p w:rsidR="00602F46" w:rsidRDefault="00602F46" w:rsidP="00CB3C93">
      <w:pPr>
        <w:spacing w:before="0" w:beforeAutospacing="0" w:after="0" w:afterAutospacing="0"/>
        <w:ind w:left="0" w:right="0" w:firstLine="0"/>
        <w:rPr>
          <w:sz w:val="22"/>
          <w:szCs w:val="22"/>
          <w:lang w:val="pl-PL"/>
        </w:rPr>
      </w:pPr>
    </w:p>
    <w:p w:rsidR="00CB3C93" w:rsidRDefault="00CB3C93" w:rsidP="00CB3C93">
      <w:pPr>
        <w:spacing w:before="0" w:beforeAutospacing="0" w:after="0" w:afterAutospacing="0"/>
        <w:ind w:left="0" w:right="0" w:firstLine="0"/>
        <w:rPr>
          <w:sz w:val="22"/>
          <w:szCs w:val="22"/>
          <w:lang w:val="pl-PL"/>
        </w:rPr>
      </w:pPr>
    </w:p>
    <w:p w:rsidR="007739C4" w:rsidRPr="009058D4" w:rsidRDefault="007739C4" w:rsidP="00602F46">
      <w:pPr>
        <w:spacing w:before="0" w:beforeAutospacing="0" w:after="0" w:afterAutospacing="0"/>
        <w:ind w:left="4320" w:right="0" w:firstLine="0"/>
        <w:rPr>
          <w:sz w:val="22"/>
          <w:szCs w:val="22"/>
          <w:lang w:val="pl-PL"/>
        </w:rPr>
      </w:pPr>
    </w:p>
    <w:p w:rsidR="007739C4" w:rsidRPr="00CB3C93" w:rsidRDefault="00FD0EBA" w:rsidP="00602F46">
      <w:pPr>
        <w:spacing w:before="0" w:beforeAutospacing="0" w:after="0" w:afterAutospacing="0"/>
        <w:ind w:left="3600" w:right="0" w:firstLine="0"/>
        <w:rPr>
          <w:sz w:val="22"/>
          <w:szCs w:val="22"/>
          <w:lang w:val="sr-Cyrl-RS"/>
        </w:rPr>
      </w:pPr>
      <w:r>
        <w:rPr>
          <w:b/>
          <w:sz w:val="22"/>
          <w:szCs w:val="22"/>
        </w:rPr>
        <w:t>Проф. др Бранко Белеслин</w:t>
      </w:r>
      <w:r w:rsidR="00602F46">
        <w:rPr>
          <w:sz w:val="22"/>
          <w:szCs w:val="22"/>
          <w:lang w:val="pl-PL"/>
        </w:rPr>
        <w:t>,</w:t>
      </w:r>
      <w:r>
        <w:rPr>
          <w:sz w:val="22"/>
          <w:szCs w:val="22"/>
        </w:rPr>
        <w:t xml:space="preserve"> члан</w:t>
      </w:r>
      <w:r w:rsidR="00602F46">
        <w:rPr>
          <w:sz w:val="22"/>
          <w:szCs w:val="22"/>
          <w:lang w:val="pl-PL"/>
        </w:rPr>
        <w:t xml:space="preserve"> </w:t>
      </w:r>
      <w:r w:rsidR="00CB3C93">
        <w:rPr>
          <w:sz w:val="22"/>
          <w:szCs w:val="22"/>
          <w:lang w:val="sr-Cyrl-RS"/>
        </w:rPr>
        <w:t>Комисије</w:t>
      </w:r>
    </w:p>
    <w:p w:rsidR="007739C4" w:rsidRDefault="009246C7" w:rsidP="00602F46">
      <w:pPr>
        <w:spacing w:before="0" w:beforeAutospacing="0" w:after="0" w:afterAutospacing="0"/>
        <w:ind w:left="3600" w:right="0" w:firstLine="0"/>
        <w:rPr>
          <w:sz w:val="22"/>
          <w:szCs w:val="22"/>
          <w:lang w:val="pl-PL"/>
        </w:rPr>
      </w:pPr>
      <w:r>
        <w:rPr>
          <w:sz w:val="22"/>
          <w:szCs w:val="22"/>
        </w:rPr>
        <w:t>Редовни професор Медицинског факултета</w:t>
      </w:r>
      <w:r w:rsidR="00602F46" w:rsidRPr="009058D4">
        <w:rPr>
          <w:sz w:val="22"/>
          <w:szCs w:val="22"/>
          <w:lang w:val="pl-PL"/>
        </w:rPr>
        <w:t xml:space="preserve"> </w:t>
      </w:r>
    </w:p>
    <w:p w:rsidR="00602F46" w:rsidRDefault="009246C7" w:rsidP="00602F46">
      <w:pPr>
        <w:spacing w:before="0" w:beforeAutospacing="0" w:after="0" w:afterAutospacing="0"/>
        <w:ind w:left="3600" w:right="0" w:firstLine="0"/>
        <w:rPr>
          <w:sz w:val="22"/>
          <w:szCs w:val="22"/>
        </w:rPr>
      </w:pPr>
      <w:r>
        <w:rPr>
          <w:sz w:val="22"/>
          <w:szCs w:val="22"/>
        </w:rPr>
        <w:t>Универзитета у Београду</w:t>
      </w:r>
    </w:p>
    <w:p w:rsidR="009246C7" w:rsidRPr="009246C7" w:rsidRDefault="009246C7" w:rsidP="00602F46">
      <w:pPr>
        <w:spacing w:before="0" w:beforeAutospacing="0" w:after="0" w:afterAutospacing="0"/>
        <w:ind w:left="3600" w:right="0" w:firstLine="0"/>
        <w:rPr>
          <w:sz w:val="22"/>
          <w:szCs w:val="22"/>
        </w:rPr>
      </w:pPr>
      <w:r>
        <w:rPr>
          <w:sz w:val="22"/>
          <w:szCs w:val="22"/>
        </w:rPr>
        <w:t>Дописни члан САНУ</w:t>
      </w:r>
    </w:p>
    <w:p w:rsidR="00602F46" w:rsidRPr="009058D4" w:rsidRDefault="00602F46" w:rsidP="00602F46">
      <w:pPr>
        <w:spacing w:before="0" w:beforeAutospacing="0" w:after="0" w:afterAutospacing="0"/>
        <w:ind w:right="0"/>
        <w:rPr>
          <w:sz w:val="22"/>
          <w:szCs w:val="22"/>
          <w:lang w:val="sv-SE"/>
        </w:rPr>
      </w:pPr>
    </w:p>
    <w:p w:rsidR="00602F46" w:rsidRDefault="00602F46" w:rsidP="00602F46">
      <w:pPr>
        <w:spacing w:before="0" w:beforeAutospacing="0" w:after="0" w:afterAutospacing="0"/>
        <w:ind w:left="0" w:right="0" w:firstLine="0"/>
        <w:rPr>
          <w:sz w:val="22"/>
          <w:szCs w:val="22"/>
          <w:lang w:val="pl-PL"/>
        </w:rPr>
      </w:pPr>
    </w:p>
    <w:p w:rsidR="00CB3C93" w:rsidRPr="009058D4" w:rsidRDefault="00CB3C93" w:rsidP="00602F46">
      <w:pPr>
        <w:spacing w:before="0" w:beforeAutospacing="0" w:after="0" w:afterAutospacing="0"/>
        <w:ind w:left="0" w:right="0" w:firstLine="0"/>
        <w:rPr>
          <w:sz w:val="22"/>
          <w:szCs w:val="22"/>
          <w:lang w:val="pl-PL"/>
        </w:rPr>
      </w:pPr>
    </w:p>
    <w:p w:rsidR="007739C4" w:rsidRPr="009058D4" w:rsidRDefault="007739C4" w:rsidP="00602F46">
      <w:pPr>
        <w:spacing w:before="0" w:beforeAutospacing="0" w:after="0" w:afterAutospacing="0"/>
        <w:ind w:left="0" w:right="0" w:firstLine="0"/>
        <w:rPr>
          <w:sz w:val="22"/>
          <w:szCs w:val="22"/>
          <w:lang w:val="pl-PL"/>
        </w:rPr>
      </w:pPr>
    </w:p>
    <w:p w:rsidR="007739C4" w:rsidRPr="00CB3C93" w:rsidRDefault="009246C7" w:rsidP="00602F46">
      <w:pPr>
        <w:spacing w:before="0" w:beforeAutospacing="0" w:after="0" w:afterAutospacing="0"/>
        <w:ind w:left="3600" w:right="0" w:firstLine="0"/>
        <w:rPr>
          <w:sz w:val="22"/>
          <w:szCs w:val="22"/>
          <w:lang w:val="sr-Cyrl-RS"/>
        </w:rPr>
      </w:pPr>
      <w:r>
        <w:rPr>
          <w:b/>
          <w:sz w:val="22"/>
          <w:szCs w:val="22"/>
        </w:rPr>
        <w:t>Проф. др Небојша Мујовић</w:t>
      </w:r>
      <w:r w:rsidRPr="009246C7">
        <w:rPr>
          <w:sz w:val="22"/>
          <w:szCs w:val="22"/>
        </w:rPr>
        <w:t>, члан</w:t>
      </w:r>
      <w:r w:rsidR="00CB3C93">
        <w:rPr>
          <w:sz w:val="22"/>
          <w:szCs w:val="22"/>
          <w:lang w:val="sr-Cyrl-RS"/>
        </w:rPr>
        <w:t xml:space="preserve"> Комисије</w:t>
      </w:r>
    </w:p>
    <w:p w:rsidR="007739C4" w:rsidRDefault="009246C7" w:rsidP="00602F46">
      <w:pPr>
        <w:spacing w:before="0" w:beforeAutospacing="0" w:after="0" w:afterAutospacing="0"/>
        <w:ind w:left="3600" w:right="0" w:firstLine="0"/>
        <w:rPr>
          <w:sz w:val="22"/>
          <w:szCs w:val="22"/>
          <w:lang w:val="pl-PL"/>
        </w:rPr>
      </w:pPr>
      <w:r>
        <w:rPr>
          <w:sz w:val="22"/>
          <w:szCs w:val="22"/>
        </w:rPr>
        <w:t>Ванредни професор Медицинског факултета</w:t>
      </w:r>
      <w:r w:rsidR="00602F46" w:rsidRPr="009058D4">
        <w:rPr>
          <w:sz w:val="22"/>
          <w:szCs w:val="22"/>
          <w:lang w:val="pl-PL"/>
        </w:rPr>
        <w:t xml:space="preserve"> </w:t>
      </w:r>
    </w:p>
    <w:p w:rsidR="00EB0E9B" w:rsidRPr="009246C7" w:rsidRDefault="009246C7" w:rsidP="00602F46">
      <w:pPr>
        <w:spacing w:before="0" w:beforeAutospacing="0" w:after="0" w:afterAutospacing="0"/>
        <w:ind w:left="3600" w:right="0" w:firstLine="0"/>
        <w:rPr>
          <w:sz w:val="22"/>
          <w:szCs w:val="22"/>
        </w:rPr>
      </w:pPr>
      <w:r>
        <w:rPr>
          <w:sz w:val="22"/>
          <w:szCs w:val="22"/>
        </w:rPr>
        <w:t>Универзитета у Београду</w:t>
      </w:r>
    </w:p>
    <w:sectPr w:rsidR="00EB0E9B" w:rsidRPr="009246C7" w:rsidSect="00CB75E0">
      <w:headerReference w:type="even" r:id="rId130"/>
      <w:headerReference w:type="default" r:id="rId131"/>
      <w:pgSz w:w="11900" w:h="16840"/>
      <w:pgMar w:top="1418" w:right="1440" w:bottom="1418" w:left="144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695" w:rsidRDefault="00DE7695" w:rsidP="00CB75E0">
      <w:pPr>
        <w:spacing w:before="0" w:after="0"/>
      </w:pPr>
      <w:r>
        <w:separator/>
      </w:r>
    </w:p>
  </w:endnote>
  <w:endnote w:type="continuationSeparator" w:id="0">
    <w:p w:rsidR="00DE7695" w:rsidRDefault="00DE7695" w:rsidP="00CB75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PIQNEK+TimesNewRomanPSMT">
    <w:altName w:val="Times New Roman PSMT"/>
    <w:panose1 w:val="00000000000000000000"/>
    <w:charset w:val="00"/>
    <w:family w:val="roman"/>
    <w:notTrueType/>
    <w:pitch w:val="default"/>
    <w:sig w:usb0="00000003" w:usb1="00000000" w:usb2="00000000" w:usb3="00000000" w:csb0="00000001" w:csb1="00000000"/>
  </w:font>
  <w:font w:name="NimbusSanL-Regu">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695" w:rsidRDefault="00DE7695" w:rsidP="00CB75E0">
      <w:pPr>
        <w:spacing w:before="0" w:after="0"/>
      </w:pPr>
      <w:r>
        <w:separator/>
      </w:r>
    </w:p>
  </w:footnote>
  <w:footnote w:type="continuationSeparator" w:id="0">
    <w:p w:rsidR="00DE7695" w:rsidRDefault="00DE7695" w:rsidP="00CB75E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497413345"/>
      <w:docPartObj>
        <w:docPartGallery w:val="Page Numbers (Top of Page)"/>
        <w:docPartUnique/>
      </w:docPartObj>
    </w:sdtPr>
    <w:sdtEndPr>
      <w:rPr>
        <w:rStyle w:val="PageNumber"/>
      </w:rPr>
    </w:sdtEndPr>
    <w:sdtContent>
      <w:p w:rsidR="00715610" w:rsidRDefault="006621B6" w:rsidP="00CB75E0">
        <w:pPr>
          <w:pStyle w:val="Header"/>
          <w:framePr w:wrap="none" w:vAnchor="text" w:hAnchor="margin" w:xAlign="right" w:y="1"/>
          <w:rPr>
            <w:rStyle w:val="PageNumber"/>
          </w:rPr>
        </w:pPr>
        <w:r>
          <w:rPr>
            <w:rStyle w:val="PageNumber"/>
          </w:rPr>
          <w:fldChar w:fldCharType="begin"/>
        </w:r>
        <w:r w:rsidR="00715610">
          <w:rPr>
            <w:rStyle w:val="PageNumber"/>
          </w:rPr>
          <w:instrText xml:space="preserve"> PAGE </w:instrText>
        </w:r>
        <w:r>
          <w:rPr>
            <w:rStyle w:val="PageNumber"/>
          </w:rPr>
          <w:fldChar w:fldCharType="end"/>
        </w:r>
      </w:p>
    </w:sdtContent>
  </w:sdt>
  <w:p w:rsidR="00715610" w:rsidRDefault="00715610" w:rsidP="00CB75E0">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610" w:rsidRDefault="00715610" w:rsidP="00CB75E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C43E8"/>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757CB"/>
    <w:multiLevelType w:val="hybridMultilevel"/>
    <w:tmpl w:val="BD2490B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0C23F9E"/>
    <w:multiLevelType w:val="multilevel"/>
    <w:tmpl w:val="00C23F9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361483E"/>
    <w:multiLevelType w:val="hybridMultilevel"/>
    <w:tmpl w:val="5BEE1FE6"/>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CE3281"/>
    <w:multiLevelType w:val="hybridMultilevel"/>
    <w:tmpl w:val="95544DCE"/>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4195172"/>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2410CC"/>
    <w:multiLevelType w:val="hybridMultilevel"/>
    <w:tmpl w:val="37A4E3A6"/>
    <w:lvl w:ilvl="0" w:tplc="6BD439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3B4900"/>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5E2234"/>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EE21FD"/>
    <w:multiLevelType w:val="hybridMultilevel"/>
    <w:tmpl w:val="3E8CF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62D2DDB"/>
    <w:multiLevelType w:val="hybridMultilevel"/>
    <w:tmpl w:val="DDE66FC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76442BA"/>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723149"/>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080495"/>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4">
    <w:nsid w:val="0A505231"/>
    <w:multiLevelType w:val="hybridMultilevel"/>
    <w:tmpl w:val="168426D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0A9B002B"/>
    <w:multiLevelType w:val="hybridMultilevel"/>
    <w:tmpl w:val="2DA22F18"/>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0ADB3145"/>
    <w:multiLevelType w:val="hybridMultilevel"/>
    <w:tmpl w:val="9FB450B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0B416DFE"/>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8">
    <w:nsid w:val="0C62345A"/>
    <w:multiLevelType w:val="hybridMultilevel"/>
    <w:tmpl w:val="5E405BB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0CB4007B"/>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E673673"/>
    <w:multiLevelType w:val="hybridMultilevel"/>
    <w:tmpl w:val="95B839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0F0C65A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BD079D"/>
    <w:multiLevelType w:val="hybridMultilevel"/>
    <w:tmpl w:val="B832EAB6"/>
    <w:lvl w:ilvl="0" w:tplc="6BD439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FC361F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15B732E"/>
    <w:multiLevelType w:val="hybridMultilevel"/>
    <w:tmpl w:val="ECDAF85A"/>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5">
    <w:nsid w:val="11EA0400"/>
    <w:multiLevelType w:val="hybridMultilevel"/>
    <w:tmpl w:val="A5E61B66"/>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121F5F11"/>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27">
    <w:nsid w:val="1388025C"/>
    <w:multiLevelType w:val="hybridMultilevel"/>
    <w:tmpl w:val="5FE4122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139F6B63"/>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3CF2C03"/>
    <w:multiLevelType w:val="hybridMultilevel"/>
    <w:tmpl w:val="71B6E2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nsid w:val="14220FE2"/>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4635686"/>
    <w:multiLevelType w:val="hybridMultilevel"/>
    <w:tmpl w:val="E5B611C0"/>
    <w:lvl w:ilvl="0" w:tplc="73B446BC">
      <w:numFmt w:val="bullet"/>
      <w:lvlText w:val="–"/>
      <w:lvlJc w:val="left"/>
      <w:pPr>
        <w:ind w:left="788" w:hanging="360"/>
      </w:pPr>
      <w:rPr>
        <w:rFonts w:ascii="Times New Roman" w:eastAsia="Times New Roman" w:hAnsi="Times New Roman" w:cs="Times New Roman"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2">
    <w:nsid w:val="14A24B9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4F810FA"/>
    <w:multiLevelType w:val="hybridMultilevel"/>
    <w:tmpl w:val="09183950"/>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57733CE"/>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5906F1D"/>
    <w:multiLevelType w:val="hybridMultilevel"/>
    <w:tmpl w:val="E2662220"/>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1644629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88844AC"/>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8B50EA2"/>
    <w:multiLevelType w:val="hybridMultilevel"/>
    <w:tmpl w:val="9FF2A6E0"/>
    <w:lvl w:ilvl="0" w:tplc="6BAE79CA">
      <w:start w:val="1"/>
      <w:numFmt w:val="decimal"/>
      <w:pStyle w:val="EndNoteBibliography"/>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9551A91"/>
    <w:multiLevelType w:val="hybridMultilevel"/>
    <w:tmpl w:val="0D361F7A"/>
    <w:lvl w:ilvl="0" w:tplc="9056A59E">
      <w:start w:val="1"/>
      <w:numFmt w:val="decimal"/>
      <w:lvlText w:val="%1."/>
      <w:lvlJc w:val="left"/>
      <w:pPr>
        <w:ind w:left="720" w:hanging="360"/>
      </w:pPr>
      <w:rPr>
        <w:rFonts w:ascii="Times New Roman" w:hAnsi="Times New Roman" w:cs="Times New Roman"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AAB3539"/>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B106CE8"/>
    <w:multiLevelType w:val="hybridMultilevel"/>
    <w:tmpl w:val="BB5A1C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nsid w:val="1B414F7A"/>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B4F51A2"/>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C2873DA"/>
    <w:multiLevelType w:val="hybridMultilevel"/>
    <w:tmpl w:val="8A882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43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C297551"/>
    <w:multiLevelType w:val="hybridMultilevel"/>
    <w:tmpl w:val="912E0CA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6">
    <w:nsid w:val="1CDF5F20"/>
    <w:multiLevelType w:val="hybridMultilevel"/>
    <w:tmpl w:val="09183950"/>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CE70BB6"/>
    <w:multiLevelType w:val="hybridMultilevel"/>
    <w:tmpl w:val="E61090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8">
    <w:nsid w:val="1DAF66F1"/>
    <w:multiLevelType w:val="hybridMultilevel"/>
    <w:tmpl w:val="E3E08E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nsid w:val="1E416AB5"/>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E48586C"/>
    <w:multiLevelType w:val="hybridMultilevel"/>
    <w:tmpl w:val="EDEC08F4"/>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EA5652C"/>
    <w:multiLevelType w:val="hybridMultilevel"/>
    <w:tmpl w:val="A1002A06"/>
    <w:lvl w:ilvl="0" w:tplc="73B446B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20621992"/>
    <w:multiLevelType w:val="hybridMultilevel"/>
    <w:tmpl w:val="4B7E90B2"/>
    <w:lvl w:ilvl="0" w:tplc="75CED080">
      <w:start w:val="1"/>
      <w:numFmt w:val="decimal"/>
      <w:lvlText w:val="%1."/>
      <w:lvlJc w:val="left"/>
      <w:pPr>
        <w:ind w:left="1004" w:hanging="360"/>
      </w:pPr>
      <w:rPr>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nsid w:val="211313DD"/>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2C3599B"/>
    <w:multiLevelType w:val="hybridMultilevel"/>
    <w:tmpl w:val="AFF0F5C6"/>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233B3E87"/>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379033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37E47F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3EE20E5"/>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4F91275"/>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60">
    <w:nsid w:val="26C76A23"/>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78F5E37"/>
    <w:multiLevelType w:val="hybridMultilevel"/>
    <w:tmpl w:val="38C67C42"/>
    <w:lvl w:ilvl="0" w:tplc="8E48ED0C">
      <w:start w:val="1"/>
      <w:numFmt w:val="decimal"/>
      <w:lvlText w:val="%1."/>
      <w:lvlJc w:val="left"/>
      <w:pPr>
        <w:ind w:left="720" w:hanging="360"/>
      </w:pPr>
      <w:rPr>
        <w:b w:val="0"/>
        <w:sz w:val="20"/>
        <w:szCs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2">
    <w:nsid w:val="29E61206"/>
    <w:multiLevelType w:val="hybridMultilevel"/>
    <w:tmpl w:val="4156F8D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2A5D7AEC"/>
    <w:multiLevelType w:val="hybridMultilevel"/>
    <w:tmpl w:val="70F4A7EE"/>
    <w:lvl w:ilvl="0" w:tplc="00263484">
      <w:start w:val="1"/>
      <w:numFmt w:val="decimal"/>
      <w:lvlText w:val="%1."/>
      <w:lvlJc w:val="left"/>
      <w:pPr>
        <w:ind w:left="720" w:hanging="360"/>
      </w:pPr>
      <w:rPr>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34305E"/>
    <w:multiLevelType w:val="hybridMultilevel"/>
    <w:tmpl w:val="6DF85888"/>
    <w:lvl w:ilvl="0" w:tplc="831C61C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nsid w:val="2CCF2BE6"/>
    <w:multiLevelType w:val="hybridMultilevel"/>
    <w:tmpl w:val="A4361688"/>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nsid w:val="2D000906"/>
    <w:multiLevelType w:val="hybridMultilevel"/>
    <w:tmpl w:val="09183950"/>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D110FD0"/>
    <w:multiLevelType w:val="hybridMultilevel"/>
    <w:tmpl w:val="95B839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nsid w:val="2D7A5760"/>
    <w:multiLevelType w:val="hybridMultilevel"/>
    <w:tmpl w:val="B7385B12"/>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nsid w:val="2EAC2DD5"/>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F7E2FAD"/>
    <w:multiLevelType w:val="hybridMultilevel"/>
    <w:tmpl w:val="70F4A7EE"/>
    <w:lvl w:ilvl="0" w:tplc="00263484">
      <w:start w:val="1"/>
      <w:numFmt w:val="decimal"/>
      <w:lvlText w:val="%1."/>
      <w:lvlJc w:val="left"/>
      <w:pPr>
        <w:ind w:left="720" w:hanging="360"/>
      </w:pPr>
      <w:rPr>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FC96294"/>
    <w:multiLevelType w:val="hybridMultilevel"/>
    <w:tmpl w:val="48B007A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nsid w:val="304F7A03"/>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73">
    <w:nsid w:val="309B6035"/>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16F1C8F"/>
    <w:multiLevelType w:val="hybridMultilevel"/>
    <w:tmpl w:val="70F4A7EE"/>
    <w:lvl w:ilvl="0" w:tplc="00263484">
      <w:start w:val="1"/>
      <w:numFmt w:val="decimal"/>
      <w:lvlText w:val="%1."/>
      <w:lvlJc w:val="left"/>
      <w:pPr>
        <w:ind w:left="720" w:hanging="360"/>
      </w:pPr>
      <w:rPr>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1CD3B6A"/>
    <w:multiLevelType w:val="hybridMultilevel"/>
    <w:tmpl w:val="912E0CA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6">
    <w:nsid w:val="321D43FD"/>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2BD465F"/>
    <w:multiLevelType w:val="hybridMultilevel"/>
    <w:tmpl w:val="EABA739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8">
    <w:nsid w:val="337E2464"/>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43E6EA8"/>
    <w:multiLevelType w:val="hybridMultilevel"/>
    <w:tmpl w:val="6FAED188"/>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80">
    <w:nsid w:val="34DB6C09"/>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5CB639B"/>
    <w:multiLevelType w:val="hybridMultilevel"/>
    <w:tmpl w:val="DE18ECFE"/>
    <w:lvl w:ilvl="0" w:tplc="6BD439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nsid w:val="3780740A"/>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8E4332A"/>
    <w:multiLevelType w:val="hybridMultilevel"/>
    <w:tmpl w:val="2F5AEC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4">
    <w:nsid w:val="393608C2"/>
    <w:multiLevelType w:val="hybridMultilevel"/>
    <w:tmpl w:val="57E67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96529D4"/>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BAE442B"/>
    <w:multiLevelType w:val="hybridMultilevel"/>
    <w:tmpl w:val="6FAED188"/>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87">
    <w:nsid w:val="3BC23102"/>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C320C04"/>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D7A3290"/>
    <w:multiLevelType w:val="hybridMultilevel"/>
    <w:tmpl w:val="09183950"/>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D91131F"/>
    <w:multiLevelType w:val="hybridMultilevel"/>
    <w:tmpl w:val="5D2CEB1E"/>
    <w:lvl w:ilvl="0" w:tplc="5F30235E">
      <w:start w:val="1"/>
      <w:numFmt w:val="decimal"/>
      <w:lvlText w:val="%1."/>
      <w:lvlJc w:val="left"/>
      <w:pPr>
        <w:ind w:left="1004" w:hanging="360"/>
      </w:pPr>
      <w:rPr>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nsid w:val="3DB472F7"/>
    <w:multiLevelType w:val="hybridMultilevel"/>
    <w:tmpl w:val="9E5EFC8C"/>
    <w:lvl w:ilvl="0" w:tplc="20222B2C">
      <w:start w:val="1"/>
      <w:numFmt w:val="decimal"/>
      <w:lvlText w:val="%1."/>
      <w:lvlJc w:val="left"/>
      <w:pPr>
        <w:ind w:left="720" w:hanging="360"/>
      </w:pPr>
      <w:rPr>
        <w:rFonts w:hint="default"/>
        <w:b w:val="0"/>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92">
    <w:nsid w:val="3DCF60AA"/>
    <w:multiLevelType w:val="hybridMultilevel"/>
    <w:tmpl w:val="322C4C8C"/>
    <w:lvl w:ilvl="0" w:tplc="1FF2C76C">
      <w:start w:val="1"/>
      <w:numFmt w:val="decimal"/>
      <w:lvlText w:val="%1."/>
      <w:lvlJc w:val="left"/>
      <w:pPr>
        <w:ind w:left="810" w:hanging="360"/>
      </w:pPr>
      <w:rPr>
        <w:rFonts w:ascii="Times New Roman" w:eastAsia="Times New Roman" w:hAnsi="Times New Roman" w:cs="Times New Roman"/>
        <w:b w:val="0"/>
        <w:sz w:val="20"/>
        <w:szCs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3">
    <w:nsid w:val="3E406789"/>
    <w:multiLevelType w:val="hybridMultilevel"/>
    <w:tmpl w:val="D3424624"/>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nsid w:val="3E963FEB"/>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E5207C"/>
    <w:multiLevelType w:val="hybridMultilevel"/>
    <w:tmpl w:val="DEECB60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nsid w:val="3FFC5C17"/>
    <w:multiLevelType w:val="hybridMultilevel"/>
    <w:tmpl w:val="38BCE56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7">
    <w:nsid w:val="403443AD"/>
    <w:multiLevelType w:val="hybridMultilevel"/>
    <w:tmpl w:val="CB2E3342"/>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40912DBC"/>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0C1674C"/>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5816EA"/>
    <w:multiLevelType w:val="hybridMultilevel"/>
    <w:tmpl w:val="80C45B16"/>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nsid w:val="41EF204B"/>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0D40D8"/>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35A0967"/>
    <w:multiLevelType w:val="hybridMultilevel"/>
    <w:tmpl w:val="70F4A7EE"/>
    <w:lvl w:ilvl="0" w:tplc="00263484">
      <w:start w:val="1"/>
      <w:numFmt w:val="decimal"/>
      <w:lvlText w:val="%1."/>
      <w:lvlJc w:val="left"/>
      <w:pPr>
        <w:ind w:left="720" w:hanging="360"/>
      </w:pPr>
      <w:rPr>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4524A21"/>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73A4ED3"/>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8C9781F"/>
    <w:multiLevelType w:val="hybridMultilevel"/>
    <w:tmpl w:val="002E3DB0"/>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nsid w:val="4A70600C"/>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AFC6BD7"/>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09">
    <w:nsid w:val="4BAB205D"/>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10">
    <w:nsid w:val="4C215CED"/>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C9073A6"/>
    <w:multiLevelType w:val="hybridMultilevel"/>
    <w:tmpl w:val="3A38D12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nsid w:val="4DF91AA5"/>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E781114"/>
    <w:multiLevelType w:val="hybridMultilevel"/>
    <w:tmpl w:val="A0FA096E"/>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4EAD071C"/>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FA943A8"/>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FC62339"/>
    <w:multiLevelType w:val="hybridMultilevel"/>
    <w:tmpl w:val="162626C4"/>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nsid w:val="4FCA3EBE"/>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1A578D8"/>
    <w:multiLevelType w:val="hybridMultilevel"/>
    <w:tmpl w:val="1AE2B46E"/>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nsid w:val="51A61639"/>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2787EFF"/>
    <w:multiLevelType w:val="hybridMultilevel"/>
    <w:tmpl w:val="7C485A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nsid w:val="53BD4F86"/>
    <w:multiLevelType w:val="hybridMultilevel"/>
    <w:tmpl w:val="FA16BB28"/>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nsid w:val="549E6FCC"/>
    <w:multiLevelType w:val="hybridMultilevel"/>
    <w:tmpl w:val="8A8A4AA4"/>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550565D6"/>
    <w:multiLevelType w:val="hybridMultilevel"/>
    <w:tmpl w:val="09E6365A"/>
    <w:lvl w:ilvl="0" w:tplc="6BD439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5722B67"/>
    <w:multiLevelType w:val="hybridMultilevel"/>
    <w:tmpl w:val="6F2457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5">
    <w:nsid w:val="58685835"/>
    <w:multiLevelType w:val="hybridMultilevel"/>
    <w:tmpl w:val="6E08B23E"/>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nsid w:val="5AD572F7"/>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BC42B25"/>
    <w:multiLevelType w:val="hybridMultilevel"/>
    <w:tmpl w:val="D6F2AE6E"/>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nsid w:val="5BE11555"/>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451CE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FD1316B"/>
    <w:multiLevelType w:val="hybridMultilevel"/>
    <w:tmpl w:val="45FAE51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1">
    <w:nsid w:val="608176FD"/>
    <w:multiLevelType w:val="hybridMultilevel"/>
    <w:tmpl w:val="D37CF016"/>
    <w:lvl w:ilvl="0" w:tplc="1570D0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0833A0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0E78FC"/>
    <w:multiLevelType w:val="hybridMultilevel"/>
    <w:tmpl w:val="70F4A7EE"/>
    <w:lvl w:ilvl="0" w:tplc="00263484">
      <w:start w:val="1"/>
      <w:numFmt w:val="decimal"/>
      <w:lvlText w:val="%1."/>
      <w:lvlJc w:val="left"/>
      <w:pPr>
        <w:ind w:left="720" w:hanging="360"/>
      </w:pPr>
      <w:rPr>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550F79"/>
    <w:multiLevelType w:val="hybridMultilevel"/>
    <w:tmpl w:val="80D86E76"/>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365601E"/>
    <w:multiLevelType w:val="hybridMultilevel"/>
    <w:tmpl w:val="702240E6"/>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638B15D0"/>
    <w:multiLevelType w:val="hybridMultilevel"/>
    <w:tmpl w:val="1AEAD540"/>
    <w:lvl w:ilvl="0" w:tplc="6BD439F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7">
    <w:nsid w:val="63C71DD8"/>
    <w:multiLevelType w:val="hybridMultilevel"/>
    <w:tmpl w:val="2F285BE8"/>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641A751E"/>
    <w:multiLevelType w:val="hybridMultilevel"/>
    <w:tmpl w:val="9CD06E6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nsid w:val="64431DCB"/>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4637C76"/>
    <w:multiLevelType w:val="hybridMultilevel"/>
    <w:tmpl w:val="322C4C8C"/>
    <w:lvl w:ilvl="0" w:tplc="FFFFFFFF">
      <w:start w:val="1"/>
      <w:numFmt w:val="decimal"/>
      <w:lvlText w:val="%1."/>
      <w:lvlJc w:val="left"/>
      <w:pPr>
        <w:ind w:left="810" w:hanging="360"/>
      </w:pPr>
      <w:rPr>
        <w:rFonts w:ascii="Times New Roman" w:eastAsia="Times New Roman" w:hAnsi="Times New Roman" w:cs="Times New Roman"/>
        <w:b w:val="0"/>
        <w:sz w:val="20"/>
        <w:szCs w:val="2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1">
    <w:nsid w:val="66144AF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7A03912"/>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A41AAC"/>
    <w:multiLevelType w:val="hybridMultilevel"/>
    <w:tmpl w:val="C1349B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nsid w:val="68D331ED"/>
    <w:multiLevelType w:val="hybridMultilevel"/>
    <w:tmpl w:val="DEB0A414"/>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45">
    <w:nsid w:val="68D864B4"/>
    <w:multiLevelType w:val="hybridMultilevel"/>
    <w:tmpl w:val="4BA203D0"/>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nsid w:val="69FF348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4352FF"/>
    <w:multiLevelType w:val="hybridMultilevel"/>
    <w:tmpl w:val="DEB0A414"/>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48">
    <w:nsid w:val="6A6F6200"/>
    <w:multiLevelType w:val="hybridMultilevel"/>
    <w:tmpl w:val="ADD42034"/>
    <w:lvl w:ilvl="0" w:tplc="6BD439F8">
      <w:start w:val="1"/>
      <w:numFmt w:val="bullet"/>
      <w:lvlText w:val=""/>
      <w:lvlJc w:val="left"/>
      <w:pPr>
        <w:ind w:left="720" w:hanging="360"/>
      </w:pPr>
      <w:rPr>
        <w:rFonts w:ascii="Symbol" w:hAnsi="Symbol"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9">
    <w:nsid w:val="6A7B516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ADF3308"/>
    <w:multiLevelType w:val="hybridMultilevel"/>
    <w:tmpl w:val="F064DB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1">
    <w:nsid w:val="6C22158A"/>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C4E3778"/>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84F6A"/>
    <w:multiLevelType w:val="hybridMultilevel"/>
    <w:tmpl w:val="723E2582"/>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54">
    <w:nsid w:val="6F6A7B52"/>
    <w:multiLevelType w:val="hybridMultilevel"/>
    <w:tmpl w:val="9740126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5">
    <w:nsid w:val="702C05CA"/>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17B3D3A"/>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1C31673"/>
    <w:multiLevelType w:val="hybridMultilevel"/>
    <w:tmpl w:val="C2F02172"/>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8">
    <w:nsid w:val="721D09F7"/>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22C5ADB"/>
    <w:multiLevelType w:val="hybridMultilevel"/>
    <w:tmpl w:val="9C7CD67E"/>
    <w:lvl w:ilvl="0" w:tplc="73B446B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0">
    <w:nsid w:val="726423D7"/>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9E6C29"/>
    <w:multiLevelType w:val="hybridMultilevel"/>
    <w:tmpl w:val="29E2080A"/>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62">
    <w:nsid w:val="72E04A62"/>
    <w:multiLevelType w:val="hybridMultilevel"/>
    <w:tmpl w:val="64EA033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nsid w:val="72E5112C"/>
    <w:multiLevelType w:val="hybridMultilevel"/>
    <w:tmpl w:val="03EE088A"/>
    <w:lvl w:ilvl="0" w:tplc="DE4EEBD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2F33486"/>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4774B0F"/>
    <w:multiLevelType w:val="hybridMultilevel"/>
    <w:tmpl w:val="2F3A54E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6">
    <w:nsid w:val="75755E7C"/>
    <w:multiLevelType w:val="hybridMultilevel"/>
    <w:tmpl w:val="923C82D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7">
    <w:nsid w:val="76463B27"/>
    <w:multiLevelType w:val="hybridMultilevel"/>
    <w:tmpl w:val="0EA04BB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8">
    <w:nsid w:val="76631591"/>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6863759"/>
    <w:multiLevelType w:val="hybridMultilevel"/>
    <w:tmpl w:val="BC42B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6DB74AE"/>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74D15BF"/>
    <w:multiLevelType w:val="hybridMultilevel"/>
    <w:tmpl w:val="A606D85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nsid w:val="77792E74"/>
    <w:multiLevelType w:val="hybridMultilevel"/>
    <w:tmpl w:val="9BB03AB2"/>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nsid w:val="77821399"/>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74">
    <w:nsid w:val="77844BBC"/>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7FF39C9"/>
    <w:multiLevelType w:val="hybridMultilevel"/>
    <w:tmpl w:val="BC42B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8605EF2"/>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9383EC9"/>
    <w:multiLevelType w:val="hybridMultilevel"/>
    <w:tmpl w:val="723E2582"/>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78">
    <w:nsid w:val="7A18406B"/>
    <w:multiLevelType w:val="hybridMultilevel"/>
    <w:tmpl w:val="437420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9">
    <w:nsid w:val="7AFD1123"/>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C203745"/>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C9B158A"/>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7DC66DCF"/>
    <w:multiLevelType w:val="hybridMultilevel"/>
    <w:tmpl w:val="BE34524A"/>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3">
    <w:nsid w:val="7E3F1C70"/>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F95568D"/>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FB51FF1"/>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147"/>
  </w:num>
  <w:num w:numId="3">
    <w:abstractNumId w:val="78"/>
  </w:num>
  <w:num w:numId="4">
    <w:abstractNumId w:val="94"/>
  </w:num>
  <w:num w:numId="5">
    <w:abstractNumId w:val="128"/>
  </w:num>
  <w:num w:numId="6">
    <w:abstractNumId w:val="44"/>
  </w:num>
  <w:num w:numId="7">
    <w:abstractNumId w:val="2"/>
  </w:num>
  <w:num w:numId="8">
    <w:abstractNumId w:val="110"/>
  </w:num>
  <w:num w:numId="9">
    <w:abstractNumId w:val="31"/>
  </w:num>
  <w:num w:numId="10">
    <w:abstractNumId w:val="73"/>
  </w:num>
  <w:num w:numId="11">
    <w:abstractNumId w:val="82"/>
  </w:num>
  <w:num w:numId="12">
    <w:abstractNumId w:val="165"/>
  </w:num>
  <w:num w:numId="13">
    <w:abstractNumId w:val="50"/>
  </w:num>
  <w:num w:numId="14">
    <w:abstractNumId w:val="3"/>
  </w:num>
  <w:num w:numId="15">
    <w:abstractNumId w:val="62"/>
  </w:num>
  <w:num w:numId="16">
    <w:abstractNumId w:val="162"/>
  </w:num>
  <w:num w:numId="17">
    <w:abstractNumId w:val="83"/>
  </w:num>
  <w:num w:numId="18">
    <w:abstractNumId w:val="134"/>
  </w:num>
  <w:num w:numId="19">
    <w:abstractNumId w:val="18"/>
  </w:num>
  <w:num w:numId="20">
    <w:abstractNumId w:val="65"/>
  </w:num>
  <w:num w:numId="21">
    <w:abstractNumId w:val="6"/>
  </w:num>
  <w:num w:numId="22">
    <w:abstractNumId w:val="175"/>
  </w:num>
  <w:num w:numId="23">
    <w:abstractNumId w:val="22"/>
  </w:num>
  <w:num w:numId="24">
    <w:abstractNumId w:val="181"/>
  </w:num>
  <w:num w:numId="25">
    <w:abstractNumId w:val="160"/>
  </w:num>
  <w:num w:numId="26">
    <w:abstractNumId w:val="60"/>
  </w:num>
  <w:num w:numId="27">
    <w:abstractNumId w:val="40"/>
  </w:num>
  <w:num w:numId="28">
    <w:abstractNumId w:val="8"/>
  </w:num>
  <w:num w:numId="29">
    <w:abstractNumId w:val="107"/>
  </w:num>
  <w:num w:numId="30">
    <w:abstractNumId w:val="183"/>
  </w:num>
  <w:num w:numId="31">
    <w:abstractNumId w:val="155"/>
  </w:num>
  <w:num w:numId="32">
    <w:abstractNumId w:val="105"/>
  </w:num>
  <w:num w:numId="33">
    <w:abstractNumId w:val="99"/>
  </w:num>
  <w:num w:numId="34">
    <w:abstractNumId w:val="28"/>
  </w:num>
  <w:num w:numId="35">
    <w:abstractNumId w:val="168"/>
  </w:num>
  <w:num w:numId="36">
    <w:abstractNumId w:val="149"/>
  </w:num>
  <w:num w:numId="37">
    <w:abstractNumId w:val="139"/>
  </w:num>
  <w:num w:numId="38">
    <w:abstractNumId w:val="53"/>
  </w:num>
  <w:num w:numId="39">
    <w:abstractNumId w:val="87"/>
  </w:num>
  <w:num w:numId="40">
    <w:abstractNumId w:val="117"/>
  </w:num>
  <w:num w:numId="41">
    <w:abstractNumId w:val="98"/>
  </w:num>
  <w:num w:numId="42">
    <w:abstractNumId w:val="115"/>
  </w:num>
  <w:num w:numId="43">
    <w:abstractNumId w:val="119"/>
  </w:num>
  <w:num w:numId="44">
    <w:abstractNumId w:val="102"/>
  </w:num>
  <w:num w:numId="45">
    <w:abstractNumId w:val="111"/>
  </w:num>
  <w:num w:numId="46">
    <w:abstractNumId w:val="178"/>
  </w:num>
  <w:num w:numId="47">
    <w:abstractNumId w:val="171"/>
  </w:num>
  <w:num w:numId="48">
    <w:abstractNumId w:val="116"/>
  </w:num>
  <w:num w:numId="49">
    <w:abstractNumId w:val="10"/>
  </w:num>
  <w:num w:numId="50">
    <w:abstractNumId w:val="95"/>
  </w:num>
  <w:num w:numId="51">
    <w:abstractNumId w:val="96"/>
  </w:num>
  <w:num w:numId="52">
    <w:abstractNumId w:val="92"/>
  </w:num>
  <w:num w:numId="53">
    <w:abstractNumId w:val="140"/>
  </w:num>
  <w:num w:numId="54">
    <w:abstractNumId w:val="113"/>
  </w:num>
  <w:num w:numId="55">
    <w:abstractNumId w:val="125"/>
  </w:num>
  <w:num w:numId="56">
    <w:abstractNumId w:val="123"/>
  </w:num>
  <w:num w:numId="57">
    <w:abstractNumId w:val="84"/>
  </w:num>
  <w:num w:numId="58">
    <w:abstractNumId w:val="148"/>
  </w:num>
  <w:num w:numId="59">
    <w:abstractNumId w:val="145"/>
  </w:num>
  <w:num w:numId="60">
    <w:abstractNumId w:val="172"/>
  </w:num>
  <w:num w:numId="61">
    <w:abstractNumId w:val="25"/>
  </w:num>
  <w:num w:numId="62">
    <w:abstractNumId w:val="93"/>
  </w:num>
  <w:num w:numId="63">
    <w:abstractNumId w:val="67"/>
  </w:num>
  <w:num w:numId="64">
    <w:abstractNumId w:val="35"/>
  </w:num>
  <w:num w:numId="65">
    <w:abstractNumId w:val="14"/>
  </w:num>
  <w:num w:numId="66">
    <w:abstractNumId w:val="16"/>
  </w:num>
  <w:num w:numId="67">
    <w:abstractNumId w:val="5"/>
  </w:num>
  <w:num w:numId="68">
    <w:abstractNumId w:val="112"/>
  </w:num>
  <w:num w:numId="69">
    <w:abstractNumId w:val="126"/>
  </w:num>
  <w:num w:numId="70">
    <w:abstractNumId w:val="80"/>
  </w:num>
  <w:num w:numId="71">
    <w:abstractNumId w:val="129"/>
  </w:num>
  <w:num w:numId="72">
    <w:abstractNumId w:val="7"/>
  </w:num>
  <w:num w:numId="73">
    <w:abstractNumId w:val="86"/>
  </w:num>
  <w:num w:numId="74">
    <w:abstractNumId w:val="156"/>
  </w:num>
  <w:num w:numId="75">
    <w:abstractNumId w:val="23"/>
  </w:num>
  <w:num w:numId="76">
    <w:abstractNumId w:val="70"/>
  </w:num>
  <w:num w:numId="77">
    <w:abstractNumId w:val="89"/>
  </w:num>
  <w:num w:numId="78">
    <w:abstractNumId w:val="36"/>
  </w:num>
  <w:num w:numId="79">
    <w:abstractNumId w:val="74"/>
  </w:num>
  <w:num w:numId="80">
    <w:abstractNumId w:val="114"/>
  </w:num>
  <w:num w:numId="81">
    <w:abstractNumId w:val="0"/>
  </w:num>
  <w:num w:numId="82">
    <w:abstractNumId w:val="132"/>
  </w:num>
  <w:num w:numId="83">
    <w:abstractNumId w:val="59"/>
  </w:num>
  <w:num w:numId="84">
    <w:abstractNumId w:val="66"/>
  </w:num>
  <w:num w:numId="85">
    <w:abstractNumId w:val="133"/>
  </w:num>
  <w:num w:numId="86">
    <w:abstractNumId w:val="57"/>
  </w:num>
  <w:num w:numId="87">
    <w:abstractNumId w:val="146"/>
  </w:num>
  <w:num w:numId="88">
    <w:abstractNumId w:val="46"/>
  </w:num>
  <w:num w:numId="89">
    <w:abstractNumId w:val="37"/>
  </w:num>
  <w:num w:numId="90">
    <w:abstractNumId w:val="103"/>
  </w:num>
  <w:num w:numId="91">
    <w:abstractNumId w:val="141"/>
  </w:num>
  <w:num w:numId="92">
    <w:abstractNumId w:val="176"/>
  </w:num>
  <w:num w:numId="93">
    <w:abstractNumId w:val="72"/>
  </w:num>
  <w:num w:numId="94">
    <w:abstractNumId w:val="33"/>
  </w:num>
  <w:num w:numId="95">
    <w:abstractNumId w:val="142"/>
  </w:num>
  <w:num w:numId="96">
    <w:abstractNumId w:val="63"/>
  </w:num>
  <w:num w:numId="97">
    <w:abstractNumId w:val="11"/>
  </w:num>
  <w:num w:numId="98">
    <w:abstractNumId w:val="55"/>
  </w:num>
  <w:num w:numId="99">
    <w:abstractNumId w:val="174"/>
  </w:num>
  <w:num w:numId="100">
    <w:abstractNumId w:val="91"/>
  </w:num>
  <w:num w:numId="101">
    <w:abstractNumId w:val="97"/>
  </w:num>
  <w:num w:numId="102">
    <w:abstractNumId w:val="68"/>
  </w:num>
  <w:num w:numId="103">
    <w:abstractNumId w:val="154"/>
  </w:num>
  <w:num w:numId="104">
    <w:abstractNumId w:val="135"/>
  </w:num>
  <w:num w:numId="105">
    <w:abstractNumId w:val="137"/>
  </w:num>
  <w:num w:numId="106">
    <w:abstractNumId w:val="61"/>
  </w:num>
  <w:num w:numId="107">
    <w:abstractNumId w:val="39"/>
  </w:num>
  <w:num w:numId="108">
    <w:abstractNumId w:val="81"/>
  </w:num>
  <w:num w:numId="109">
    <w:abstractNumId w:val="157"/>
  </w:num>
  <w:num w:numId="110">
    <w:abstractNumId w:val="136"/>
  </w:num>
  <w:num w:numId="111">
    <w:abstractNumId w:val="100"/>
  </w:num>
  <w:num w:numId="112">
    <w:abstractNumId w:val="122"/>
  </w:num>
  <w:num w:numId="113">
    <w:abstractNumId w:val="106"/>
  </w:num>
  <w:num w:numId="114">
    <w:abstractNumId w:val="4"/>
  </w:num>
  <w:num w:numId="115">
    <w:abstractNumId w:val="130"/>
  </w:num>
  <w:num w:numId="116">
    <w:abstractNumId w:val="166"/>
  </w:num>
  <w:num w:numId="117">
    <w:abstractNumId w:val="182"/>
  </w:num>
  <w:num w:numId="118">
    <w:abstractNumId w:val="131"/>
  </w:num>
  <w:num w:numId="119">
    <w:abstractNumId w:val="27"/>
  </w:num>
  <w:num w:numId="120">
    <w:abstractNumId w:val="54"/>
  </w:num>
  <w:num w:numId="121">
    <w:abstractNumId w:val="121"/>
  </w:num>
  <w:num w:numId="122">
    <w:abstractNumId w:val="15"/>
  </w:num>
  <w:num w:numId="123">
    <w:abstractNumId w:val="1"/>
  </w:num>
  <w:num w:numId="124">
    <w:abstractNumId w:val="118"/>
  </w:num>
  <w:num w:numId="125">
    <w:abstractNumId w:val="127"/>
  </w:num>
  <w:num w:numId="126">
    <w:abstractNumId w:val="120"/>
  </w:num>
  <w:num w:numId="127">
    <w:abstractNumId w:val="164"/>
  </w:num>
  <w:num w:numId="128">
    <w:abstractNumId w:val="88"/>
  </w:num>
  <w:num w:numId="129">
    <w:abstractNumId w:val="43"/>
  </w:num>
  <w:num w:numId="130">
    <w:abstractNumId w:val="12"/>
  </w:num>
  <w:num w:numId="131">
    <w:abstractNumId w:val="19"/>
  </w:num>
  <w:num w:numId="132">
    <w:abstractNumId w:val="13"/>
  </w:num>
  <w:num w:numId="133">
    <w:abstractNumId w:val="21"/>
  </w:num>
  <w:num w:numId="134">
    <w:abstractNumId w:val="85"/>
  </w:num>
  <w:num w:numId="135">
    <w:abstractNumId w:val="151"/>
  </w:num>
  <w:num w:numId="136">
    <w:abstractNumId w:val="180"/>
  </w:num>
  <w:num w:numId="137">
    <w:abstractNumId w:val="32"/>
  </w:num>
  <w:num w:numId="138">
    <w:abstractNumId w:val="173"/>
  </w:num>
  <w:num w:numId="139">
    <w:abstractNumId w:val="58"/>
  </w:num>
  <w:num w:numId="140">
    <w:abstractNumId w:val="56"/>
  </w:num>
  <w:num w:numId="141">
    <w:abstractNumId w:val="101"/>
  </w:num>
  <w:num w:numId="142">
    <w:abstractNumId w:val="42"/>
  </w:num>
  <w:num w:numId="143">
    <w:abstractNumId w:val="109"/>
  </w:num>
  <w:num w:numId="144">
    <w:abstractNumId w:val="104"/>
  </w:num>
  <w:num w:numId="145">
    <w:abstractNumId w:val="34"/>
  </w:num>
  <w:num w:numId="146">
    <w:abstractNumId w:val="69"/>
  </w:num>
  <w:num w:numId="147">
    <w:abstractNumId w:val="179"/>
  </w:num>
  <w:num w:numId="148">
    <w:abstractNumId w:val="30"/>
  </w:num>
  <w:num w:numId="149">
    <w:abstractNumId w:val="158"/>
  </w:num>
  <w:num w:numId="150">
    <w:abstractNumId w:val="170"/>
  </w:num>
  <w:num w:numId="151">
    <w:abstractNumId w:val="185"/>
  </w:num>
  <w:num w:numId="152">
    <w:abstractNumId w:val="17"/>
  </w:num>
  <w:num w:numId="153">
    <w:abstractNumId w:val="184"/>
  </w:num>
  <w:num w:numId="154">
    <w:abstractNumId w:val="49"/>
  </w:num>
  <w:num w:numId="155">
    <w:abstractNumId w:val="152"/>
  </w:num>
  <w:num w:numId="156">
    <w:abstractNumId w:val="76"/>
  </w:num>
  <w:num w:numId="157">
    <w:abstractNumId w:val="26"/>
  </w:num>
  <w:num w:numId="158">
    <w:abstractNumId w:val="71"/>
  </w:num>
  <w:num w:numId="159">
    <w:abstractNumId w:val="167"/>
  </w:num>
  <w:num w:numId="160">
    <w:abstractNumId w:val="163"/>
  </w:num>
  <w:num w:numId="161">
    <w:abstractNumId w:val="169"/>
  </w:num>
  <w:num w:numId="162">
    <w:abstractNumId w:val="150"/>
  </w:num>
  <w:num w:numId="163">
    <w:abstractNumId w:val="90"/>
  </w:num>
  <w:num w:numId="164">
    <w:abstractNumId w:val="9"/>
  </w:num>
  <w:num w:numId="165">
    <w:abstractNumId w:val="161"/>
  </w:num>
  <w:num w:numId="166">
    <w:abstractNumId w:val="64"/>
  </w:num>
  <w:num w:numId="167">
    <w:abstractNumId w:val="144"/>
  </w:num>
  <w:num w:numId="168">
    <w:abstractNumId w:val="143"/>
  </w:num>
  <w:num w:numId="169">
    <w:abstractNumId w:val="153"/>
  </w:num>
  <w:num w:numId="170">
    <w:abstractNumId w:val="177"/>
  </w:num>
  <w:num w:numId="171">
    <w:abstractNumId w:val="159"/>
  </w:num>
  <w:num w:numId="172">
    <w:abstractNumId w:val="51"/>
  </w:num>
  <w:num w:numId="173">
    <w:abstractNumId w:val="108"/>
  </w:num>
  <w:num w:numId="174">
    <w:abstractNumId w:val="52"/>
  </w:num>
  <w:num w:numId="175">
    <w:abstractNumId w:val="20"/>
  </w:num>
  <w:num w:numId="176">
    <w:abstractNumId w:val="24"/>
  </w:num>
  <w:num w:numId="177">
    <w:abstractNumId w:val="138"/>
  </w:num>
  <w:num w:numId="178">
    <w:abstractNumId w:val="29"/>
  </w:num>
  <w:num w:numId="179">
    <w:abstractNumId w:val="45"/>
  </w:num>
  <w:num w:numId="180">
    <w:abstractNumId w:val="75"/>
  </w:num>
  <w:num w:numId="181">
    <w:abstractNumId w:val="124"/>
  </w:num>
  <w:num w:numId="182">
    <w:abstractNumId w:val="77"/>
  </w:num>
  <w:num w:numId="183">
    <w:abstractNumId w:val="48"/>
  </w:num>
  <w:num w:numId="184">
    <w:abstractNumId w:val="47"/>
  </w:num>
  <w:num w:numId="185">
    <w:abstractNumId w:val="41"/>
  </w:num>
  <w:num w:numId="186">
    <w:abstractNumId w:val="79"/>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D67BF"/>
    <w:rsid w:val="000016BF"/>
    <w:rsid w:val="00004242"/>
    <w:rsid w:val="00007C0D"/>
    <w:rsid w:val="00021D48"/>
    <w:rsid w:val="000555B4"/>
    <w:rsid w:val="00055913"/>
    <w:rsid w:val="000A3F85"/>
    <w:rsid w:val="000A527F"/>
    <w:rsid w:val="000C476E"/>
    <w:rsid w:val="000C7BE1"/>
    <w:rsid w:val="000D18BE"/>
    <w:rsid w:val="000D67BF"/>
    <w:rsid w:val="000E2A93"/>
    <w:rsid w:val="000F6AE8"/>
    <w:rsid w:val="001023F8"/>
    <w:rsid w:val="0010420E"/>
    <w:rsid w:val="001215AB"/>
    <w:rsid w:val="001322D7"/>
    <w:rsid w:val="00143DD2"/>
    <w:rsid w:val="00147312"/>
    <w:rsid w:val="001521C8"/>
    <w:rsid w:val="001540DC"/>
    <w:rsid w:val="00175FB5"/>
    <w:rsid w:val="0018327C"/>
    <w:rsid w:val="00186962"/>
    <w:rsid w:val="00187159"/>
    <w:rsid w:val="001A0A4D"/>
    <w:rsid w:val="001A5205"/>
    <w:rsid w:val="001C1992"/>
    <w:rsid w:val="001E28A4"/>
    <w:rsid w:val="001E3F5E"/>
    <w:rsid w:val="001F2950"/>
    <w:rsid w:val="002048DF"/>
    <w:rsid w:val="00207F05"/>
    <w:rsid w:val="002148E4"/>
    <w:rsid w:val="00214AC6"/>
    <w:rsid w:val="00221458"/>
    <w:rsid w:val="00222A75"/>
    <w:rsid w:val="00231162"/>
    <w:rsid w:val="00232434"/>
    <w:rsid w:val="002443E7"/>
    <w:rsid w:val="002455B1"/>
    <w:rsid w:val="0025412C"/>
    <w:rsid w:val="00261278"/>
    <w:rsid w:val="00261824"/>
    <w:rsid w:val="00264BB9"/>
    <w:rsid w:val="00276DB7"/>
    <w:rsid w:val="00286056"/>
    <w:rsid w:val="002A4AF3"/>
    <w:rsid w:val="002B2EC8"/>
    <w:rsid w:val="002E5D2F"/>
    <w:rsid w:val="0030725E"/>
    <w:rsid w:val="0031067E"/>
    <w:rsid w:val="00316FDC"/>
    <w:rsid w:val="003226D7"/>
    <w:rsid w:val="003454CD"/>
    <w:rsid w:val="00353BD7"/>
    <w:rsid w:val="00392C2B"/>
    <w:rsid w:val="003B6F54"/>
    <w:rsid w:val="003C4058"/>
    <w:rsid w:val="003C77D9"/>
    <w:rsid w:val="003F0417"/>
    <w:rsid w:val="00421A30"/>
    <w:rsid w:val="00427017"/>
    <w:rsid w:val="00435ED3"/>
    <w:rsid w:val="004402B2"/>
    <w:rsid w:val="004430B3"/>
    <w:rsid w:val="00447FF7"/>
    <w:rsid w:val="00455C06"/>
    <w:rsid w:val="00460CC8"/>
    <w:rsid w:val="00461B44"/>
    <w:rsid w:val="0047637F"/>
    <w:rsid w:val="004822B1"/>
    <w:rsid w:val="004A027C"/>
    <w:rsid w:val="004A2791"/>
    <w:rsid w:val="005024C5"/>
    <w:rsid w:val="00507FE7"/>
    <w:rsid w:val="00533C28"/>
    <w:rsid w:val="00533EB1"/>
    <w:rsid w:val="00534C19"/>
    <w:rsid w:val="005430D9"/>
    <w:rsid w:val="005442AB"/>
    <w:rsid w:val="00546BDD"/>
    <w:rsid w:val="005639B8"/>
    <w:rsid w:val="00567374"/>
    <w:rsid w:val="005849F7"/>
    <w:rsid w:val="005B02EC"/>
    <w:rsid w:val="005B5AC5"/>
    <w:rsid w:val="005B650E"/>
    <w:rsid w:val="005C1499"/>
    <w:rsid w:val="005C5DAE"/>
    <w:rsid w:val="005E1C0A"/>
    <w:rsid w:val="005F4CDD"/>
    <w:rsid w:val="006001FE"/>
    <w:rsid w:val="00602F46"/>
    <w:rsid w:val="006123D5"/>
    <w:rsid w:val="0061598F"/>
    <w:rsid w:val="00643F8D"/>
    <w:rsid w:val="00644B9D"/>
    <w:rsid w:val="0064799E"/>
    <w:rsid w:val="00652850"/>
    <w:rsid w:val="00656B0C"/>
    <w:rsid w:val="0065716A"/>
    <w:rsid w:val="00657BF8"/>
    <w:rsid w:val="006621B6"/>
    <w:rsid w:val="00662E38"/>
    <w:rsid w:val="006648E1"/>
    <w:rsid w:val="00672762"/>
    <w:rsid w:val="00675722"/>
    <w:rsid w:val="0067623A"/>
    <w:rsid w:val="00690FA4"/>
    <w:rsid w:val="00691177"/>
    <w:rsid w:val="006A1BE6"/>
    <w:rsid w:val="006A5DD0"/>
    <w:rsid w:val="006B1903"/>
    <w:rsid w:val="006B3A1C"/>
    <w:rsid w:val="006C2689"/>
    <w:rsid w:val="006C7C47"/>
    <w:rsid w:val="006D3C3F"/>
    <w:rsid w:val="006E10EB"/>
    <w:rsid w:val="0070193C"/>
    <w:rsid w:val="007148D9"/>
    <w:rsid w:val="00715610"/>
    <w:rsid w:val="0071689D"/>
    <w:rsid w:val="007218BE"/>
    <w:rsid w:val="00734179"/>
    <w:rsid w:val="007517E8"/>
    <w:rsid w:val="007519DB"/>
    <w:rsid w:val="0075469D"/>
    <w:rsid w:val="0076245D"/>
    <w:rsid w:val="007706B8"/>
    <w:rsid w:val="007739C4"/>
    <w:rsid w:val="00782319"/>
    <w:rsid w:val="00782DD9"/>
    <w:rsid w:val="007B332C"/>
    <w:rsid w:val="007B46FD"/>
    <w:rsid w:val="007B50FA"/>
    <w:rsid w:val="007B5AD0"/>
    <w:rsid w:val="007B7574"/>
    <w:rsid w:val="007C22B0"/>
    <w:rsid w:val="007C58D8"/>
    <w:rsid w:val="007E2A82"/>
    <w:rsid w:val="007E3032"/>
    <w:rsid w:val="007E5E8C"/>
    <w:rsid w:val="007F2AE7"/>
    <w:rsid w:val="007F699E"/>
    <w:rsid w:val="007F743F"/>
    <w:rsid w:val="00800835"/>
    <w:rsid w:val="00802231"/>
    <w:rsid w:val="00817643"/>
    <w:rsid w:val="00817F19"/>
    <w:rsid w:val="00825B24"/>
    <w:rsid w:val="00840900"/>
    <w:rsid w:val="00842F59"/>
    <w:rsid w:val="008520E7"/>
    <w:rsid w:val="00863EFF"/>
    <w:rsid w:val="00864C66"/>
    <w:rsid w:val="00865723"/>
    <w:rsid w:val="008679ED"/>
    <w:rsid w:val="00892FC6"/>
    <w:rsid w:val="00893ACD"/>
    <w:rsid w:val="008A3AD6"/>
    <w:rsid w:val="008C3758"/>
    <w:rsid w:val="008D06CA"/>
    <w:rsid w:val="0090362E"/>
    <w:rsid w:val="009104C3"/>
    <w:rsid w:val="00911449"/>
    <w:rsid w:val="00916513"/>
    <w:rsid w:val="00917741"/>
    <w:rsid w:val="009246C7"/>
    <w:rsid w:val="00933144"/>
    <w:rsid w:val="0094680E"/>
    <w:rsid w:val="0095201F"/>
    <w:rsid w:val="00954033"/>
    <w:rsid w:val="009A42FA"/>
    <w:rsid w:val="009B1255"/>
    <w:rsid w:val="009C2AAC"/>
    <w:rsid w:val="009D0DA2"/>
    <w:rsid w:val="009D2E11"/>
    <w:rsid w:val="009F174B"/>
    <w:rsid w:val="009F2A2D"/>
    <w:rsid w:val="009F5B7D"/>
    <w:rsid w:val="00A024E7"/>
    <w:rsid w:val="00A26A9C"/>
    <w:rsid w:val="00A35A99"/>
    <w:rsid w:val="00A43C80"/>
    <w:rsid w:val="00A5317E"/>
    <w:rsid w:val="00A5358E"/>
    <w:rsid w:val="00A6296D"/>
    <w:rsid w:val="00A63B38"/>
    <w:rsid w:val="00A64656"/>
    <w:rsid w:val="00A7349B"/>
    <w:rsid w:val="00A86659"/>
    <w:rsid w:val="00AA3435"/>
    <w:rsid w:val="00AB4570"/>
    <w:rsid w:val="00AB617B"/>
    <w:rsid w:val="00AC467F"/>
    <w:rsid w:val="00AD0CA4"/>
    <w:rsid w:val="00AD145D"/>
    <w:rsid w:val="00AD7950"/>
    <w:rsid w:val="00AE21F7"/>
    <w:rsid w:val="00AF2921"/>
    <w:rsid w:val="00AF4216"/>
    <w:rsid w:val="00AF562F"/>
    <w:rsid w:val="00B1172A"/>
    <w:rsid w:val="00B1273F"/>
    <w:rsid w:val="00B31CBF"/>
    <w:rsid w:val="00B370E1"/>
    <w:rsid w:val="00B4407A"/>
    <w:rsid w:val="00B45F8E"/>
    <w:rsid w:val="00B51263"/>
    <w:rsid w:val="00B54A6D"/>
    <w:rsid w:val="00B71A2B"/>
    <w:rsid w:val="00B80D23"/>
    <w:rsid w:val="00BB0B8C"/>
    <w:rsid w:val="00BC08B1"/>
    <w:rsid w:val="00BC160D"/>
    <w:rsid w:val="00BC435A"/>
    <w:rsid w:val="00BC5A45"/>
    <w:rsid w:val="00BF2C5C"/>
    <w:rsid w:val="00BF3C76"/>
    <w:rsid w:val="00C1587C"/>
    <w:rsid w:val="00C313A1"/>
    <w:rsid w:val="00C318D5"/>
    <w:rsid w:val="00C35297"/>
    <w:rsid w:val="00C41E6E"/>
    <w:rsid w:val="00C447EB"/>
    <w:rsid w:val="00C55524"/>
    <w:rsid w:val="00C97ED3"/>
    <w:rsid w:val="00CA57AC"/>
    <w:rsid w:val="00CA7E2A"/>
    <w:rsid w:val="00CB12DC"/>
    <w:rsid w:val="00CB3C93"/>
    <w:rsid w:val="00CB75E0"/>
    <w:rsid w:val="00CE054A"/>
    <w:rsid w:val="00CF4FF1"/>
    <w:rsid w:val="00D0111D"/>
    <w:rsid w:val="00D02356"/>
    <w:rsid w:val="00D04A46"/>
    <w:rsid w:val="00D341E1"/>
    <w:rsid w:val="00D3535A"/>
    <w:rsid w:val="00D50F2C"/>
    <w:rsid w:val="00D56DD8"/>
    <w:rsid w:val="00D615B5"/>
    <w:rsid w:val="00D61819"/>
    <w:rsid w:val="00D64F3B"/>
    <w:rsid w:val="00D762F7"/>
    <w:rsid w:val="00D83C1D"/>
    <w:rsid w:val="00DB641C"/>
    <w:rsid w:val="00DC1D87"/>
    <w:rsid w:val="00DD1884"/>
    <w:rsid w:val="00DE4013"/>
    <w:rsid w:val="00DE7695"/>
    <w:rsid w:val="00DE7DD2"/>
    <w:rsid w:val="00DF160B"/>
    <w:rsid w:val="00DF79CD"/>
    <w:rsid w:val="00E054F0"/>
    <w:rsid w:val="00E21A18"/>
    <w:rsid w:val="00E25D21"/>
    <w:rsid w:val="00E26C5C"/>
    <w:rsid w:val="00E317BF"/>
    <w:rsid w:val="00E63133"/>
    <w:rsid w:val="00E647FE"/>
    <w:rsid w:val="00E7184E"/>
    <w:rsid w:val="00E7238A"/>
    <w:rsid w:val="00E723B1"/>
    <w:rsid w:val="00E74BCB"/>
    <w:rsid w:val="00E8105D"/>
    <w:rsid w:val="00E96BD8"/>
    <w:rsid w:val="00E9723D"/>
    <w:rsid w:val="00EA0062"/>
    <w:rsid w:val="00EB0E9B"/>
    <w:rsid w:val="00EB3272"/>
    <w:rsid w:val="00EB3409"/>
    <w:rsid w:val="00ED1B5E"/>
    <w:rsid w:val="00EE4795"/>
    <w:rsid w:val="00EE48BC"/>
    <w:rsid w:val="00F0329F"/>
    <w:rsid w:val="00F20D2E"/>
    <w:rsid w:val="00F35E95"/>
    <w:rsid w:val="00F473AA"/>
    <w:rsid w:val="00F47BD5"/>
    <w:rsid w:val="00F54AF0"/>
    <w:rsid w:val="00F7295E"/>
    <w:rsid w:val="00F74226"/>
    <w:rsid w:val="00F7631E"/>
    <w:rsid w:val="00F8600B"/>
    <w:rsid w:val="00F90485"/>
    <w:rsid w:val="00FB32D6"/>
    <w:rsid w:val="00FC1144"/>
    <w:rsid w:val="00FD0EBA"/>
    <w:rsid w:val="00FD1342"/>
    <w:rsid w:val="00FD26EE"/>
    <w:rsid w:val="00FF35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CF2DF6-C6D2-45B1-AC1D-D5B17067D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7BF"/>
    <w:pPr>
      <w:spacing w:before="100" w:beforeAutospacing="1" w:after="100" w:afterAutospacing="1"/>
      <w:ind w:left="425" w:right="539" w:hanging="425"/>
      <w:jc w:val="both"/>
    </w:pPr>
    <w:rPr>
      <w:rFonts w:ascii="Times New Roman" w:eastAsia="Times New Roman" w:hAnsi="Times New Roman" w:cs="Times New Roman"/>
    </w:rPr>
  </w:style>
  <w:style w:type="paragraph" w:styleId="Heading1">
    <w:name w:val="heading 1"/>
    <w:basedOn w:val="Normal"/>
    <w:link w:val="Heading1Char"/>
    <w:qFormat/>
    <w:rsid w:val="000D67BF"/>
    <w:pPr>
      <w:ind w:left="0" w:right="0" w:firstLine="0"/>
      <w:jc w:val="left"/>
      <w:outlineLvl w:val="0"/>
    </w:pPr>
    <w:rPr>
      <w:b/>
      <w:bCs/>
      <w:kern w:val="36"/>
      <w:sz w:val="48"/>
      <w:szCs w:val="48"/>
    </w:rPr>
  </w:style>
  <w:style w:type="paragraph" w:styleId="Heading2">
    <w:name w:val="heading 2"/>
    <w:basedOn w:val="Normal"/>
    <w:next w:val="Normal"/>
    <w:link w:val="Heading2Char"/>
    <w:semiHidden/>
    <w:unhideWhenUsed/>
    <w:qFormat/>
    <w:rsid w:val="000D67BF"/>
    <w:pPr>
      <w:keepNext/>
      <w:spacing w:before="240" w:beforeAutospacing="0" w:after="60" w:afterAutospacing="0"/>
      <w:ind w:left="0" w:right="0" w:firstLine="567"/>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0D67BF"/>
    <w:pPr>
      <w:keepNext/>
      <w:keepLines/>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0D67BF"/>
    <w:pPr>
      <w:keepNext/>
      <w:spacing w:before="240" w:beforeAutospacing="0" w:after="60" w:afterAutospacing="0"/>
      <w:ind w:left="0" w:right="0" w:firstLine="567"/>
      <w:outlineLvl w:val="3"/>
    </w:pPr>
    <w:rPr>
      <w:rFonts w:ascii="Calibri" w:hAnsi="Calibri"/>
      <w:b/>
      <w:bCs/>
      <w:sz w:val="28"/>
      <w:szCs w:val="28"/>
    </w:rPr>
  </w:style>
  <w:style w:type="paragraph" w:styleId="Heading5">
    <w:name w:val="heading 5"/>
    <w:basedOn w:val="Normal"/>
    <w:next w:val="Normal"/>
    <w:link w:val="Heading5Char"/>
    <w:unhideWhenUsed/>
    <w:qFormat/>
    <w:rsid w:val="000D67BF"/>
    <w:pPr>
      <w:spacing w:before="240" w:beforeAutospacing="0" w:after="60" w:afterAutospacing="0"/>
      <w:ind w:left="0" w:right="0" w:firstLine="567"/>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7B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semiHidden/>
    <w:rsid w:val="000D67BF"/>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0D67BF"/>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semiHidden/>
    <w:rsid w:val="000D67BF"/>
    <w:rPr>
      <w:rFonts w:ascii="Calibri" w:eastAsia="Times New Roman" w:hAnsi="Calibri" w:cs="Times New Roman"/>
      <w:b/>
      <w:bCs/>
      <w:sz w:val="28"/>
      <w:szCs w:val="28"/>
    </w:rPr>
  </w:style>
  <w:style w:type="character" w:customStyle="1" w:styleId="Heading5Char">
    <w:name w:val="Heading 5 Char"/>
    <w:basedOn w:val="DefaultParagraphFont"/>
    <w:link w:val="Heading5"/>
    <w:rsid w:val="000D67BF"/>
    <w:rPr>
      <w:rFonts w:ascii="Calibri" w:eastAsia="Times New Roman" w:hAnsi="Calibri" w:cs="Times New Roman"/>
      <w:b/>
      <w:bCs/>
      <w:i/>
      <w:iCs/>
      <w:sz w:val="26"/>
      <w:szCs w:val="26"/>
    </w:rPr>
  </w:style>
  <w:style w:type="character" w:styleId="Hyperlink">
    <w:name w:val="Hyperlink"/>
    <w:uiPriority w:val="99"/>
    <w:rsid w:val="000D67BF"/>
    <w:rPr>
      <w:color w:val="0000FF"/>
      <w:u w:val="single"/>
    </w:rPr>
  </w:style>
  <w:style w:type="paragraph" w:styleId="ListParagraph">
    <w:name w:val="List Paragraph"/>
    <w:basedOn w:val="Normal"/>
    <w:link w:val="ListParagraphChar"/>
    <w:uiPriority w:val="34"/>
    <w:qFormat/>
    <w:rsid w:val="000D67BF"/>
    <w:pPr>
      <w:ind w:left="720"/>
      <w:contextualSpacing/>
    </w:pPr>
  </w:style>
  <w:style w:type="table" w:styleId="TableGrid">
    <w:name w:val="Table Grid"/>
    <w:basedOn w:val="TableNormal"/>
    <w:uiPriority w:val="59"/>
    <w:rsid w:val="000D67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D67BF"/>
    <w:pPr>
      <w:tabs>
        <w:tab w:val="center" w:pos="4680"/>
        <w:tab w:val="right" w:pos="9360"/>
      </w:tabs>
      <w:spacing w:before="0" w:beforeAutospacing="0" w:after="0" w:afterAutospacing="0"/>
      <w:ind w:left="0" w:right="0" w:firstLine="0"/>
      <w:jc w:val="left"/>
    </w:pPr>
  </w:style>
  <w:style w:type="character" w:customStyle="1" w:styleId="HeaderChar">
    <w:name w:val="Header Char"/>
    <w:basedOn w:val="DefaultParagraphFont"/>
    <w:link w:val="Header"/>
    <w:uiPriority w:val="99"/>
    <w:rsid w:val="000D67BF"/>
    <w:rPr>
      <w:rFonts w:ascii="Times New Roman" w:eastAsia="Times New Roman" w:hAnsi="Times New Roman" w:cs="Times New Roman"/>
    </w:rPr>
  </w:style>
  <w:style w:type="paragraph" w:styleId="Footer">
    <w:name w:val="footer"/>
    <w:basedOn w:val="Normal"/>
    <w:link w:val="FooterChar"/>
    <w:uiPriority w:val="99"/>
    <w:rsid w:val="000D67BF"/>
    <w:pPr>
      <w:tabs>
        <w:tab w:val="center" w:pos="4680"/>
        <w:tab w:val="right" w:pos="9360"/>
      </w:tabs>
      <w:spacing w:before="0" w:beforeAutospacing="0" w:after="0" w:afterAutospacing="0"/>
      <w:ind w:left="0" w:right="0" w:firstLine="0"/>
      <w:jc w:val="left"/>
    </w:pPr>
  </w:style>
  <w:style w:type="character" w:customStyle="1" w:styleId="FooterChar">
    <w:name w:val="Footer Char"/>
    <w:basedOn w:val="DefaultParagraphFont"/>
    <w:link w:val="Footer"/>
    <w:uiPriority w:val="99"/>
    <w:rsid w:val="000D67BF"/>
    <w:rPr>
      <w:rFonts w:ascii="Times New Roman" w:eastAsia="Times New Roman" w:hAnsi="Times New Roman" w:cs="Times New Roman"/>
    </w:rPr>
  </w:style>
  <w:style w:type="character" w:styleId="PageNumber">
    <w:name w:val="page number"/>
    <w:basedOn w:val="DefaultParagraphFont"/>
    <w:rsid w:val="000D67BF"/>
  </w:style>
  <w:style w:type="character" w:styleId="Strong">
    <w:name w:val="Strong"/>
    <w:uiPriority w:val="22"/>
    <w:qFormat/>
    <w:rsid w:val="000D67BF"/>
    <w:rPr>
      <w:b/>
      <w:bCs/>
    </w:rPr>
  </w:style>
  <w:style w:type="character" w:customStyle="1" w:styleId="apple-style-span">
    <w:name w:val="apple-style-span"/>
    <w:basedOn w:val="DefaultParagraphFont"/>
    <w:rsid w:val="000D67BF"/>
  </w:style>
  <w:style w:type="character" w:customStyle="1" w:styleId="yshortcuts">
    <w:name w:val="yshortcuts"/>
    <w:basedOn w:val="DefaultParagraphFont"/>
    <w:rsid w:val="000D67BF"/>
  </w:style>
  <w:style w:type="character" w:customStyle="1" w:styleId="apple-converted-space">
    <w:name w:val="apple-converted-space"/>
    <w:basedOn w:val="DefaultParagraphFont"/>
    <w:rsid w:val="000D67BF"/>
  </w:style>
  <w:style w:type="character" w:styleId="Emphasis">
    <w:name w:val="Emphasis"/>
    <w:uiPriority w:val="20"/>
    <w:qFormat/>
    <w:rsid w:val="000D67BF"/>
    <w:rPr>
      <w:i/>
      <w:iCs/>
    </w:rPr>
  </w:style>
  <w:style w:type="character" w:customStyle="1" w:styleId="color">
    <w:name w:val="color"/>
    <w:rsid w:val="000D67BF"/>
  </w:style>
  <w:style w:type="character" w:customStyle="1" w:styleId="jrnl">
    <w:name w:val="jrnl"/>
    <w:rsid w:val="000D67BF"/>
  </w:style>
  <w:style w:type="paragraph" w:customStyle="1" w:styleId="Default">
    <w:name w:val="Default"/>
    <w:rsid w:val="000D67BF"/>
    <w:pPr>
      <w:autoSpaceDE w:val="0"/>
      <w:autoSpaceDN w:val="0"/>
      <w:adjustRightInd w:val="0"/>
    </w:pPr>
    <w:rPr>
      <w:rFonts w:ascii="Arial" w:eastAsia="Times New Roman" w:hAnsi="Arial" w:cs="Arial"/>
      <w:color w:val="000000"/>
    </w:rPr>
  </w:style>
  <w:style w:type="character" w:customStyle="1" w:styleId="cit-sep">
    <w:name w:val="cit-sep"/>
    <w:basedOn w:val="DefaultParagraphFont"/>
    <w:rsid w:val="000D67BF"/>
  </w:style>
  <w:style w:type="character" w:customStyle="1" w:styleId="cit-print-date">
    <w:name w:val="cit-print-date"/>
    <w:basedOn w:val="DefaultParagraphFont"/>
    <w:rsid w:val="000D67BF"/>
  </w:style>
  <w:style w:type="character" w:customStyle="1" w:styleId="cit-vol">
    <w:name w:val="cit-vol"/>
    <w:basedOn w:val="DefaultParagraphFont"/>
    <w:rsid w:val="000D67BF"/>
  </w:style>
  <w:style w:type="character" w:customStyle="1" w:styleId="cit-first-page">
    <w:name w:val="cit-first-page"/>
    <w:basedOn w:val="DefaultParagraphFont"/>
    <w:rsid w:val="000D67BF"/>
  </w:style>
  <w:style w:type="character" w:styleId="FollowedHyperlink">
    <w:name w:val="FollowedHyperlink"/>
    <w:rsid w:val="000D67BF"/>
    <w:rPr>
      <w:color w:val="800080"/>
      <w:u w:val="single"/>
    </w:rPr>
  </w:style>
  <w:style w:type="character" w:customStyle="1" w:styleId="journal-title">
    <w:name w:val="journal-title"/>
    <w:rsid w:val="000D67BF"/>
  </w:style>
  <w:style w:type="character" w:customStyle="1" w:styleId="issue-meta-volume-issue">
    <w:name w:val="issue-meta-volume-issue"/>
    <w:rsid w:val="000D67BF"/>
  </w:style>
  <w:style w:type="character" w:customStyle="1" w:styleId="wi-fullname">
    <w:name w:val="wi-fullname"/>
    <w:rsid w:val="000D67BF"/>
  </w:style>
  <w:style w:type="character" w:customStyle="1" w:styleId="al-author-name-more">
    <w:name w:val="al-author-name-more"/>
    <w:rsid w:val="000D67BF"/>
  </w:style>
  <w:style w:type="paragraph" w:customStyle="1" w:styleId="desc">
    <w:name w:val="desc"/>
    <w:basedOn w:val="Normal"/>
    <w:rsid w:val="000D67BF"/>
    <w:pPr>
      <w:ind w:left="0" w:right="0" w:firstLine="0"/>
      <w:jc w:val="left"/>
    </w:pPr>
  </w:style>
  <w:style w:type="character" w:customStyle="1" w:styleId="labs-docsum-authors">
    <w:name w:val="labs-docsum-authors"/>
    <w:basedOn w:val="DefaultParagraphFont"/>
    <w:rsid w:val="000D67BF"/>
  </w:style>
  <w:style w:type="character" w:customStyle="1" w:styleId="labs-docsum-journal-citation">
    <w:name w:val="labs-docsum-journal-citation"/>
    <w:basedOn w:val="DefaultParagraphFont"/>
    <w:rsid w:val="000D67BF"/>
  </w:style>
  <w:style w:type="character" w:customStyle="1" w:styleId="UnresolvedMention1">
    <w:name w:val="Unresolved Mention1"/>
    <w:basedOn w:val="DefaultParagraphFont"/>
    <w:uiPriority w:val="99"/>
    <w:semiHidden/>
    <w:unhideWhenUsed/>
    <w:rsid w:val="000D67BF"/>
    <w:rPr>
      <w:color w:val="605E5C"/>
      <w:shd w:val="clear" w:color="auto" w:fill="E1DFDD"/>
    </w:rPr>
  </w:style>
  <w:style w:type="character" w:customStyle="1" w:styleId="ListParagraphChar">
    <w:name w:val="List Paragraph Char"/>
    <w:link w:val="ListParagraph"/>
    <w:uiPriority w:val="34"/>
    <w:rsid w:val="000D67BF"/>
    <w:rPr>
      <w:rFonts w:ascii="Times New Roman" w:eastAsia="Times New Roman" w:hAnsi="Times New Roman" w:cs="Times New Roman"/>
    </w:rPr>
  </w:style>
  <w:style w:type="character" w:customStyle="1" w:styleId="period">
    <w:name w:val="period"/>
    <w:basedOn w:val="DefaultParagraphFont"/>
    <w:rsid w:val="000D67BF"/>
  </w:style>
  <w:style w:type="character" w:customStyle="1" w:styleId="cit">
    <w:name w:val="cit"/>
    <w:basedOn w:val="DefaultParagraphFont"/>
    <w:rsid w:val="000D67BF"/>
  </w:style>
  <w:style w:type="character" w:customStyle="1" w:styleId="citation-doi">
    <w:name w:val="citation-doi"/>
    <w:basedOn w:val="DefaultParagraphFont"/>
    <w:rsid w:val="000D67BF"/>
  </w:style>
  <w:style w:type="character" w:customStyle="1" w:styleId="secondary-date">
    <w:name w:val="secondary-date"/>
    <w:basedOn w:val="DefaultParagraphFont"/>
    <w:rsid w:val="000D67BF"/>
  </w:style>
  <w:style w:type="character" w:customStyle="1" w:styleId="authors-list-item">
    <w:name w:val="authors-list-item"/>
    <w:basedOn w:val="DefaultParagraphFont"/>
    <w:rsid w:val="000D67BF"/>
  </w:style>
  <w:style w:type="character" w:customStyle="1" w:styleId="comma">
    <w:name w:val="comma"/>
    <w:basedOn w:val="DefaultParagraphFont"/>
    <w:rsid w:val="000D67BF"/>
  </w:style>
  <w:style w:type="character" w:customStyle="1" w:styleId="primary-heading">
    <w:name w:val="primary-heading"/>
    <w:basedOn w:val="DefaultParagraphFont"/>
    <w:rsid w:val="000D67BF"/>
  </w:style>
  <w:style w:type="paragraph" w:styleId="NoSpacing">
    <w:name w:val="No Spacing"/>
    <w:uiPriority w:val="1"/>
    <w:qFormat/>
    <w:rsid w:val="000D67BF"/>
    <w:rPr>
      <w:rFonts w:ascii="Calibri" w:eastAsia="Times New Roman" w:hAnsi="Calibri" w:cs="Times New Roman"/>
      <w:sz w:val="22"/>
      <w:szCs w:val="22"/>
    </w:rPr>
  </w:style>
  <w:style w:type="paragraph" w:styleId="HTMLPreformatted">
    <w:name w:val="HTML Preformatted"/>
    <w:basedOn w:val="Normal"/>
    <w:link w:val="HTMLPreformattedChar"/>
    <w:uiPriority w:val="99"/>
    <w:unhideWhenUsed/>
    <w:rsid w:val="000D6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D67BF"/>
    <w:rPr>
      <w:rFonts w:ascii="Courier New" w:eastAsia="Times New Roman" w:hAnsi="Courier New" w:cs="Courier New"/>
      <w:sz w:val="20"/>
      <w:szCs w:val="20"/>
    </w:rPr>
  </w:style>
  <w:style w:type="character" w:customStyle="1" w:styleId="longtext">
    <w:name w:val="long_text"/>
    <w:basedOn w:val="DefaultParagraphFont"/>
    <w:rsid w:val="000D67BF"/>
  </w:style>
  <w:style w:type="paragraph" w:customStyle="1" w:styleId="EndNoteBibliography">
    <w:name w:val="EndNote Bibliography"/>
    <w:basedOn w:val="Normal"/>
    <w:rsid w:val="000D67BF"/>
    <w:pPr>
      <w:numPr>
        <w:numId w:val="1"/>
      </w:numPr>
      <w:spacing w:before="0" w:beforeAutospacing="0" w:after="0" w:afterAutospacing="0"/>
      <w:ind w:left="0" w:right="0" w:firstLine="0"/>
    </w:pPr>
    <w:rPr>
      <w:noProof/>
    </w:rPr>
  </w:style>
  <w:style w:type="paragraph" w:styleId="Title">
    <w:name w:val="Title"/>
    <w:basedOn w:val="Normal"/>
    <w:next w:val="Normal"/>
    <w:link w:val="TitleChar"/>
    <w:qFormat/>
    <w:rsid w:val="000D67BF"/>
    <w:pPr>
      <w:spacing w:before="0" w:beforeAutospacing="0" w:after="120" w:afterAutospacing="0"/>
      <w:ind w:left="360" w:right="0" w:hanging="360"/>
      <w:jc w:val="left"/>
    </w:pPr>
    <w:rPr>
      <w:rFonts w:ascii="Century Gothic" w:hAnsi="Century Gothic"/>
      <w:b/>
      <w:color w:val="A9122A"/>
      <w:spacing w:val="5"/>
      <w:kern w:val="28"/>
      <w:sz w:val="36"/>
      <w:szCs w:val="36"/>
    </w:rPr>
  </w:style>
  <w:style w:type="character" w:customStyle="1" w:styleId="TitleChar">
    <w:name w:val="Title Char"/>
    <w:basedOn w:val="DefaultParagraphFont"/>
    <w:link w:val="Title"/>
    <w:rsid w:val="000D67BF"/>
    <w:rPr>
      <w:rFonts w:ascii="Century Gothic" w:eastAsia="Times New Roman" w:hAnsi="Century Gothic" w:cs="Times New Roman"/>
      <w:b/>
      <w:color w:val="A9122A"/>
      <w:spacing w:val="5"/>
      <w:kern w:val="28"/>
      <w:sz w:val="36"/>
      <w:szCs w:val="36"/>
    </w:rPr>
  </w:style>
  <w:style w:type="paragraph" w:styleId="BodyText">
    <w:name w:val="Body Text"/>
    <w:basedOn w:val="Normal"/>
    <w:link w:val="BodyTextChar"/>
    <w:uiPriority w:val="99"/>
    <w:unhideWhenUsed/>
    <w:rsid w:val="000D67BF"/>
    <w:pPr>
      <w:spacing w:before="0" w:beforeAutospacing="0" w:after="120" w:afterAutospacing="0"/>
      <w:ind w:left="360" w:right="0" w:hanging="360"/>
      <w:jc w:val="left"/>
    </w:pPr>
    <w:rPr>
      <w:rFonts w:ascii="Calibri" w:eastAsia="PMingLiU" w:hAnsi="Calibri"/>
      <w:sz w:val="22"/>
      <w:szCs w:val="22"/>
      <w:lang w:eastAsia="zh-CN"/>
    </w:rPr>
  </w:style>
  <w:style w:type="character" w:customStyle="1" w:styleId="BodyTextChar">
    <w:name w:val="Body Text Char"/>
    <w:basedOn w:val="DefaultParagraphFont"/>
    <w:link w:val="BodyText"/>
    <w:uiPriority w:val="99"/>
    <w:rsid w:val="000D67BF"/>
    <w:rPr>
      <w:rFonts w:ascii="Calibri" w:eastAsia="PMingLiU" w:hAnsi="Calibri" w:cs="Times New Roman"/>
      <w:sz w:val="22"/>
      <w:szCs w:val="22"/>
      <w:lang w:eastAsia="zh-CN"/>
    </w:rPr>
  </w:style>
  <w:style w:type="paragraph" w:styleId="BalloonText">
    <w:name w:val="Balloon Text"/>
    <w:basedOn w:val="Normal"/>
    <w:link w:val="BalloonTextChar"/>
    <w:uiPriority w:val="99"/>
    <w:semiHidden/>
    <w:unhideWhenUsed/>
    <w:rsid w:val="000D67BF"/>
    <w:pPr>
      <w:spacing w:before="0" w:after="0"/>
    </w:pPr>
    <w:rPr>
      <w:sz w:val="18"/>
      <w:szCs w:val="18"/>
    </w:rPr>
  </w:style>
  <w:style w:type="character" w:customStyle="1" w:styleId="BalloonTextChar">
    <w:name w:val="Balloon Text Char"/>
    <w:basedOn w:val="DefaultParagraphFont"/>
    <w:link w:val="BalloonText"/>
    <w:uiPriority w:val="99"/>
    <w:semiHidden/>
    <w:rsid w:val="000D67BF"/>
    <w:rPr>
      <w:rFonts w:ascii="Times New Roman" w:eastAsia="Times New Roman" w:hAnsi="Times New Roman" w:cs="Times New Roman"/>
      <w:sz w:val="18"/>
      <w:szCs w:val="18"/>
    </w:rPr>
  </w:style>
  <w:style w:type="character" w:customStyle="1" w:styleId="docsum-authors">
    <w:name w:val="docsum-authors"/>
    <w:rsid w:val="000D67BF"/>
  </w:style>
  <w:style w:type="character" w:customStyle="1" w:styleId="docsum-journal-citation">
    <w:name w:val="docsum-journal-citation"/>
    <w:rsid w:val="000D67BF"/>
  </w:style>
  <w:style w:type="character" w:customStyle="1" w:styleId="il">
    <w:name w:val="il"/>
    <w:rsid w:val="000D67BF"/>
  </w:style>
  <w:style w:type="paragraph" w:customStyle="1" w:styleId="Title1">
    <w:name w:val="Title1"/>
    <w:basedOn w:val="Normal"/>
    <w:rsid w:val="000D67BF"/>
    <w:pPr>
      <w:ind w:left="0" w:right="0" w:firstLine="0"/>
      <w:jc w:val="left"/>
    </w:pPr>
  </w:style>
  <w:style w:type="paragraph" w:styleId="NormalWeb">
    <w:name w:val="Normal (Web)"/>
    <w:basedOn w:val="Normal"/>
    <w:uiPriority w:val="99"/>
    <w:unhideWhenUsed/>
    <w:rsid w:val="000D67BF"/>
    <w:pPr>
      <w:ind w:left="0" w:right="0" w:firstLine="0"/>
      <w:jc w:val="left"/>
    </w:pPr>
  </w:style>
  <w:style w:type="character" w:customStyle="1" w:styleId="al-author-name">
    <w:name w:val="al-author-name"/>
    <w:rsid w:val="000D67BF"/>
  </w:style>
  <w:style w:type="character" w:customStyle="1" w:styleId="delimiter">
    <w:name w:val="delimiter"/>
    <w:rsid w:val="000D67BF"/>
  </w:style>
  <w:style w:type="character" w:customStyle="1" w:styleId="UnresolvedMention2">
    <w:name w:val="Unresolved Mention2"/>
    <w:basedOn w:val="DefaultParagraphFont"/>
    <w:uiPriority w:val="99"/>
    <w:semiHidden/>
    <w:unhideWhenUsed/>
    <w:rsid w:val="000D67BF"/>
    <w:rPr>
      <w:color w:val="605E5C"/>
      <w:shd w:val="clear" w:color="auto" w:fill="E1DFDD"/>
    </w:rPr>
  </w:style>
  <w:style w:type="character" w:customStyle="1" w:styleId="identifier">
    <w:name w:val="identifier"/>
    <w:basedOn w:val="DefaultParagraphFont"/>
    <w:rsid w:val="000D67BF"/>
  </w:style>
  <w:style w:type="character" w:customStyle="1" w:styleId="id-label">
    <w:name w:val="id-label"/>
    <w:basedOn w:val="DefaultParagraphFont"/>
    <w:rsid w:val="000D67BF"/>
  </w:style>
  <w:style w:type="character" w:styleId="CommentReference">
    <w:name w:val="annotation reference"/>
    <w:basedOn w:val="DefaultParagraphFont"/>
    <w:uiPriority w:val="99"/>
    <w:semiHidden/>
    <w:unhideWhenUsed/>
    <w:rsid w:val="000D67BF"/>
    <w:rPr>
      <w:sz w:val="16"/>
      <w:szCs w:val="16"/>
    </w:rPr>
  </w:style>
  <w:style w:type="paragraph" w:styleId="CommentText">
    <w:name w:val="annotation text"/>
    <w:basedOn w:val="Normal"/>
    <w:link w:val="CommentTextChar"/>
    <w:uiPriority w:val="99"/>
    <w:semiHidden/>
    <w:unhideWhenUsed/>
    <w:rsid w:val="000D67BF"/>
    <w:rPr>
      <w:sz w:val="20"/>
      <w:szCs w:val="20"/>
    </w:rPr>
  </w:style>
  <w:style w:type="character" w:customStyle="1" w:styleId="CommentTextChar">
    <w:name w:val="Comment Text Char"/>
    <w:basedOn w:val="DefaultParagraphFont"/>
    <w:link w:val="CommentText"/>
    <w:uiPriority w:val="99"/>
    <w:semiHidden/>
    <w:rsid w:val="000D67B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D67BF"/>
    <w:rPr>
      <w:b/>
      <w:bCs/>
    </w:rPr>
  </w:style>
  <w:style w:type="character" w:customStyle="1" w:styleId="CommentSubjectChar">
    <w:name w:val="Comment Subject Char"/>
    <w:basedOn w:val="CommentTextChar"/>
    <w:link w:val="CommentSubject"/>
    <w:uiPriority w:val="99"/>
    <w:semiHidden/>
    <w:rsid w:val="000D67BF"/>
    <w:rPr>
      <w:rFonts w:ascii="Times New Roman" w:eastAsia="Times New Roman" w:hAnsi="Times New Roman" w:cs="Times New Roman"/>
      <w:b/>
      <w:bCs/>
      <w:sz w:val="20"/>
      <w:szCs w:val="20"/>
    </w:rPr>
  </w:style>
  <w:style w:type="character" w:customStyle="1" w:styleId="src">
    <w:name w:val="src"/>
    <w:basedOn w:val="DefaultParagraphFont"/>
    <w:rsid w:val="0065716A"/>
  </w:style>
  <w:style w:type="paragraph" w:customStyle="1" w:styleId="details">
    <w:name w:val="details"/>
    <w:basedOn w:val="Normal"/>
    <w:rsid w:val="0065716A"/>
    <w:pPr>
      <w:ind w:left="0" w:right="0" w:firstLine="0"/>
      <w:jc w:val="left"/>
    </w:pPr>
  </w:style>
  <w:style w:type="character" w:customStyle="1" w:styleId="author-sup-separator">
    <w:name w:val="author-sup-separator"/>
    <w:basedOn w:val="DefaultParagraphFont"/>
    <w:rsid w:val="0067623A"/>
  </w:style>
  <w:style w:type="character" w:customStyle="1" w:styleId="author">
    <w:name w:val="author"/>
    <w:basedOn w:val="DefaultParagraphFont"/>
    <w:rsid w:val="00701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obson.nb.rs/nauka_u_srbiji.132.html?autor=Petrovic%20Jelena%20M" TargetMode="External"/><Relationship Id="rId21" Type="http://schemas.openxmlformats.org/officeDocument/2006/relationships/hyperlink" Target="https://academic.oup.com/ehjcimaging/article/23/Supplement_1/jeab289.112/6522373?searchresult=1" TargetMode="External"/><Relationship Id="rId42" Type="http://schemas.openxmlformats.org/officeDocument/2006/relationships/hyperlink" Target="https://www.ncbi.nlm.nih.gov/pubmed/30389305" TargetMode="External"/><Relationship Id="rId63" Type="http://schemas.openxmlformats.org/officeDocument/2006/relationships/hyperlink" Target="https://pubmed.ncbi.nlm.nih.gov/?term=Lancellotti+P&amp;cauthor_id=36273665" TargetMode="External"/><Relationship Id="rId84" Type="http://schemas.openxmlformats.org/officeDocument/2006/relationships/hyperlink" Target="https://kobson.nb.rs/nauka_u_srbiji.132.html?autor=Petrovic%20Jelena%20M" TargetMode="External"/><Relationship Id="rId16" Type="http://schemas.openxmlformats.org/officeDocument/2006/relationships/hyperlink" Target="javascript:;" TargetMode="External"/><Relationship Id="rId107" Type="http://schemas.openxmlformats.org/officeDocument/2006/relationships/hyperlink" Target="https://kobson.nb.rs/nauka_u_srbiji.748.html?autor=Marinkovic%20Milan%20M" TargetMode="External"/><Relationship Id="rId11" Type="http://schemas.openxmlformats.org/officeDocument/2006/relationships/hyperlink" Target="javascript:;" TargetMode="External"/><Relationship Id="rId32" Type="http://schemas.openxmlformats.org/officeDocument/2006/relationships/hyperlink" Target="http://www.ncbi.nlm.nih.gov/pubmed/?term=Potpara%20TS%5BAuthor%5D&amp;cauthor=true&amp;cauthor_uid=26554118" TargetMode="External"/><Relationship Id="rId37" Type="http://schemas.openxmlformats.org/officeDocument/2006/relationships/hyperlink" Target="http://www.ncbi.nlm.nih.gov/pubmed/22684583" TargetMode="External"/><Relationship Id="rId53" Type="http://schemas.openxmlformats.org/officeDocument/2006/relationships/hyperlink" Target="https://pubmed.ncbi.nlm.nih.gov/?term=Luksic+VR&amp;cauthor_id=36273665" TargetMode="External"/><Relationship Id="rId58" Type="http://schemas.openxmlformats.org/officeDocument/2006/relationships/hyperlink" Target="https://pubmed.ncbi.nlm.nih.gov/?term=Tim%C3%B3teo+AT&amp;cauthor_id=36273665" TargetMode="External"/><Relationship Id="rId74" Type="http://schemas.openxmlformats.org/officeDocument/2006/relationships/hyperlink" Target="https://pubmed.ncbi.nlm.nih.gov/31504413/" TargetMode="External"/><Relationship Id="rId79" Type="http://schemas.openxmlformats.org/officeDocument/2006/relationships/hyperlink" Target="https://kobson.nb.rs/nauka_u_srbiji.132.html?autor=Boricic-Kostic%20Marija%20V" TargetMode="External"/><Relationship Id="rId102" Type="http://schemas.openxmlformats.org/officeDocument/2006/relationships/hyperlink" Target="https://doi.org/10.1002/ejhf.1197" TargetMode="External"/><Relationship Id="rId123" Type="http://schemas.openxmlformats.org/officeDocument/2006/relationships/hyperlink" Target="https://kobson.nb.rs/nauka_u_srbiji.132.html?autor=Tesic%20Milorad%20B" TargetMode="External"/><Relationship Id="rId128" Type="http://schemas.openxmlformats.org/officeDocument/2006/relationships/hyperlink" Target="https://doi.org/10.5937/smclk2-34913" TargetMode="External"/><Relationship Id="rId5" Type="http://schemas.openxmlformats.org/officeDocument/2006/relationships/footnotes" Target="footnotes.xml"/><Relationship Id="rId90" Type="http://schemas.openxmlformats.org/officeDocument/2006/relationships/hyperlink" Target="https://kobson.nb.rs/nauka_u_srbiji.132.html?autor=Trifunovic%20Danijela%20D" TargetMode="External"/><Relationship Id="rId95" Type="http://schemas.openxmlformats.org/officeDocument/2006/relationships/hyperlink" Target="https://kobson.nb.rs/nauka_u_srbiji.132.html?autor=Pavlovic%20Sinisa%20U" TargetMode="External"/><Relationship Id="rId22" Type="http://schemas.openxmlformats.org/officeDocument/2006/relationships/hyperlink" Target="https://doi.org/10.3390/ijms26073398" TargetMode="External"/><Relationship Id="rId27" Type="http://schemas.openxmlformats.org/officeDocument/2006/relationships/hyperlink" Target="https://doi.org/10.3390/pathogens14060539" TargetMode="External"/><Relationship Id="rId43" Type="http://schemas.openxmlformats.org/officeDocument/2006/relationships/hyperlink" Target="https://www.ncbi.nlm.nih.gov/pubmed/29055511" TargetMode="External"/><Relationship Id="rId48" Type="http://schemas.openxmlformats.org/officeDocument/2006/relationships/hyperlink" Target="https://pubmed.ncbi.nlm.nih.gov/?term=Roos-Hesselink+JW&amp;cauthor_id=36273665" TargetMode="External"/><Relationship Id="rId64" Type="http://schemas.openxmlformats.org/officeDocument/2006/relationships/hyperlink" Target="https://pubmed.ncbi.nlm.nih.gov/36273665/" TargetMode="External"/><Relationship Id="rId69" Type="http://schemas.openxmlformats.org/officeDocument/2006/relationships/hyperlink" Target="https://pubmed.ncbi.nlm.nih.gov/35695691/" TargetMode="External"/><Relationship Id="rId113" Type="http://schemas.openxmlformats.org/officeDocument/2006/relationships/hyperlink" Target="https://kobson.nb.rs/nauka_u_srbiji.748.html?autor=Djikic%20Dijana%20D" TargetMode="External"/><Relationship Id="rId118" Type="http://schemas.openxmlformats.org/officeDocument/2006/relationships/hyperlink" Target="https://kobson.nb.rs/nauka_u_srbiji.132.html?autor=Milasinovic%20Dejan%20G" TargetMode="External"/><Relationship Id="rId80" Type="http://schemas.openxmlformats.org/officeDocument/2006/relationships/hyperlink" Target="https://kobson.nb.rs/nauka_u_srbiji.132.html?autor=Tomic-Dragovic%20Mirjana" TargetMode="External"/><Relationship Id="rId85" Type="http://schemas.openxmlformats.org/officeDocument/2006/relationships/hyperlink" Target="https://kobson.nb.rs/nauka_u_srbiji.132.html?autor=Paunovic%20Ivan%20R" TargetMode="External"/><Relationship Id="rId12" Type="http://schemas.openxmlformats.org/officeDocument/2006/relationships/hyperlink" Target="javascript:;" TargetMode="External"/><Relationship Id="rId17" Type="http://schemas.openxmlformats.org/officeDocument/2006/relationships/hyperlink" Target="javascript:;" TargetMode="External"/><Relationship Id="rId33" Type="http://schemas.openxmlformats.org/officeDocument/2006/relationships/hyperlink" Target="http://www.ncbi.nlm.nih.gov/pubmed/?term=Polovina%20MM%5BAuthor%5D&amp;cauthor=true&amp;cauthor_uid=26554118" TargetMode="External"/><Relationship Id="rId38" Type="http://schemas.openxmlformats.org/officeDocument/2006/relationships/hyperlink" Target="http://www.ncbi.nlm.nih.gov/pubmed/22319004" TargetMode="External"/><Relationship Id="rId59" Type="http://schemas.openxmlformats.org/officeDocument/2006/relationships/hyperlink" Target="https://pubmed.ncbi.nlm.nih.gov/?term=Morgado+MT&amp;cauthor_id=36273665" TargetMode="External"/><Relationship Id="rId103" Type="http://schemas.openxmlformats.org/officeDocument/2006/relationships/hyperlink" Target="https://doi.org/10.1093/ehjci/jew262" TargetMode="External"/><Relationship Id="rId108" Type="http://schemas.openxmlformats.org/officeDocument/2006/relationships/hyperlink" Target="https://kobson.nb.rs/nauka_u_srbiji.748.html?autor=Kocijancic%20Aleksandar%20M" TargetMode="External"/><Relationship Id="rId124" Type="http://schemas.openxmlformats.org/officeDocument/2006/relationships/hyperlink" Target="https://kobson.nb.rs/nauka_u_srbiji.132.html?autor=Kovacevic%20Vladimir" TargetMode="External"/><Relationship Id="rId129" Type="http://schemas.openxmlformats.org/officeDocument/2006/relationships/hyperlink" Target="https://doi.org/10.5937/smclk2-34920" TargetMode="External"/><Relationship Id="rId54" Type="http://schemas.openxmlformats.org/officeDocument/2006/relationships/hyperlink" Target="https://pubmed.ncbi.nlm.nih.gov/?term=Rodriguez-Alvarez+R&amp;cauthor_id=36273665" TargetMode="External"/><Relationship Id="rId70" Type="http://schemas.openxmlformats.org/officeDocument/2006/relationships/hyperlink" Target="https://pubmed.ncbi.nlm.nih.gov/35290614/" TargetMode="External"/><Relationship Id="rId75" Type="http://schemas.openxmlformats.org/officeDocument/2006/relationships/hyperlink" Target="https://www.ncbi.nlm.nih.gov/pubmed/31038714" TargetMode="External"/><Relationship Id="rId91" Type="http://schemas.openxmlformats.org/officeDocument/2006/relationships/hyperlink" Target="https://doi.org/10.1093/eurheartj/ehz748.1075" TargetMode="External"/><Relationship Id="rId96" Type="http://schemas.openxmlformats.org/officeDocument/2006/relationships/hyperlink" Target="https://kobson.nb.rs/nauka_u_srbiji.132.html?autor=Nikcevic%20Gabrijela"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doi.org/10.2298/SARH240927037S" TargetMode="External"/><Relationship Id="rId28" Type="http://schemas.openxmlformats.org/officeDocument/2006/relationships/hyperlink" Target="https://doi.org/10.1093/eurheartj/ehae585" TargetMode="External"/><Relationship Id="rId49" Type="http://schemas.openxmlformats.org/officeDocument/2006/relationships/hyperlink" Target="https://pubmed.ncbi.nlm.nih.gov/?term=Bansal+M&amp;cauthor_id=36273665" TargetMode="External"/><Relationship Id="rId114" Type="http://schemas.openxmlformats.org/officeDocument/2006/relationships/hyperlink" Target="https://kobson.nb.rs/nauka_u_srbiji.748.html?autor=Petrovic%20Jelena%20M" TargetMode="External"/><Relationship Id="rId119" Type="http://schemas.openxmlformats.org/officeDocument/2006/relationships/hyperlink" Target="https://kobson.nb.rs/nauka_u_srbiji.132.html?autor=Zivkovic%20Mirjana%20B" TargetMode="External"/><Relationship Id="rId44" Type="http://schemas.openxmlformats.org/officeDocument/2006/relationships/hyperlink" Target="https://www.ncbi.nlm.nih.gov/pubmed/28043186" TargetMode="External"/><Relationship Id="rId60" Type="http://schemas.openxmlformats.org/officeDocument/2006/relationships/hyperlink" Target="https://pubmed.ncbi.nlm.nih.gov/?term=De+Bonis+M&amp;cauthor_id=36273665" TargetMode="External"/><Relationship Id="rId65" Type="http://schemas.openxmlformats.org/officeDocument/2006/relationships/hyperlink" Target="https://pubmed.ncbi.nlm.nih.gov/?term=Habib+G&amp;cauthor_id=36273665" TargetMode="External"/><Relationship Id="rId81" Type="http://schemas.openxmlformats.org/officeDocument/2006/relationships/hyperlink" Target="https://kobson.nb.rs/nauka_u_srbiji.132.html?autor=Jovanovic%20Ivana" TargetMode="External"/><Relationship Id="rId86" Type="http://schemas.openxmlformats.org/officeDocument/2006/relationships/hyperlink" Target="https://kobson.nb.rs/nauka_u_srbiji.132.html?autor=Tutus%20Vladimir%20D" TargetMode="External"/><Relationship Id="rId130" Type="http://schemas.openxmlformats.org/officeDocument/2006/relationships/header" Target="header1.xml"/><Relationship Id="rId13" Type="http://schemas.openxmlformats.org/officeDocument/2006/relationships/hyperlink" Target="javascript:;" TargetMode="External"/><Relationship Id="rId18" Type="http://schemas.openxmlformats.org/officeDocument/2006/relationships/hyperlink" Target="javascript:;" TargetMode="External"/><Relationship Id="rId39" Type="http://schemas.openxmlformats.org/officeDocument/2006/relationships/hyperlink" Target="https://pubmed.ncbi.nlm.nih.gov/?term=Malavasi+VL&amp;cauthor_id=35305020" TargetMode="External"/><Relationship Id="rId109" Type="http://schemas.openxmlformats.org/officeDocument/2006/relationships/hyperlink" Target="https://kobson.nb.rs/nauka_u_srbiji.748.html?autor=Kovacevic%20Vladimir" TargetMode="External"/><Relationship Id="rId34" Type="http://schemas.openxmlformats.org/officeDocument/2006/relationships/hyperlink" Target="http://www.ncbi.nlm.nih.gov/pubmed/?term=Ostoji%C4%87%20MM%5BAuthor%5D&amp;cauthor=true&amp;cauthor_uid=26554118" TargetMode="External"/><Relationship Id="rId50" Type="http://schemas.openxmlformats.org/officeDocument/2006/relationships/hyperlink" Target="https://pubmed.ncbi.nlm.nih.gov/?term=Kamp+O&amp;cauthor_id=36273665" TargetMode="External"/><Relationship Id="rId55" Type="http://schemas.openxmlformats.org/officeDocument/2006/relationships/hyperlink" Target="https://pubmed.ncbi.nlm.nih.gov/?term=Sadeghpour+A&amp;cauthor_id=36273665" TargetMode="External"/><Relationship Id="rId76" Type="http://schemas.openxmlformats.org/officeDocument/2006/relationships/hyperlink" Target="https://pubmed.ncbi.nlm.nih.gov/30957862/" TargetMode="External"/><Relationship Id="rId97" Type="http://schemas.openxmlformats.org/officeDocument/2006/relationships/hyperlink" Target="https://kobson.nb.rs/nauka_u_srbiji.132.html?autor=Kircanski%20Bratislav" TargetMode="External"/><Relationship Id="rId104" Type="http://schemas.openxmlformats.org/officeDocument/2006/relationships/hyperlink" Target="https://doi.org/10.1093/ehjci/jev278" TargetMode="External"/><Relationship Id="rId120" Type="http://schemas.openxmlformats.org/officeDocument/2006/relationships/hyperlink" Target="https://kobson.nb.rs/nauka_u_srbiji.132.html?autor=Dedovic%20Vladimir%20M" TargetMode="External"/><Relationship Id="rId125" Type="http://schemas.openxmlformats.org/officeDocument/2006/relationships/hyperlink" Target="https://kobson.nb.rs/nauka_u_srbiji.132.html?autor=Stankovic%20Goran%20R" TargetMode="External"/><Relationship Id="rId7" Type="http://schemas.openxmlformats.org/officeDocument/2006/relationships/hyperlink" Target="https://www.ncbi.nlm.nih.gov/pubmed/29055511" TargetMode="External"/><Relationship Id="rId71" Type="http://schemas.openxmlformats.org/officeDocument/2006/relationships/hyperlink" Target="https://pubmed.ncbi.nlm.nih.gov/35278091/" TargetMode="External"/><Relationship Id="rId92" Type="http://schemas.openxmlformats.org/officeDocument/2006/relationships/hyperlink" Target="https://kobson.nb.rs/nauka_u_srbiji.132.html?autor=Milasinovic%20Goran%20R" TargetMode="External"/><Relationship Id="rId2" Type="http://schemas.openxmlformats.org/officeDocument/2006/relationships/styles" Target="styles.xml"/><Relationship Id="rId29" Type="http://schemas.openxmlformats.org/officeDocument/2006/relationships/hyperlink" Target="https://doi.org/10.1093/eurheartj/ehab892" TargetMode="External"/><Relationship Id="rId24" Type="http://schemas.openxmlformats.org/officeDocument/2006/relationships/hyperlink" Target="https://doi.org/10.31083/j.rcm2512445" TargetMode="External"/><Relationship Id="rId40" Type="http://schemas.openxmlformats.org/officeDocument/2006/relationships/hyperlink" Target="https://pubmed.ncbi.nlm.nih.gov/?term=Ding+WY&amp;cauthor_id=35000206" TargetMode="External"/><Relationship Id="rId45" Type="http://schemas.openxmlformats.org/officeDocument/2006/relationships/hyperlink" Target="https://www.ncbi.nlm.nih.gov/pubmed/28075037" TargetMode="External"/><Relationship Id="rId66" Type="http://schemas.openxmlformats.org/officeDocument/2006/relationships/hyperlink" Target="https://pubmed.ncbi.nlm.nih.gov/?term=EURO-ENDO+Investigators+Group%5BCorporate+Author%5D" TargetMode="External"/><Relationship Id="rId87" Type="http://schemas.openxmlformats.org/officeDocument/2006/relationships/hyperlink" Target="https://kobson.nb.rs/nauka_u_srbiji.132.html?autor=Putnik%20Svetozar%20M" TargetMode="External"/><Relationship Id="rId110" Type="http://schemas.openxmlformats.org/officeDocument/2006/relationships/hyperlink" Target="https://kobson.nb.rs/nauka_u_srbiji.748.html?autor=Simic%20Dragan%20V" TargetMode="External"/><Relationship Id="rId115" Type="http://schemas.openxmlformats.org/officeDocument/2006/relationships/hyperlink" Target="https://onlinelibrary.wiley.com/toc/18790844/2014/16/s2" TargetMode="External"/><Relationship Id="rId131" Type="http://schemas.openxmlformats.org/officeDocument/2006/relationships/header" Target="header2.xml"/><Relationship Id="rId61" Type="http://schemas.openxmlformats.org/officeDocument/2006/relationships/hyperlink" Target="https://pubmed.ncbi.nlm.nih.gov/?term=Laroche+C&amp;cauthor_id=36273665" TargetMode="External"/><Relationship Id="rId82" Type="http://schemas.openxmlformats.org/officeDocument/2006/relationships/hyperlink" Target="https://kobson.nb.rs/nauka_u_srbiji.132.html?autor=Draganic%20Gordana" TargetMode="External"/><Relationship Id="rId19" Type="http://schemas.openxmlformats.org/officeDocument/2006/relationships/hyperlink" Target="javascript:;" TargetMode="External"/><Relationship Id="rId14" Type="http://schemas.openxmlformats.org/officeDocument/2006/relationships/hyperlink" Target="javascript:;" TargetMode="External"/><Relationship Id="rId30" Type="http://schemas.openxmlformats.org/officeDocument/2006/relationships/hyperlink" Target="https://doi.org/10.2298/SARH230706018O" TargetMode="External"/><Relationship Id="rId35" Type="http://schemas.openxmlformats.org/officeDocument/2006/relationships/hyperlink" Target="http://www.ncbi.nlm.nih.gov/pubmed/?term=Ostojic+MM" TargetMode="External"/><Relationship Id="rId56" Type="http://schemas.openxmlformats.org/officeDocument/2006/relationships/hyperlink" Target="https://pubmed.ncbi.nlm.nih.gov/?term=Hanzevacki+JS&amp;cauthor_id=36273665" TargetMode="External"/><Relationship Id="rId77" Type="http://schemas.openxmlformats.org/officeDocument/2006/relationships/hyperlink" Target="https://kobson.nb.rs/nauka_u_srbiji.132.html?autor=Gavrilovic%20N" TargetMode="External"/><Relationship Id="rId100" Type="http://schemas.openxmlformats.org/officeDocument/2006/relationships/hyperlink" Target="https://kobson.nb.rs/nauka_u_srbiji.132.html?autor=Petrovic%20Jelena%20M" TargetMode="External"/><Relationship Id="rId105" Type="http://schemas.openxmlformats.org/officeDocument/2006/relationships/hyperlink" Target="https://kobson.nb.rs/nauka_u_srbiji.748.html?autor=Petrovic%20Ivana%20M" TargetMode="External"/><Relationship Id="rId126" Type="http://schemas.openxmlformats.org/officeDocument/2006/relationships/hyperlink" Target="https://doi.org/10.1093/eurheartj/ehs282.%20M34" TargetMode="External"/><Relationship Id="rId8" Type="http://schemas.openxmlformats.org/officeDocument/2006/relationships/hyperlink" Target="http://dx.doi.org/10.1016/j.jjcc.2017.02.008.(M22" TargetMode="External"/><Relationship Id="rId51" Type="http://schemas.openxmlformats.org/officeDocument/2006/relationships/hyperlink" Target="https://pubmed.ncbi.nlm.nih.gov/?term=Meshaal+M&amp;cauthor_id=36273665" TargetMode="External"/><Relationship Id="rId72" Type="http://schemas.openxmlformats.org/officeDocument/2006/relationships/hyperlink" Target="https://pubmed.ncbi.nlm.nih.gov/34859076/" TargetMode="External"/><Relationship Id="rId93" Type="http://schemas.openxmlformats.org/officeDocument/2006/relationships/hyperlink" Target="https://kobson.nb.rs/nauka_u_srbiji.132.html?autor=Petrovic%20Marija%20T" TargetMode="External"/><Relationship Id="rId98" Type="http://schemas.openxmlformats.org/officeDocument/2006/relationships/hyperlink" Target="https://kobson.nb.rs/nauka_u_srbiji.132.html?autor=Petrovic%20Ivana%20M" TargetMode="External"/><Relationship Id="rId121" Type="http://schemas.openxmlformats.org/officeDocument/2006/relationships/hyperlink" Target="https://kobson.nb.rs/nauka_u_srbiji.132.html?autor=Mehmedbegovic%20Zlatko%20H" TargetMode="External"/><Relationship Id="rId3" Type="http://schemas.openxmlformats.org/officeDocument/2006/relationships/settings" Target="settings.xml"/><Relationship Id="rId25" Type="http://schemas.openxmlformats.org/officeDocument/2006/relationships/hyperlink" Target="https://doi.org/10.2298/VSP230116013J" TargetMode="External"/><Relationship Id="rId46" Type="http://schemas.openxmlformats.org/officeDocument/2006/relationships/hyperlink" Target="https://pubmed.ncbi.nlm.nih.gov/37592753/" TargetMode="External"/><Relationship Id="rId67" Type="http://schemas.openxmlformats.org/officeDocument/2006/relationships/hyperlink" Target="https://pubmed.ncbi.nlm.nih.gov/35508915/" TargetMode="External"/><Relationship Id="rId116" Type="http://schemas.openxmlformats.org/officeDocument/2006/relationships/hyperlink" Target="https://doi.org/10.1002/ejhf.93_13" TargetMode="External"/><Relationship Id="rId20" Type="http://schemas.openxmlformats.org/officeDocument/2006/relationships/hyperlink" Target="javascript:;" TargetMode="External"/><Relationship Id="rId41" Type="http://schemas.openxmlformats.org/officeDocument/2006/relationships/hyperlink" Target="https://pubmed.ncbi.nlm.nih.gov/?term=Boriani+G&amp;cauthor_id=30904925" TargetMode="External"/><Relationship Id="rId62" Type="http://schemas.openxmlformats.org/officeDocument/2006/relationships/hyperlink" Target="https://pubmed.ncbi.nlm.nih.gov/?term=Boersma+E&amp;cauthor_id=36273665" TargetMode="External"/><Relationship Id="rId83" Type="http://schemas.openxmlformats.org/officeDocument/2006/relationships/hyperlink" Target="https://kobson.nb.rs/nauka_u_srbiji.132.html?autor=Matic%20Snezana%20Z" TargetMode="External"/><Relationship Id="rId88" Type="http://schemas.openxmlformats.org/officeDocument/2006/relationships/hyperlink" Target="https://kobson.nb.rs/nauka_u_srbiji.132.html?autor=Obrenovic-Kircanski%20Biljana%20B" TargetMode="External"/><Relationship Id="rId111" Type="http://schemas.openxmlformats.org/officeDocument/2006/relationships/hyperlink" Target="https://kobson.nb.rs/nauka_u_srbiji.748.html?autor=Potpara%20Tatjana%20S" TargetMode="External"/><Relationship Id="rId132" Type="http://schemas.openxmlformats.org/officeDocument/2006/relationships/fontTable" Target="fontTable.xml"/><Relationship Id="rId15" Type="http://schemas.openxmlformats.org/officeDocument/2006/relationships/hyperlink" Target="javascript:;" TargetMode="External"/><Relationship Id="rId36" Type="http://schemas.openxmlformats.org/officeDocument/2006/relationships/hyperlink" Target="http://www.ncbi.nlm.nih.gov/pubmed/23302606" TargetMode="External"/><Relationship Id="rId57" Type="http://schemas.openxmlformats.org/officeDocument/2006/relationships/hyperlink" Target="https://pubmed.ncbi.nlm.nih.gov/?term=Sow+R&amp;cauthor_id=36273665" TargetMode="External"/><Relationship Id="rId106" Type="http://schemas.openxmlformats.org/officeDocument/2006/relationships/hyperlink" Target="https://kobson.nb.rs/nauka_u_srbiji.748.html?autor=Mujovic%20Natasa%20M" TargetMode="External"/><Relationship Id="rId127" Type="http://schemas.openxmlformats.org/officeDocument/2006/relationships/hyperlink" Target="https://doi.org/10.2298/VSP210908014B" TargetMode="External"/><Relationship Id="rId10" Type="http://schemas.openxmlformats.org/officeDocument/2006/relationships/hyperlink" Target="javascript:;" TargetMode="External"/><Relationship Id="rId31" Type="http://schemas.openxmlformats.org/officeDocument/2006/relationships/hyperlink" Target="http://www.ncbi.nlm.nih.gov/pubmed/?term=Ostoji%C4%87%20MM%5BAuthor%5D&amp;cauthor=true&amp;cauthor_uid=26554118" TargetMode="External"/><Relationship Id="rId52" Type="http://schemas.openxmlformats.org/officeDocument/2006/relationships/hyperlink" Target="https://pubmed.ncbi.nlm.nih.gov/?term=Pudich+J&amp;cauthor_id=36273665" TargetMode="External"/><Relationship Id="rId73" Type="http://schemas.openxmlformats.org/officeDocument/2006/relationships/hyperlink" Target="https://pubmed.ncbi.nlm.nih.gov/32504340/" TargetMode="External"/><Relationship Id="rId78" Type="http://schemas.openxmlformats.org/officeDocument/2006/relationships/hyperlink" Target="https://kobson.nb.rs/nauka_u_srbiji.132.html?autor=Petrovic%20Olga" TargetMode="External"/><Relationship Id="rId94" Type="http://schemas.openxmlformats.org/officeDocument/2006/relationships/hyperlink" Target="https://kobson.nb.rs/nauka_u_srbiji.132.html?autor=Radovanovic%20Nikola%20N" TargetMode="External"/><Relationship Id="rId99" Type="http://schemas.openxmlformats.org/officeDocument/2006/relationships/hyperlink" Target="https://kobson.nb.rs/nauka_u_srbiji.132.html?autor=Trifunovic%20Danijela%20D" TargetMode="External"/><Relationship Id="rId101" Type="http://schemas.openxmlformats.org/officeDocument/2006/relationships/hyperlink" Target="https://kobson.nb.rs/nauka_u_srbiji.132.html?autor=Petrovic%20Milan%20Z" TargetMode="External"/><Relationship Id="rId122" Type="http://schemas.openxmlformats.org/officeDocument/2006/relationships/hyperlink" Target="https://kobson.nb.rs/nauka_u_srbiji.132.html?autor=Dobric%20Milan" TargetMode="External"/><Relationship Id="rId4" Type="http://schemas.openxmlformats.org/officeDocument/2006/relationships/webSettings" Target="webSettings.xml"/><Relationship Id="rId9" Type="http://schemas.openxmlformats.org/officeDocument/2006/relationships/hyperlink" Target="http://dx.doi.org/10.1016/j.jjcc.2017.02.008.(M22" TargetMode="External"/><Relationship Id="rId26" Type="http://schemas.openxmlformats.org/officeDocument/2006/relationships/hyperlink" Target="https://doi.org/10.3390/medicina59101798" TargetMode="External"/><Relationship Id="rId47" Type="http://schemas.openxmlformats.org/officeDocument/2006/relationships/hyperlink" Target="https://pubmed.ncbi.nlm.nih.gov/?term=van+Melle+JP&amp;cauthor_id=36273665" TargetMode="External"/><Relationship Id="rId68" Type="http://schemas.openxmlformats.org/officeDocument/2006/relationships/hyperlink" Target="https://pubmed.ncbi.nlm.nih.gov/35641178/" TargetMode="External"/><Relationship Id="rId89" Type="http://schemas.openxmlformats.org/officeDocument/2006/relationships/hyperlink" Target="https://kobson.nb.rs/nauka_u_srbiji.132.html?autor=Ivanovic%20Branislava%20A" TargetMode="External"/><Relationship Id="rId112" Type="http://schemas.openxmlformats.org/officeDocument/2006/relationships/hyperlink" Target="https://kobson.nb.rs/nauka_u_srbiji.748.html?autor=Polovina%20Marija%20M"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723</TotalTime>
  <Pages>118</Pages>
  <Words>72988</Words>
  <Characters>416034</Characters>
  <Application>Microsoft Office Word</Application>
  <DocSecurity>0</DocSecurity>
  <Lines>3466</Lines>
  <Paragraphs>976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Korisnk</cp:lastModifiedBy>
  <cp:revision>137</cp:revision>
  <cp:lastPrinted>2021-08-17T12:19:00Z</cp:lastPrinted>
  <dcterms:created xsi:type="dcterms:W3CDTF">2026-02-25T00:35:00Z</dcterms:created>
  <dcterms:modified xsi:type="dcterms:W3CDTF">2026-02-26T09:04:00Z</dcterms:modified>
</cp:coreProperties>
</file>